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B74D" w14:textId="77777777" w:rsidR="004C7013" w:rsidRPr="000D556F" w:rsidRDefault="004C7013" w:rsidP="00446B9D">
      <w:pPr>
        <w:spacing w:after="0" w:line="240" w:lineRule="auto"/>
        <w:jc w:val="both"/>
        <w:rPr>
          <w:rFonts w:cs="Calibri"/>
        </w:rPr>
      </w:pPr>
    </w:p>
    <w:p w14:paraId="105ED7D9" w14:textId="77777777" w:rsidR="004C7013" w:rsidRPr="004C7013" w:rsidRDefault="004C7013" w:rsidP="001B2D6A">
      <w:pPr>
        <w:spacing w:after="0" w:line="240" w:lineRule="auto"/>
        <w:jc w:val="right"/>
        <w:rPr>
          <w:rFonts w:cs="Calibri"/>
        </w:rPr>
      </w:pPr>
      <w:r w:rsidRPr="004C7013">
        <w:rPr>
          <w:rFonts w:cs="Calibri"/>
        </w:rPr>
        <w:t>«УТВЕРЖДАЮ»</w:t>
      </w:r>
    </w:p>
    <w:p w14:paraId="218B4F44" w14:textId="77777777" w:rsidR="004C7013" w:rsidRPr="004C7013" w:rsidRDefault="004C7013" w:rsidP="001B2D6A">
      <w:pPr>
        <w:spacing w:after="0" w:line="240" w:lineRule="auto"/>
        <w:jc w:val="right"/>
        <w:rPr>
          <w:rFonts w:cs="Calibri"/>
        </w:rPr>
      </w:pPr>
      <w:r w:rsidRPr="004C7013">
        <w:rPr>
          <w:rFonts w:cs="Calibri"/>
        </w:rPr>
        <w:t>Председатель правления</w:t>
      </w:r>
    </w:p>
    <w:p w14:paraId="786C965A" w14:textId="77777777" w:rsidR="004C7013" w:rsidRPr="004C7013" w:rsidRDefault="004C7013" w:rsidP="001B2D6A">
      <w:pPr>
        <w:spacing w:after="0" w:line="240" w:lineRule="auto"/>
        <w:jc w:val="right"/>
        <w:rPr>
          <w:rFonts w:cs="Calibri"/>
        </w:rPr>
      </w:pPr>
      <w:r w:rsidRPr="004C7013">
        <w:rPr>
          <w:rFonts w:cs="Calibri"/>
        </w:rPr>
        <w:t>АКБ «Банк Развития Бизнеса»</w:t>
      </w:r>
    </w:p>
    <w:p w14:paraId="78D0F2CD" w14:textId="77777777" w:rsidR="004C7013" w:rsidRPr="004C7013" w:rsidRDefault="004C7013" w:rsidP="001B2D6A">
      <w:pPr>
        <w:spacing w:after="0" w:line="240" w:lineRule="auto"/>
        <w:jc w:val="right"/>
        <w:rPr>
          <w:rFonts w:cs="Calibri"/>
        </w:rPr>
      </w:pPr>
      <w:r w:rsidRPr="004C7013">
        <w:rPr>
          <w:rFonts w:cs="Calibri"/>
        </w:rPr>
        <w:t xml:space="preserve">____________ С.С. </w:t>
      </w:r>
      <w:proofErr w:type="spellStart"/>
      <w:r w:rsidRPr="004C7013">
        <w:rPr>
          <w:rFonts w:cs="Calibri"/>
        </w:rPr>
        <w:t>Аннакличев</w:t>
      </w:r>
      <w:proofErr w:type="spellEnd"/>
    </w:p>
    <w:p w14:paraId="02FFA946" w14:textId="77777777" w:rsidR="004C7013" w:rsidRPr="004C7013" w:rsidRDefault="004C7013" w:rsidP="001B2D6A">
      <w:pPr>
        <w:spacing w:after="0" w:line="240" w:lineRule="auto"/>
        <w:jc w:val="right"/>
        <w:rPr>
          <w:rFonts w:cs="Calibri"/>
        </w:rPr>
      </w:pPr>
      <w:r w:rsidRPr="004C7013">
        <w:rPr>
          <w:rFonts w:cs="Calibri"/>
        </w:rPr>
        <w:t>«____</w:t>
      </w:r>
      <w:proofErr w:type="gramStart"/>
      <w:r w:rsidRPr="004C7013">
        <w:rPr>
          <w:rFonts w:cs="Calibri"/>
        </w:rPr>
        <w:t>_»_</w:t>
      </w:r>
      <w:proofErr w:type="gramEnd"/>
      <w:r w:rsidRPr="004C7013">
        <w:rPr>
          <w:rFonts w:cs="Calibri"/>
        </w:rPr>
        <w:t>_________________2025 г.</w:t>
      </w:r>
    </w:p>
    <w:p w14:paraId="250D8D37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13EF45F6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5D5BA3B7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1FA489E9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064B6EBD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16E3F9E4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42F66044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00D7F2A3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77841A33" w14:textId="77777777" w:rsidR="004C7013" w:rsidRPr="004C7013" w:rsidRDefault="004C7013" w:rsidP="00446B9D">
      <w:pPr>
        <w:spacing w:after="0" w:line="240" w:lineRule="auto"/>
        <w:jc w:val="both"/>
        <w:rPr>
          <w:rFonts w:cs="Calibri"/>
        </w:rPr>
      </w:pPr>
    </w:p>
    <w:p w14:paraId="26A42D0D" w14:textId="6F826D5D" w:rsidR="004C7013" w:rsidRDefault="00FA0507" w:rsidP="00446B9D">
      <w:pPr>
        <w:spacing w:after="0" w:line="240" w:lineRule="auto"/>
        <w:ind w:left="567"/>
        <w:jc w:val="both"/>
        <w:rPr>
          <w:rFonts w:cs="Calibri"/>
          <w:b/>
          <w:bCs/>
          <w:color w:val="E53324"/>
          <w:sz w:val="32"/>
          <w:szCs w:val="32"/>
        </w:rPr>
      </w:pPr>
      <w:r w:rsidRPr="004C7013">
        <w:rPr>
          <w:rFonts w:cs="Calibri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88C80" wp14:editId="32DE8045">
                <wp:simplePos x="0" y="0"/>
                <wp:positionH relativeFrom="column">
                  <wp:posOffset>34290</wp:posOffset>
                </wp:positionH>
                <wp:positionV relativeFrom="paragraph">
                  <wp:posOffset>193343</wp:posOffset>
                </wp:positionV>
                <wp:extent cx="0" cy="989351"/>
                <wp:effectExtent l="0" t="0" r="12700" b="13970"/>
                <wp:wrapNone/>
                <wp:docPr id="81919904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9351"/>
                        </a:xfrm>
                        <a:prstGeom prst="line">
                          <a:avLst/>
                        </a:prstGeom>
                        <a:ln>
                          <a:solidFill>
                            <a:srgbClr val="E5332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5DFF3C1">
              <v:line id="Прямая соединительная линия 1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53324" strokeweight="1pt" from="2.7pt,15.2pt" to="2.7pt,93.1pt" w14:anchorId="4F247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">
                <v:stroke joinstyle="miter"/>
              </v:line>
            </w:pict>
          </mc:Fallback>
        </mc:AlternateContent>
      </w:r>
    </w:p>
    <w:p w14:paraId="21EDFF35" w14:textId="5F8E41E2" w:rsidR="004C7013" w:rsidRPr="004C7013" w:rsidRDefault="004C7013" w:rsidP="00446B9D">
      <w:pPr>
        <w:spacing w:after="0" w:line="240" w:lineRule="auto"/>
        <w:ind w:left="284"/>
        <w:jc w:val="both"/>
        <w:rPr>
          <w:rFonts w:cs="Calibri"/>
          <w:b/>
          <w:bCs/>
          <w:color w:val="00B050"/>
          <w:sz w:val="28"/>
          <w:szCs w:val="28"/>
        </w:rPr>
      </w:pPr>
      <w:r w:rsidRPr="004C7013">
        <w:rPr>
          <w:rFonts w:cs="Calibri"/>
          <w:b/>
          <w:bCs/>
          <w:color w:val="E53324"/>
          <w:sz w:val="32"/>
          <w:szCs w:val="32"/>
        </w:rPr>
        <w:t>ТЕХНИЧЕСКОЕ ЗАДАНИЕ</w:t>
      </w:r>
    </w:p>
    <w:p w14:paraId="426449AE" w14:textId="77777777" w:rsidR="004C7013" w:rsidRPr="004C7013" w:rsidRDefault="004C7013" w:rsidP="00446B9D">
      <w:pPr>
        <w:spacing w:after="0" w:line="240" w:lineRule="auto"/>
        <w:ind w:left="284"/>
        <w:jc w:val="both"/>
        <w:rPr>
          <w:rFonts w:cs="Calibri"/>
          <w:sz w:val="28"/>
          <w:szCs w:val="28"/>
        </w:rPr>
      </w:pPr>
    </w:p>
    <w:p w14:paraId="1C6B5F3F" w14:textId="21F96200" w:rsidR="004C7013" w:rsidRPr="001B2D6A" w:rsidRDefault="004C7013" w:rsidP="00446B9D">
      <w:pPr>
        <w:spacing w:after="0" w:line="240" w:lineRule="auto"/>
        <w:ind w:left="284"/>
        <w:jc w:val="both"/>
        <w:rPr>
          <w:rFonts w:cs="Calibri"/>
          <w:sz w:val="28"/>
          <w:szCs w:val="28"/>
        </w:rPr>
      </w:pPr>
      <w:r w:rsidRPr="001B2D6A">
        <w:rPr>
          <w:rFonts w:cs="Calibri"/>
          <w:sz w:val="28"/>
          <w:szCs w:val="28"/>
        </w:rPr>
        <w:t xml:space="preserve">на модернизацию </w:t>
      </w:r>
      <w:r w:rsidR="00D3003E" w:rsidRPr="001B2D6A">
        <w:rPr>
          <w:rFonts w:cs="Calibri"/>
          <w:sz w:val="28"/>
          <w:szCs w:val="28"/>
        </w:rPr>
        <w:t xml:space="preserve">сервисов корпоративной электронной почты </w:t>
      </w:r>
      <w:r w:rsidR="00AE2D08" w:rsidRPr="001B2D6A">
        <w:rPr>
          <w:rFonts w:cs="Calibri"/>
          <w:sz w:val="28"/>
          <w:szCs w:val="28"/>
        </w:rPr>
        <w:t xml:space="preserve">АКБ «Банк Развития Бизнеса» </w:t>
      </w:r>
    </w:p>
    <w:p w14:paraId="5E31AEDB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330DDF87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3644FAF6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0F5C7CB2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6A287D85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2E6454BF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5A13FFC6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3953948B" w14:textId="77777777" w:rsidR="00AE2D08" w:rsidRDefault="00AE2D08" w:rsidP="00446B9D">
      <w:pPr>
        <w:spacing w:after="0" w:line="240" w:lineRule="auto"/>
        <w:ind w:left="567"/>
        <w:jc w:val="both"/>
        <w:rPr>
          <w:rFonts w:cs="Calibri"/>
        </w:rPr>
      </w:pPr>
    </w:p>
    <w:p w14:paraId="1AA54C8D" w14:textId="77777777" w:rsidR="00AE2D08" w:rsidRDefault="00AE2D08" w:rsidP="001B2D6A">
      <w:pPr>
        <w:spacing w:after="0" w:line="240" w:lineRule="auto"/>
        <w:ind w:left="567" w:hanging="425"/>
        <w:jc w:val="both"/>
        <w:rPr>
          <w:rFonts w:cs="Calibri"/>
        </w:rPr>
      </w:pPr>
    </w:p>
    <w:p w14:paraId="4C482758" w14:textId="56767CF9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СОГЛАСОВАНО</w:t>
      </w:r>
    </w:p>
    <w:p w14:paraId="071A41B3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Руководитель</w:t>
      </w:r>
    </w:p>
    <w:p w14:paraId="155724A1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____________________________</w:t>
      </w:r>
    </w:p>
    <w:p w14:paraId="4B24FB98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____________________________</w:t>
      </w:r>
    </w:p>
    <w:p w14:paraId="64D4DE84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  <w:vertAlign w:val="superscript"/>
        </w:rPr>
      </w:pPr>
      <w:r w:rsidRPr="004C7013">
        <w:rPr>
          <w:rFonts w:cs="Calibri"/>
          <w:vertAlign w:val="superscript"/>
        </w:rPr>
        <w:t>(должность, наименование предприятия)</w:t>
      </w:r>
    </w:p>
    <w:p w14:paraId="55696829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_________</w:t>
      </w:r>
      <w:r w:rsidRPr="004C7013">
        <w:rPr>
          <w:rFonts w:cs="Calibri"/>
        </w:rPr>
        <w:tab/>
        <w:t>_______________</w:t>
      </w:r>
    </w:p>
    <w:p w14:paraId="47CDD08D" w14:textId="77777777" w:rsidR="004C7013" w:rsidRPr="004C7013" w:rsidRDefault="004C7013" w:rsidP="001B2D6A">
      <w:pPr>
        <w:tabs>
          <w:tab w:val="left" w:pos="709"/>
          <w:tab w:val="left" w:pos="1418"/>
          <w:tab w:val="left" w:pos="2127"/>
          <w:tab w:val="left" w:pos="2836"/>
          <w:tab w:val="left" w:pos="5843"/>
        </w:tabs>
        <w:spacing w:after="0" w:line="240" w:lineRule="auto"/>
        <w:ind w:left="709" w:hanging="425"/>
        <w:jc w:val="both"/>
        <w:rPr>
          <w:rFonts w:cs="Calibri"/>
        </w:rPr>
      </w:pPr>
      <w:r w:rsidRPr="004C7013">
        <w:rPr>
          <w:rFonts w:cs="Calibri"/>
          <w:vertAlign w:val="superscript"/>
        </w:rPr>
        <w:t>Подпись</w:t>
      </w:r>
      <w:r w:rsidRPr="004C7013">
        <w:rPr>
          <w:rFonts w:cs="Calibri"/>
        </w:rPr>
        <w:tab/>
      </w:r>
      <w:r w:rsidRPr="004C7013">
        <w:rPr>
          <w:rFonts w:cs="Calibri"/>
        </w:rPr>
        <w:tab/>
      </w:r>
      <w:r w:rsidRPr="004C7013">
        <w:rPr>
          <w:rFonts w:cs="Calibri"/>
        </w:rPr>
        <w:tab/>
      </w:r>
      <w:r w:rsidRPr="004C7013">
        <w:rPr>
          <w:rFonts w:cs="Calibri"/>
          <w:vertAlign w:val="superscript"/>
        </w:rPr>
        <w:t>ФИО</w:t>
      </w:r>
    </w:p>
    <w:p w14:paraId="3DC67B07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>____________________________</w:t>
      </w:r>
    </w:p>
    <w:p w14:paraId="026A922A" w14:textId="77777777" w:rsidR="004C7013" w:rsidRPr="004C7013" w:rsidRDefault="004C7013" w:rsidP="001B2D6A">
      <w:pPr>
        <w:spacing w:after="0" w:line="240" w:lineRule="auto"/>
        <w:ind w:left="567" w:hanging="425"/>
        <w:jc w:val="both"/>
        <w:rPr>
          <w:rFonts w:cs="Calibri"/>
        </w:rPr>
      </w:pPr>
      <w:r w:rsidRPr="004C7013">
        <w:rPr>
          <w:rFonts w:cs="Calibri"/>
        </w:rPr>
        <w:t xml:space="preserve"> «____» ________________2025 г.</w:t>
      </w:r>
      <w:r w:rsidRPr="004C7013">
        <w:rPr>
          <w:rFonts w:cs="Calibri"/>
        </w:rPr>
        <w:tab/>
      </w:r>
    </w:p>
    <w:p w14:paraId="4D7607D5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44176786" w14:textId="77777777" w:rsidR="004C7013" w:rsidRPr="004C7013" w:rsidRDefault="004C7013" w:rsidP="00446B9D">
      <w:pPr>
        <w:spacing w:after="0" w:line="240" w:lineRule="auto"/>
        <w:ind w:left="567"/>
        <w:jc w:val="both"/>
        <w:rPr>
          <w:rFonts w:cs="Calibri"/>
          <w:sz w:val="28"/>
          <w:szCs w:val="28"/>
        </w:rPr>
      </w:pPr>
    </w:p>
    <w:p w14:paraId="50EB54CC" w14:textId="77777777" w:rsidR="004C7013" w:rsidRPr="004C7013" w:rsidRDefault="004C7013" w:rsidP="00446B9D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6F20FD22" w14:textId="77777777" w:rsidR="004C7013" w:rsidRPr="004C7013" w:rsidRDefault="004C7013" w:rsidP="00446B9D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2B07E709" w14:textId="77777777" w:rsidR="004C7013" w:rsidRPr="004C7013" w:rsidRDefault="004C7013" w:rsidP="00446B9D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2A3D0163" w14:textId="77777777" w:rsidR="001B2D6A" w:rsidRDefault="001B2D6A" w:rsidP="00446B9D">
      <w:pPr>
        <w:spacing w:after="0" w:line="240" w:lineRule="auto"/>
        <w:ind w:left="567"/>
        <w:jc w:val="center"/>
        <w:rPr>
          <w:rFonts w:cs="Calibri"/>
          <w:sz w:val="20"/>
          <w:szCs w:val="20"/>
        </w:rPr>
      </w:pPr>
    </w:p>
    <w:p w14:paraId="0307EA50" w14:textId="77777777" w:rsidR="001B2D6A" w:rsidRDefault="001B2D6A" w:rsidP="00446B9D">
      <w:pPr>
        <w:spacing w:after="0" w:line="240" w:lineRule="auto"/>
        <w:ind w:left="567"/>
        <w:jc w:val="center"/>
        <w:rPr>
          <w:rFonts w:cs="Calibri"/>
          <w:sz w:val="20"/>
          <w:szCs w:val="20"/>
        </w:rPr>
      </w:pPr>
    </w:p>
    <w:p w14:paraId="6D20CA91" w14:textId="77777777" w:rsidR="001B2D6A" w:rsidRDefault="001B2D6A" w:rsidP="00446B9D">
      <w:pPr>
        <w:spacing w:after="0" w:line="240" w:lineRule="auto"/>
        <w:ind w:left="567"/>
        <w:jc w:val="center"/>
        <w:rPr>
          <w:rFonts w:cs="Calibri"/>
          <w:sz w:val="20"/>
          <w:szCs w:val="20"/>
        </w:rPr>
      </w:pPr>
    </w:p>
    <w:p w14:paraId="69370A07" w14:textId="61B4B8C2" w:rsidR="004C7013" w:rsidRPr="004C7013" w:rsidRDefault="004C7013" w:rsidP="00446B9D">
      <w:pPr>
        <w:spacing w:after="0" w:line="240" w:lineRule="auto"/>
        <w:ind w:left="567"/>
        <w:jc w:val="center"/>
        <w:rPr>
          <w:rFonts w:cs="Calibri"/>
          <w:sz w:val="20"/>
          <w:szCs w:val="20"/>
        </w:rPr>
      </w:pPr>
      <w:r w:rsidRPr="004C7013">
        <w:rPr>
          <w:rFonts w:cs="Calibri"/>
          <w:sz w:val="20"/>
          <w:szCs w:val="20"/>
        </w:rPr>
        <w:t>г. Ташкент, Узбекистан, 2025</w:t>
      </w:r>
    </w:p>
    <w:p w14:paraId="69CD6EDD" w14:textId="0B9C9DC5" w:rsidR="00BC4882" w:rsidRPr="004C7013" w:rsidRDefault="00BC4882" w:rsidP="00446B9D">
      <w:pPr>
        <w:spacing w:after="0" w:line="240" w:lineRule="auto"/>
        <w:jc w:val="both"/>
        <w:rPr>
          <w:rFonts w:eastAsia="Calibri" w:cs="Calibri"/>
          <w:color w:val="000000" w:themeColor="text1"/>
        </w:rPr>
      </w:pPr>
      <w:r w:rsidRPr="004C7013">
        <w:rPr>
          <w:rFonts w:eastAsia="Calibri" w:cs="Calibri"/>
          <w:color w:val="000000" w:themeColor="text1"/>
        </w:rPr>
        <w:br w:type="page"/>
      </w:r>
    </w:p>
    <w:p w14:paraId="7D7708FF" w14:textId="1DBB893C" w:rsidR="002E678D" w:rsidRDefault="0008279E" w:rsidP="00446B9D">
      <w:pPr>
        <w:pStyle w:val="a7"/>
        <w:numPr>
          <w:ilvl w:val="0"/>
          <w:numId w:val="33"/>
        </w:numPr>
        <w:ind w:hanging="7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Наименование проекта</w:t>
      </w:r>
    </w:p>
    <w:p w14:paraId="5899412D" w14:textId="4FAF4D7E" w:rsidR="005276AC" w:rsidRDefault="0008279E" w:rsidP="00446B9D">
      <w:pPr>
        <w:jc w:val="both"/>
        <w:rPr>
          <w:rFonts w:cs="Calibri"/>
        </w:rPr>
      </w:pPr>
      <w:r w:rsidRPr="002E678D">
        <w:rPr>
          <w:rFonts w:cs="Calibri"/>
        </w:rPr>
        <w:t xml:space="preserve">Модернизация сервисов корпоративной электронной почты </w:t>
      </w:r>
      <w:r w:rsidR="002E678D" w:rsidRPr="002E678D">
        <w:rPr>
          <w:rFonts w:cs="Calibri"/>
        </w:rPr>
        <w:t>в АКБ «Банк Развития Бизнеса»</w:t>
      </w:r>
      <w:r w:rsidR="00446B9D">
        <w:rPr>
          <w:rFonts w:cs="Calibri"/>
        </w:rPr>
        <w:t xml:space="preserve">. </w:t>
      </w:r>
    </w:p>
    <w:p w14:paraId="205D9D9B" w14:textId="70043D53" w:rsidR="00446B9D" w:rsidRDefault="00446B9D" w:rsidP="00446B9D">
      <w:pPr>
        <w:pStyle w:val="a7"/>
        <w:numPr>
          <w:ilvl w:val="0"/>
          <w:numId w:val="33"/>
        </w:numPr>
        <w:ind w:hanging="7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Информация об участниках проекта </w:t>
      </w:r>
    </w:p>
    <w:p w14:paraId="4FB15CB0" w14:textId="57EF1754" w:rsidR="00446B9D" w:rsidRPr="005B211E" w:rsidRDefault="005D1C20" w:rsidP="2506D538">
      <w:pPr>
        <w:jc w:val="both"/>
        <w:rPr>
          <w:rFonts w:cs="Calibri"/>
          <w:b/>
          <w:bCs/>
        </w:rPr>
      </w:pPr>
      <w:r w:rsidRPr="2506D538">
        <w:rPr>
          <w:rFonts w:cs="Calibri"/>
          <w:b/>
          <w:bCs/>
        </w:rPr>
        <w:t xml:space="preserve">Заказчик: </w:t>
      </w:r>
      <w:r w:rsidRPr="2506D538">
        <w:rPr>
          <w:rFonts w:cs="Calibri"/>
        </w:rPr>
        <w:t>АКБ «Банк развития Бизнеса»</w:t>
      </w:r>
    </w:p>
    <w:p w14:paraId="3EC7EF65" w14:textId="15EE2C47" w:rsidR="005D1C20" w:rsidRPr="005D1C20" w:rsidRDefault="005D1C20" w:rsidP="00446B9D">
      <w:pPr>
        <w:jc w:val="both"/>
        <w:rPr>
          <w:rFonts w:cs="Calibri"/>
          <w:b/>
          <w:bCs/>
        </w:rPr>
      </w:pPr>
      <w:r w:rsidRPr="6460375D">
        <w:rPr>
          <w:rFonts w:cs="Calibri"/>
          <w:b/>
          <w:bCs/>
        </w:rPr>
        <w:t>Исполнитель: -</w:t>
      </w:r>
      <w:r w:rsidRPr="6460375D">
        <w:rPr>
          <w:rFonts w:cs="Calibri"/>
        </w:rPr>
        <w:t xml:space="preserve"> будет определен по результатам тендера</w:t>
      </w:r>
    </w:p>
    <w:p w14:paraId="121575F1" w14:textId="0D775ECA" w:rsidR="005276AC" w:rsidRPr="005B211E" w:rsidRDefault="00446B9D" w:rsidP="00446B9D">
      <w:pPr>
        <w:pStyle w:val="a7"/>
        <w:numPr>
          <w:ilvl w:val="0"/>
          <w:numId w:val="33"/>
        </w:numPr>
        <w:ind w:left="709" w:hanging="72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Назначение и ц</w:t>
      </w:r>
      <w:r w:rsidR="002E678D">
        <w:rPr>
          <w:rFonts w:cs="Calibri"/>
          <w:b/>
          <w:bCs/>
        </w:rPr>
        <w:t>ель проекта</w:t>
      </w:r>
    </w:p>
    <w:p w14:paraId="61518B70" w14:textId="77777777" w:rsidR="00953D55" w:rsidRPr="0079344D" w:rsidRDefault="00953D55" w:rsidP="00953D5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Проект направлен на модернизацию сервисов корпоративной электронной почты для повышения уровня кибербезопасности и защиты от современных угроз. Основные задачи включают интеграцию решений для защиты электронной почты и анализа угроз с существующей почтовой инфраструктурой на базе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Zimbra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 xml:space="preserve"> Mail Server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05F2DAB" w14:textId="77777777" w:rsidR="00953D55" w:rsidRPr="0079344D" w:rsidRDefault="00953D55" w:rsidP="00953D5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67B4C4" w14:textId="77777777" w:rsidR="00953D55" w:rsidRDefault="00953D55" w:rsidP="00953D5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В рамках модернизации планируется: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8E8D28" w14:textId="32C56C27" w:rsidR="00953D55" w:rsidRPr="005B211E" w:rsidRDefault="00953D55" w:rsidP="00953D55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Усиление защиты от спама и фишинговых атак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путем фильтрации нежелательных сообщений, </w:t>
      </w:r>
      <w:r w:rsidR="09865EB4" w:rsidRPr="0EC7B4C0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аутентификации отправителей при помощи </w:t>
      </w:r>
      <w:r w:rsidR="00EB0BBF" w:rsidRPr="0EC7B4C0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механизмов </w:t>
      </w:r>
      <w:r w:rsidR="00EB0BBF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SPF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, DKIM</w:t>
      </w:r>
      <w:r w:rsidR="2204BDEC" w:rsidRPr="0EC7B4C0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</w:t>
      </w:r>
      <w:r w:rsidR="2204BDEC" w:rsidRPr="5834E1C3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и</w:t>
      </w:r>
      <w:r w:rsidR="00EB0BBF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DMARC)</w:t>
      </w:r>
      <w:r w:rsidR="49B2D09E" w:rsidRPr="5834E1C3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, а </w:t>
      </w:r>
      <w:r w:rsidR="49B2D09E" w:rsidRPr="2F87EBD7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также </w:t>
      </w:r>
      <w:r w:rsidR="77CCCA31" w:rsidRPr="002EB0B0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п</w:t>
      </w:r>
      <w:r w:rsidR="1560FB45" w:rsidRPr="002EB0B0"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роверки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ссылок в письмах.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CA1C17" w14:textId="77777777" w:rsidR="00953D55" w:rsidRPr="0079344D" w:rsidRDefault="00953D55" w:rsidP="00953D55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Блокировка вредоносных вложений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с использованием антивирусных механизмов и детального анализа файлов в изолированной среде (песочнице).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A448B1" w14:textId="77777777" w:rsidR="00953D55" w:rsidRPr="0079344D" w:rsidRDefault="00953D55" w:rsidP="00953D55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Настройка маршрутизации почтового трафика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через систему защиты электронной почты с учетом политики безопасности компании и обеспечения совместимости с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Zimbra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 xml:space="preserve"> Mail Server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8579D4" w14:textId="77777777" w:rsidR="00953D55" w:rsidRPr="0079344D" w:rsidRDefault="00953D55" w:rsidP="00953D55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 xml:space="preserve">Внедрение механизмов предотвращения утечек данных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для защиты конфиденциальной информации при отправке электронной почты.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9F9773" w14:textId="77777777" w:rsidR="00953D55" w:rsidRPr="0079344D" w:rsidRDefault="00953D55" w:rsidP="00953D55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Фильтрация и анализ почтового трафика на уровне “песочницы”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>, включая контроль аномальной активности и выявление потенциальных угроз.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820405" w14:textId="77777777" w:rsidR="00953D55" w:rsidRPr="0079344D" w:rsidRDefault="00953D55" w:rsidP="00953D55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 xml:space="preserve">Продление и увеличение количества подписок на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>Zimbra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ru-RU"/>
        </w:rPr>
        <w:t xml:space="preserve"> Mail Server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ru-RU"/>
        </w:rPr>
        <w:t xml:space="preserve"> для обеспечения стабильной работы почтовой инфраструктуры с учетом роста нагрузки и количества пользователей.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95968D" w14:textId="77777777" w:rsidR="00953D55" w:rsidRDefault="00953D55" w:rsidP="005B211E">
      <w:pPr>
        <w:ind w:left="709"/>
        <w:jc w:val="both"/>
        <w:rPr>
          <w:rFonts w:cs="Calibri"/>
          <w:b/>
          <w:bCs/>
        </w:rPr>
      </w:pPr>
    </w:p>
    <w:p w14:paraId="33021510" w14:textId="710DF42F" w:rsidR="002E678D" w:rsidRPr="002E678D" w:rsidRDefault="002E678D" w:rsidP="000E3706">
      <w:pPr>
        <w:ind w:left="-11"/>
        <w:jc w:val="center"/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3F5DAD67" wp14:editId="4C51B66B">
            <wp:extent cx="4673600" cy="3059084"/>
            <wp:effectExtent l="0" t="0" r="0" b="1905"/>
            <wp:docPr id="162442538" name="Picture 16244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646" cy="306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9CB2" w14:textId="0A664FF1" w:rsidR="008F7A48" w:rsidRPr="00CF32DA" w:rsidRDefault="008F7A48" w:rsidP="00446B9D">
      <w:pPr>
        <w:pStyle w:val="a7"/>
        <w:numPr>
          <w:ilvl w:val="0"/>
          <w:numId w:val="33"/>
        </w:numPr>
        <w:ind w:left="709" w:hanging="720"/>
        <w:jc w:val="both"/>
        <w:rPr>
          <w:rFonts w:cs="Calibri"/>
          <w:b/>
          <w:bCs/>
        </w:rPr>
      </w:pPr>
      <w:r w:rsidRPr="00CF32DA">
        <w:rPr>
          <w:rFonts w:cs="Calibri"/>
          <w:b/>
          <w:bCs/>
        </w:rPr>
        <w:t>Техническая часть отбора наилучшего предложения</w:t>
      </w:r>
    </w:p>
    <w:p w14:paraId="408313A2" w14:textId="77777777" w:rsidR="008F7A48" w:rsidRPr="00CF32DA" w:rsidRDefault="008F7A48" w:rsidP="00446B9D">
      <w:pPr>
        <w:jc w:val="both"/>
        <w:rPr>
          <w:rFonts w:cs="Calibri"/>
          <w:u w:color="0B4CB4"/>
        </w:rPr>
      </w:pPr>
      <w:r w:rsidRPr="00CF32DA">
        <w:rPr>
          <w:rFonts w:cs="Calibri"/>
          <w:u w:color="0B4CB4"/>
        </w:rPr>
        <w:lastRenderedPageBreak/>
        <w:t>Качество поставляемой продукции должно соответствовать требованиям, указанным в техническом задании (далее ТЗ).</w:t>
      </w:r>
    </w:p>
    <w:p w14:paraId="370C83D2" w14:textId="77777777" w:rsidR="008F7A48" w:rsidRPr="00CF32DA" w:rsidRDefault="008F7A48" w:rsidP="00446B9D">
      <w:pPr>
        <w:jc w:val="both"/>
        <w:rPr>
          <w:rFonts w:cs="Calibri"/>
          <w:u w:color="0B4CB4"/>
        </w:rPr>
      </w:pPr>
      <w:r w:rsidRPr="00CF32DA">
        <w:rPr>
          <w:rFonts w:cs="Calibri"/>
          <w:u w:color="0B4CB4"/>
        </w:rPr>
        <w:t>Количество и объем предоставляемого товара и объем оказываемой услуги согласно ТЗ.</w:t>
      </w:r>
    </w:p>
    <w:p w14:paraId="130D0635" w14:textId="548111A7" w:rsidR="008F7A48" w:rsidRPr="00CF32DA" w:rsidRDefault="008F7A48" w:rsidP="00446B9D">
      <w:pPr>
        <w:pStyle w:val="a7"/>
        <w:numPr>
          <w:ilvl w:val="1"/>
          <w:numId w:val="33"/>
        </w:numPr>
        <w:ind w:left="993" w:hanging="567"/>
        <w:jc w:val="both"/>
        <w:rPr>
          <w:rFonts w:cs="Calibri"/>
          <w:u w:color="0B4CB4"/>
        </w:rPr>
      </w:pPr>
      <w:r w:rsidRPr="00CF32DA">
        <w:rPr>
          <w:rFonts w:cs="Calibri"/>
          <w:b/>
          <w:bCs/>
          <w:u w:color="0B4CB4"/>
        </w:rPr>
        <w:t xml:space="preserve">Плановые сроки поставки товаров и проведения </w:t>
      </w:r>
      <w:r w:rsidR="00481263">
        <w:rPr>
          <w:rFonts w:cs="Calibri"/>
          <w:b/>
          <w:bCs/>
          <w:u w:color="0B4CB4"/>
        </w:rPr>
        <w:t xml:space="preserve">интеграционных </w:t>
      </w:r>
      <w:r w:rsidRPr="00CF32DA">
        <w:rPr>
          <w:rFonts w:cs="Calibri"/>
          <w:b/>
          <w:bCs/>
          <w:u w:color="0B4CB4"/>
        </w:rPr>
        <w:t>работ</w:t>
      </w:r>
    </w:p>
    <w:p w14:paraId="75B3ECA7" w14:textId="4EFBD18A" w:rsidR="008F7A48" w:rsidRPr="00CF32DA" w:rsidRDefault="008F7A48" w:rsidP="00446B9D">
      <w:pPr>
        <w:spacing w:after="160" w:line="278" w:lineRule="auto"/>
        <w:ind w:left="633" w:hanging="207"/>
        <w:jc w:val="both"/>
        <w:rPr>
          <w:rFonts w:eastAsia="Times New Roman" w:cs="Calibri"/>
        </w:rPr>
      </w:pPr>
      <w:r w:rsidRPr="00CF32DA">
        <w:rPr>
          <w:rFonts w:eastAsia="Times New Roman" w:cs="Calibri"/>
        </w:rPr>
        <w:t xml:space="preserve">Срок поставки товаров: не позднее </w:t>
      </w:r>
      <w:r w:rsidR="22F8A9CF" w:rsidRPr="07B8B906">
        <w:rPr>
          <w:rFonts w:eastAsia="Times New Roman" w:cs="Calibri"/>
        </w:rPr>
        <w:t>105</w:t>
      </w:r>
      <w:r w:rsidR="00481263">
        <w:rPr>
          <w:rFonts w:eastAsia="Times New Roman" w:cs="Calibri"/>
        </w:rPr>
        <w:t xml:space="preserve"> календарных дней </w:t>
      </w:r>
      <w:r w:rsidRPr="00CF32DA">
        <w:rPr>
          <w:rFonts w:eastAsia="Times New Roman" w:cs="Calibri"/>
        </w:rPr>
        <w:t xml:space="preserve">с момента подписания договора. </w:t>
      </w:r>
    </w:p>
    <w:p w14:paraId="128AB4DD" w14:textId="2DA27460" w:rsidR="008F7A48" w:rsidRPr="00CF32DA" w:rsidRDefault="008F7A48" w:rsidP="00446B9D">
      <w:pPr>
        <w:spacing w:after="160" w:line="278" w:lineRule="auto"/>
        <w:ind w:left="633" w:hanging="207"/>
        <w:jc w:val="both"/>
        <w:rPr>
          <w:rFonts w:eastAsia="Calibri" w:cs="Calibri"/>
        </w:rPr>
      </w:pPr>
      <w:r w:rsidRPr="00CF32DA">
        <w:rPr>
          <w:rFonts w:eastAsia="Times New Roman" w:cs="Calibri"/>
        </w:rPr>
        <w:t xml:space="preserve">Сроки проведения </w:t>
      </w:r>
      <w:r w:rsidR="00481263">
        <w:rPr>
          <w:rFonts w:eastAsia="Times New Roman" w:cs="Calibri"/>
        </w:rPr>
        <w:t>интеграционных</w:t>
      </w:r>
      <w:r w:rsidRPr="00CF32DA">
        <w:rPr>
          <w:rFonts w:eastAsia="Times New Roman" w:cs="Calibri"/>
        </w:rPr>
        <w:t xml:space="preserve"> работ: не </w:t>
      </w:r>
      <w:r w:rsidR="00481263">
        <w:rPr>
          <w:rFonts w:eastAsia="Times New Roman" w:cs="Calibri"/>
        </w:rPr>
        <w:t xml:space="preserve">более </w:t>
      </w:r>
      <w:r w:rsidR="035BFD27" w:rsidRPr="07B8B906">
        <w:rPr>
          <w:rFonts w:eastAsia="Times New Roman" w:cs="Calibri"/>
        </w:rPr>
        <w:t>14</w:t>
      </w:r>
      <w:r w:rsidR="035BFD27" w:rsidRPr="44A16D06">
        <w:rPr>
          <w:rFonts w:eastAsia="Times New Roman" w:cs="Calibri"/>
        </w:rPr>
        <w:t xml:space="preserve"> </w:t>
      </w:r>
      <w:r w:rsidR="035BFD27" w:rsidRPr="5CB6D7B7">
        <w:rPr>
          <w:rFonts w:eastAsia="Times New Roman" w:cs="Calibri"/>
        </w:rPr>
        <w:t>рабочих дней</w:t>
      </w:r>
    </w:p>
    <w:p w14:paraId="6E492EDD" w14:textId="343AD898" w:rsidR="008F7A48" w:rsidRPr="00CF32DA" w:rsidRDefault="008F7A48" w:rsidP="00446B9D">
      <w:pPr>
        <w:pStyle w:val="a7"/>
        <w:numPr>
          <w:ilvl w:val="1"/>
          <w:numId w:val="33"/>
        </w:numPr>
        <w:ind w:left="993" w:hanging="567"/>
        <w:jc w:val="both"/>
        <w:rPr>
          <w:rFonts w:cs="Calibri"/>
          <w:b/>
          <w:bCs/>
        </w:rPr>
      </w:pPr>
      <w:r w:rsidRPr="2506D538">
        <w:rPr>
          <w:rFonts w:cs="Calibri"/>
          <w:b/>
          <w:bCs/>
        </w:rPr>
        <w:t xml:space="preserve">Место </w:t>
      </w:r>
      <w:r w:rsidR="059E3507" w:rsidRPr="2506D538">
        <w:rPr>
          <w:rFonts w:cs="Calibri"/>
          <w:b/>
          <w:bCs/>
        </w:rPr>
        <w:t xml:space="preserve">поставки и </w:t>
      </w:r>
      <w:r w:rsidRPr="2506D538">
        <w:rPr>
          <w:rFonts w:cs="Calibri"/>
          <w:b/>
          <w:bCs/>
        </w:rPr>
        <w:t>проведения работ</w:t>
      </w:r>
    </w:p>
    <w:p w14:paraId="0897D76A" w14:textId="142B8270" w:rsidR="008F7A48" w:rsidRPr="00CF32DA" w:rsidRDefault="008F7A48" w:rsidP="00446B9D">
      <w:pPr>
        <w:ind w:left="426"/>
        <w:jc w:val="both"/>
        <w:rPr>
          <w:rFonts w:cs="Calibri"/>
        </w:rPr>
      </w:pPr>
      <w:r w:rsidRPr="2506D538">
        <w:rPr>
          <w:rFonts w:cs="Calibri"/>
        </w:rPr>
        <w:t xml:space="preserve">Местом </w:t>
      </w:r>
      <w:r w:rsidR="15B63380" w:rsidRPr="2506D538">
        <w:rPr>
          <w:rFonts w:cs="Calibri"/>
        </w:rPr>
        <w:t xml:space="preserve">поставки и </w:t>
      </w:r>
      <w:r w:rsidRPr="2506D538">
        <w:rPr>
          <w:rFonts w:cs="Calibri"/>
        </w:rPr>
        <w:t>проведения работ является офис Заказчика, расположенный по адресу: г. Ташкент, улица Навои 18А.</w:t>
      </w:r>
    </w:p>
    <w:p w14:paraId="2A7A0D8C" w14:textId="66BA867B" w:rsidR="24D46EA0" w:rsidRPr="00CF32DA" w:rsidRDefault="00C80C73" w:rsidP="00446B9D">
      <w:pPr>
        <w:pStyle w:val="a7"/>
        <w:numPr>
          <w:ilvl w:val="1"/>
          <w:numId w:val="33"/>
        </w:numPr>
        <w:ind w:left="993" w:hanging="567"/>
        <w:jc w:val="both"/>
        <w:rPr>
          <w:rFonts w:cs="Calibri"/>
          <w:b/>
          <w:bCs/>
          <w:u w:color="0B4CB4"/>
        </w:rPr>
      </w:pPr>
      <w:r>
        <w:rPr>
          <w:rFonts w:cs="Calibri"/>
          <w:b/>
          <w:bCs/>
          <w:u w:color="0B4CB4"/>
        </w:rPr>
        <w:t>Технические требования к поставляемой продукции</w:t>
      </w:r>
    </w:p>
    <w:p w14:paraId="5BD4A933" w14:textId="26E87349" w:rsidR="24D46EA0" w:rsidRDefault="24D46EA0" w:rsidP="00446B9D">
      <w:pPr>
        <w:spacing w:after="0" w:line="240" w:lineRule="auto"/>
        <w:jc w:val="both"/>
        <w:rPr>
          <w:b/>
        </w:rPr>
      </w:pPr>
    </w:p>
    <w:tbl>
      <w:tblPr>
        <w:tblStyle w:val="11"/>
        <w:tblW w:w="8646" w:type="dxa"/>
        <w:tblInd w:w="421" w:type="dxa"/>
        <w:tblLook w:val="0400" w:firstRow="0" w:lastRow="0" w:firstColumn="0" w:lastColumn="0" w:noHBand="0" w:noVBand="1"/>
      </w:tblPr>
      <w:tblGrid>
        <w:gridCol w:w="2068"/>
        <w:gridCol w:w="5586"/>
        <w:gridCol w:w="992"/>
      </w:tblGrid>
      <w:tr w:rsidR="00771A86" w:rsidRPr="00CF32DA" w14:paraId="7A685F5E" w14:textId="77777777" w:rsidTr="6BA4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68" w:type="dxa"/>
          </w:tcPr>
          <w:p w14:paraId="29C14D6E" w14:textId="77777777" w:rsidR="24D46EA0" w:rsidRDefault="24D46EA0" w:rsidP="00446B9D">
            <w:pPr>
              <w:widowControl w:val="0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CF32DA">
              <w:rPr>
                <w:rFonts w:cs="Calibri"/>
                <w:b/>
                <w:bCs/>
                <w:sz w:val="21"/>
                <w:szCs w:val="21"/>
              </w:rPr>
              <w:t>Система защиты электронной почты</w:t>
            </w:r>
          </w:p>
          <w:p w14:paraId="54367851" w14:textId="6510F305" w:rsidR="003E26D3" w:rsidRPr="00CF32DA" w:rsidRDefault="003E26D3" w:rsidP="00446B9D">
            <w:pPr>
              <w:widowControl w:val="0"/>
              <w:jc w:val="both"/>
              <w:rPr>
                <w:rFonts w:cs="Calibri"/>
                <w:b/>
                <w:bCs/>
                <w:sz w:val="21"/>
                <w:szCs w:val="21"/>
              </w:rPr>
            </w:pPr>
          </w:p>
        </w:tc>
        <w:tc>
          <w:tcPr>
            <w:tcW w:w="5586" w:type="dxa"/>
          </w:tcPr>
          <w:p w14:paraId="3941115B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Архитектура и форм-фактор:</w:t>
            </w:r>
          </w:p>
          <w:p w14:paraId="19BD6364" w14:textId="20948AD8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Виртуальная машина</w:t>
            </w:r>
            <w:r w:rsidR="20519622" w:rsidRPr="0099174B">
              <w:rPr>
                <w:rFonts w:cs="Calibri"/>
                <w:sz w:val="21"/>
                <w:szCs w:val="21"/>
              </w:rPr>
              <w:t xml:space="preserve">, </w:t>
            </w:r>
            <w:r w:rsidR="000C04B0" w:rsidRPr="0099174B">
              <w:rPr>
                <w:rFonts w:cs="Calibri"/>
                <w:sz w:val="21"/>
                <w:szCs w:val="21"/>
              </w:rPr>
              <w:t xml:space="preserve">развернутая на серверах </w:t>
            </w:r>
            <w:r w:rsidR="440825AB" w:rsidRPr="0099174B">
              <w:rPr>
                <w:rFonts w:cs="Calibri"/>
                <w:sz w:val="21"/>
                <w:szCs w:val="21"/>
              </w:rPr>
              <w:t>Банк</w:t>
            </w:r>
            <w:r w:rsidR="000C04B0" w:rsidRPr="0099174B">
              <w:rPr>
                <w:rFonts w:cs="Calibri"/>
                <w:sz w:val="21"/>
                <w:szCs w:val="21"/>
              </w:rPr>
              <w:t>а</w:t>
            </w:r>
            <w:r w:rsidR="4ED41E52" w:rsidRPr="0099174B">
              <w:rPr>
                <w:rFonts w:cs="Calibri"/>
                <w:sz w:val="21"/>
                <w:szCs w:val="21"/>
              </w:rPr>
              <w:t>;</w:t>
            </w:r>
          </w:p>
          <w:p w14:paraId="6C17E19F" w14:textId="7D9F4207" w:rsidR="24D46EA0" w:rsidRPr="005B211E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Возможность развертывания любого количества виртуальных устройств без необходимости дополнительного лицензирования виртуальных машин. Таким образом должна присутствовать возможность развертывания любого количества виртуальных машин без потери производительности</w:t>
            </w:r>
            <w:r w:rsidR="2A72F6AF" w:rsidRPr="005B211E">
              <w:rPr>
                <w:rFonts w:cs="Calibri"/>
                <w:sz w:val="21"/>
                <w:szCs w:val="21"/>
              </w:rPr>
              <w:t>;</w:t>
            </w:r>
          </w:p>
          <w:p w14:paraId="7023334F" w14:textId="77777777" w:rsidR="24D46EA0" w:rsidRPr="0099174B" w:rsidRDefault="24D46EA0" w:rsidP="00446B9D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cs="Calibri"/>
                <w:sz w:val="21"/>
                <w:szCs w:val="21"/>
              </w:rPr>
            </w:pPr>
          </w:p>
          <w:p w14:paraId="63DB3133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Основные функциональные требования:</w:t>
            </w:r>
          </w:p>
          <w:p w14:paraId="6335D51B" w14:textId="61B50445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защиты электронной </w:t>
            </w:r>
            <w:r w:rsidR="000C04B0" w:rsidRPr="0099174B">
              <w:rPr>
                <w:rFonts w:cs="Calibri"/>
                <w:sz w:val="21"/>
                <w:szCs w:val="21"/>
              </w:rPr>
              <w:t xml:space="preserve">почты </w:t>
            </w:r>
            <w:r w:rsidRPr="0099174B">
              <w:rPr>
                <w:rFonts w:cs="Calibri"/>
                <w:sz w:val="21"/>
                <w:szCs w:val="21"/>
              </w:rPr>
              <w:t>должно лицензироваться в соответствии с количеством пользователей, которые используют фильтр антиспам, антивирус, защита от 0-day атак.</w:t>
            </w:r>
          </w:p>
          <w:p w14:paraId="0783FC57" w14:textId="58C99B0C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защиты электронной почты должно иметь функционал антиспам, антивирус, защита от атак 0-day, защита от фишинга, защита от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spoofing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,</w:t>
            </w:r>
            <w:r w:rsidR="00E10529">
              <w:rPr>
                <w:rFonts w:cs="Calibri"/>
                <w:sz w:val="21"/>
                <w:szCs w:val="21"/>
              </w:rPr>
              <w:t xml:space="preserve"> </w:t>
            </w:r>
            <w:r w:rsidR="00402CAF">
              <w:rPr>
                <w:rFonts w:cs="Calibri"/>
                <w:sz w:val="21"/>
                <w:szCs w:val="21"/>
              </w:rPr>
              <w:t>предотвращение утечки информации</w:t>
            </w:r>
            <w:r w:rsidR="00402CAF" w:rsidRPr="00402CAF">
              <w:rPr>
                <w:rFonts w:cs="Calibri"/>
                <w:sz w:val="21"/>
                <w:szCs w:val="21"/>
              </w:rPr>
              <w:t xml:space="preserve"> </w:t>
            </w:r>
            <w:r w:rsidR="00402CAF">
              <w:rPr>
                <w:rFonts w:cs="Calibri"/>
                <w:sz w:val="21"/>
                <w:szCs w:val="21"/>
              </w:rPr>
              <w:t>(</w:t>
            </w:r>
            <w:r w:rsidR="00402CAF">
              <w:rPr>
                <w:rFonts w:cs="Calibri"/>
                <w:sz w:val="21"/>
                <w:szCs w:val="21"/>
                <w:lang w:val="en-US"/>
              </w:rPr>
              <w:t>DLP</w:t>
            </w:r>
            <w:r w:rsidR="00402CAF" w:rsidRPr="00402CAF">
              <w:rPr>
                <w:rFonts w:cs="Calibri"/>
                <w:sz w:val="21"/>
                <w:szCs w:val="21"/>
              </w:rPr>
              <w:t xml:space="preserve">), </w:t>
            </w:r>
            <w:r w:rsidRPr="0099174B">
              <w:rPr>
                <w:rFonts w:cs="Calibri"/>
                <w:sz w:val="21"/>
                <w:szCs w:val="21"/>
              </w:rPr>
              <w:t xml:space="preserve">фильтрацию отправителей на основе репутации домена,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IP</w:t>
            </w:r>
            <w:r w:rsidRPr="0099174B">
              <w:rPr>
                <w:rFonts w:cs="Calibri"/>
                <w:sz w:val="21"/>
                <w:szCs w:val="21"/>
              </w:rPr>
              <w:t>-адреса.</w:t>
            </w:r>
          </w:p>
          <w:p w14:paraId="26A7390B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eastAsia="Times New Roman" w:cs="Calibri"/>
                <w:sz w:val="21"/>
                <w:szCs w:val="21"/>
              </w:rPr>
            </w:pPr>
          </w:p>
          <w:p w14:paraId="1EFB8751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Производительность:</w:t>
            </w:r>
          </w:p>
          <w:p w14:paraId="62829AC3" w14:textId="4E0AE376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защиты электронной почты должно быть лицензировано н</w:t>
            </w:r>
            <w:r w:rsidR="008B4B15">
              <w:rPr>
                <w:rFonts w:cs="Calibri"/>
                <w:sz w:val="21"/>
                <w:szCs w:val="21"/>
              </w:rPr>
              <w:t>а 2800</w:t>
            </w:r>
            <w:r w:rsidRPr="0099174B">
              <w:rPr>
                <w:rFonts w:cs="Calibri"/>
                <w:sz w:val="21"/>
                <w:szCs w:val="21"/>
              </w:rPr>
              <w:t xml:space="preserve"> пользователей.</w:t>
            </w:r>
          </w:p>
          <w:p w14:paraId="77D083DA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eastAsia="Times New Roman" w:cs="Calibri"/>
                <w:sz w:val="21"/>
                <w:szCs w:val="21"/>
              </w:rPr>
            </w:pPr>
          </w:p>
          <w:p w14:paraId="1CB4F3DB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OC и архитектуре:</w:t>
            </w:r>
          </w:p>
          <w:p w14:paraId="606D424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защиты электронной почты должно представлять собой виртуальную машину, которая построена на защищенной и специализированной операционной системе.</w:t>
            </w:r>
          </w:p>
          <w:p w14:paraId="11E96577" w14:textId="238A1BE1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Шлюз не должен использовать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open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source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MTA (или любой переработанный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open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source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MTA, как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send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qmail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или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postfix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)</w:t>
            </w:r>
            <w:r w:rsidR="007D510B" w:rsidRPr="0099174B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для минимизации влияния возможности</w:t>
            </w:r>
            <w:r w:rsidR="007D510B" w:rsidRPr="0099174B">
              <w:rPr>
                <w:rFonts w:cs="Calibri"/>
                <w:sz w:val="21"/>
                <w:szCs w:val="21"/>
              </w:rPr>
              <w:t xml:space="preserve"> эксплуатации </w:t>
            </w:r>
            <w:r w:rsidRPr="0099174B">
              <w:rPr>
                <w:rFonts w:cs="Calibri"/>
                <w:sz w:val="21"/>
                <w:szCs w:val="21"/>
              </w:rPr>
              <w:t>известных уязвимостей</w:t>
            </w:r>
            <w:r w:rsidR="0017752D" w:rsidRPr="0099174B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>распространенных</w:t>
            </w:r>
            <w:r w:rsidR="007D510B"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open-source</w:t>
            </w:r>
            <w:proofErr w:type="spellEnd"/>
            <w:r w:rsidR="007D510B" w:rsidRPr="0099174B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продуктов.</w:t>
            </w:r>
          </w:p>
          <w:p w14:paraId="1B702E9C" w14:textId="276274C0" w:rsidR="24D46EA0" w:rsidRPr="005B211E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 должно поддерживать технологию виртуальных шлюзов, когда на одном устройстве можно настроить виртуальные</w:t>
            </w:r>
            <w:r w:rsidR="007D510B"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</w:rPr>
              <w:t xml:space="preserve">адреса, и использовать эти адреса в качестве </w:t>
            </w:r>
            <w:r w:rsidR="007D510B" w:rsidRPr="005B211E">
              <w:rPr>
                <w:rFonts w:cs="Calibri"/>
                <w:sz w:val="21"/>
                <w:szCs w:val="21"/>
              </w:rPr>
              <w:t xml:space="preserve">исходящие </w:t>
            </w:r>
            <w:r w:rsidRPr="005B211E">
              <w:rPr>
                <w:rFonts w:cs="Calibri"/>
                <w:sz w:val="21"/>
                <w:szCs w:val="21"/>
              </w:rPr>
              <w:t>IP для отправки сообщений (примечание: технологии виртуализации не рассматриваются как технологии виртуальных шлюзов в этом</w:t>
            </w:r>
            <w:r w:rsidR="007D510B"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</w:rPr>
              <w:t>контексте).</w:t>
            </w:r>
          </w:p>
          <w:p w14:paraId="3F9CEE61" w14:textId="4CE1BFA4" w:rsidR="24D46EA0" w:rsidRPr="005B211E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Технология виртуальных шлюзов должна давать возможность разделять почтовый шлюз на несколько виртуальных адресов шлюзов, из которых нужно отправлять или получать почту.</w:t>
            </w:r>
            <w:r w:rsidR="007D510B"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</w:rPr>
              <w:t>Кажд</w:t>
            </w:r>
            <w:r w:rsidR="3A7E1D38" w:rsidRPr="005B211E">
              <w:rPr>
                <w:rFonts w:cs="Calibri"/>
                <w:sz w:val="21"/>
                <w:szCs w:val="21"/>
              </w:rPr>
              <w:t>ый</w:t>
            </w:r>
            <w:r w:rsidRPr="005B211E">
              <w:rPr>
                <w:rFonts w:cs="Calibri"/>
                <w:sz w:val="21"/>
                <w:szCs w:val="21"/>
              </w:rPr>
              <w:t xml:space="preserve"> виртуальный шлюз должен подлежать настройке IP-адреса, имени хоста, домена и почтовой очереди.</w:t>
            </w:r>
          </w:p>
          <w:p w14:paraId="4A07BA6F" w14:textId="77777777" w:rsidR="24D46EA0" w:rsidRPr="005B211E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Технология виртуальных шлюзов должна давать возможность администратору определить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listener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>, который привязан к виртуальному шлюзу с настройкой индивидуальных контрольных установок для каждого шлюза.</w:t>
            </w:r>
          </w:p>
          <w:p w14:paraId="145ABD43" w14:textId="77777777" w:rsidR="24D46EA0" w:rsidRPr="0099174B" w:rsidRDefault="24D46EA0" w:rsidP="00446B9D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cs="Calibri"/>
                <w:sz w:val="21"/>
                <w:szCs w:val="21"/>
              </w:rPr>
            </w:pPr>
          </w:p>
          <w:p w14:paraId="37DB29A3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безопасности:</w:t>
            </w:r>
          </w:p>
          <w:p w14:paraId="0BCC577E" w14:textId="45119563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иметь возможность проверять на предмет спуфинга доменов. Если отправитель попытается подделать домен, сообщение должно быть удалено или отправлено в карантин. Шлюз должен поддерживать верификацию SPF, DKIM и DMARC.</w:t>
            </w:r>
          </w:p>
          <w:p w14:paraId="455A909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иметь механизмы защиты от подделки имен в поле "From:" e -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, учитывая возможные вариации имен.</w:t>
            </w:r>
          </w:p>
          <w:p w14:paraId="68D5C16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иметь встроенные механизмы для защиты от атак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Denial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of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Service с помощью различных методов, включая (но не ограничиваясь) следующими:</w:t>
            </w:r>
          </w:p>
          <w:p w14:paraId="20BAF76C" w14:textId="0B81DE22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Осуществление контроля SMTP сессии и ограничения трафика в соответствии с IP адресом отправителя, доменов, репутацией и адресом отправителя</w:t>
            </w:r>
            <w:r w:rsidR="00D705A9" w:rsidRPr="0099174B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конверта;</w:t>
            </w:r>
          </w:p>
          <w:p w14:paraId="4E14C70F" w14:textId="103372E1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Назначение максимального количества SMTP сессий на IP</w:t>
            </w:r>
            <w:r w:rsidR="00606FCF" w:rsidRPr="0099174B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адрес отправителя;</w:t>
            </w:r>
          </w:p>
          <w:p w14:paraId="32AA72C8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Назначение максимального количества сообщений на соединение, максимального количество получателей в час, максимального количества неправильных получателей в час.</w:t>
            </w:r>
          </w:p>
          <w:p w14:paraId="398BB16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иметь возможность защиты от атак класса исследования каталога с помощью различных методов, включая, но не ограничивая следующее:</w:t>
            </w:r>
          </w:p>
          <w:p w14:paraId="65F8033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Интеграция с AD или LDAP каталогами для идентификации неправильных получателей. Должны поддерживаться запросы в реальном времени и не использоваться синхронизация записей, чтобы не сталкиваться с проблемой рассинхронизации.</w:t>
            </w:r>
          </w:p>
          <w:p w14:paraId="0691B5C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Управление максимальным количеством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Bounce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сообщений в час в соответствии с IP адресом отправителя, доменом или репутацией.</w:t>
            </w:r>
          </w:p>
          <w:p w14:paraId="5F4D93C3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поддерживать LDAP запросы включая, но не ограничивая следующее:</w:t>
            </w:r>
          </w:p>
          <w:p w14:paraId="5731DF2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Осуществление LDAP доменных запросов, при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 xml:space="preserve">которых шлюз может использовать различные LDAP сервера, ассоциированные с различными доменами, для запуска LDAP запросов, которые назначены на один и тот же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listener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(домен A будет осуществлять LDAP запросы на LDAP сервер А, а домен Б будет осуществлять запросы на LDAP сервер Б)</w:t>
            </w:r>
          </w:p>
          <w:p w14:paraId="78FC5D1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Осуществление LDAP запросов по цепочке, когда шлюз должен запускать серию из LDAP запросов (LDAP1 затем LDAP2 и </w:t>
            </w:r>
            <w:proofErr w:type="gramStart"/>
            <w:r w:rsidRPr="0099174B">
              <w:rPr>
                <w:rFonts w:cs="Calibri"/>
                <w:sz w:val="21"/>
                <w:szCs w:val="21"/>
              </w:rPr>
              <w:t>т.д.</w:t>
            </w:r>
            <w:proofErr w:type="gramEnd"/>
            <w:r w:rsidRPr="0099174B">
              <w:rPr>
                <w:rFonts w:cs="Calibri"/>
                <w:sz w:val="21"/>
                <w:szCs w:val="21"/>
              </w:rPr>
              <w:t>), пока результат не будет положительным или последний запрос не покажет отрицательный результат)</w:t>
            </w:r>
          </w:p>
          <w:p w14:paraId="71F6254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Возможность обойти запросы LDAP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Accept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для определенных получателей, если для них невозможно запустить LDAP.</w:t>
            </w:r>
          </w:p>
          <w:p w14:paraId="25DB76F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поддерживать маршрутизацию LDAP, маскирования 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NAT) LDAP.</w:t>
            </w:r>
          </w:p>
          <w:p w14:paraId="19B2EE5B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поддерживать т. н. "Проверка рикошетов" ("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Bounce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Verification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), при которой все исходящие сообщения помечаются с помощью цифровой метки для того, чтобы обеспечить фильтрацию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bounce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атак на шлюзе.</w:t>
            </w:r>
          </w:p>
          <w:p w14:paraId="28467F70" w14:textId="73D62E34" w:rsidR="24D46EA0" w:rsidRPr="005B211E" w:rsidRDefault="3D87675B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Решение должно включать защиту от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cross-site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request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forgeries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 xml:space="preserve"> (CSRF), </w:t>
            </w:r>
            <w:r w:rsidRPr="005B211E">
              <w:rPr>
                <w:rFonts w:cs="Calibri"/>
                <w:sz w:val="21"/>
                <w:szCs w:val="21"/>
                <w:lang w:val="en-US"/>
              </w:rPr>
              <w:t>XSS</w:t>
            </w:r>
            <w:r w:rsidRPr="005B211E">
              <w:rPr>
                <w:rFonts w:cs="Calibri"/>
                <w:sz w:val="21"/>
                <w:szCs w:val="21"/>
              </w:rPr>
              <w:t xml:space="preserve"> и других атак на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web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> интерфейс.</w:t>
            </w:r>
          </w:p>
          <w:p w14:paraId="32CE5FA0" w14:textId="2A83719D" w:rsidR="00402CAF" w:rsidRDefault="4AB47601" w:rsidP="00402CAF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Система должна иметь возможность </w:t>
            </w:r>
            <w:proofErr w:type="spellStart"/>
            <w:r w:rsidR="5807A96A" w:rsidRPr="005B211E">
              <w:rPr>
                <w:rFonts w:cs="Calibri"/>
                <w:sz w:val="21"/>
                <w:szCs w:val="21"/>
              </w:rPr>
              <w:t>нативно</w:t>
            </w:r>
            <w:proofErr w:type="spellEnd"/>
            <w:r w:rsidR="5807A96A"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</w:rPr>
              <w:t xml:space="preserve">интегрироваться </w:t>
            </w:r>
            <w:r w:rsidR="3671015A" w:rsidRPr="005B211E">
              <w:rPr>
                <w:rFonts w:cs="Calibri"/>
                <w:sz w:val="21"/>
                <w:szCs w:val="21"/>
              </w:rPr>
              <w:t xml:space="preserve">с </w:t>
            </w:r>
            <w:r w:rsidR="70F4F6EE" w:rsidRPr="005B211E">
              <w:rPr>
                <w:rFonts w:cs="Calibri"/>
                <w:sz w:val="21"/>
                <w:szCs w:val="21"/>
              </w:rPr>
              <w:t>“</w:t>
            </w:r>
            <w:r w:rsidR="3671015A" w:rsidRPr="005B211E">
              <w:rPr>
                <w:rFonts w:cs="Calibri"/>
                <w:sz w:val="21"/>
                <w:szCs w:val="21"/>
              </w:rPr>
              <w:t>Песочницей</w:t>
            </w:r>
            <w:r w:rsidR="2D01CB81" w:rsidRPr="005B211E">
              <w:rPr>
                <w:rFonts w:cs="Calibri"/>
                <w:sz w:val="21"/>
                <w:szCs w:val="21"/>
              </w:rPr>
              <w:t xml:space="preserve">” без использования </w:t>
            </w:r>
            <w:r w:rsidR="00D11ED9" w:rsidRPr="005B211E">
              <w:rPr>
                <w:rFonts w:cs="Calibri"/>
                <w:sz w:val="21"/>
                <w:szCs w:val="21"/>
              </w:rPr>
              <w:t>RE</w:t>
            </w:r>
            <w:r w:rsidR="00D11ED9" w:rsidRPr="005B211E">
              <w:rPr>
                <w:rFonts w:cs="Calibri"/>
                <w:sz w:val="21"/>
                <w:szCs w:val="21"/>
                <w:lang w:val="en-US"/>
              </w:rPr>
              <w:t>ST</w:t>
            </w:r>
            <w:r w:rsidR="00D11ED9" w:rsidRPr="005B211E">
              <w:rPr>
                <w:rFonts w:cs="Calibri"/>
                <w:sz w:val="21"/>
                <w:szCs w:val="21"/>
              </w:rPr>
              <w:t xml:space="preserve"> </w:t>
            </w:r>
            <w:r w:rsidR="00D11ED9" w:rsidRPr="005B211E">
              <w:rPr>
                <w:rFonts w:cs="Calibri"/>
                <w:sz w:val="21"/>
                <w:szCs w:val="21"/>
                <w:lang w:val="en-US"/>
              </w:rPr>
              <w:t>API</w:t>
            </w:r>
            <w:r w:rsidR="00D11ED9" w:rsidRPr="005B211E">
              <w:rPr>
                <w:rFonts w:cs="Calibri"/>
                <w:sz w:val="21"/>
                <w:szCs w:val="21"/>
              </w:rPr>
              <w:t xml:space="preserve">. </w:t>
            </w:r>
          </w:p>
          <w:p w14:paraId="139D11B8" w14:textId="2C307C74" w:rsidR="00402CAF" w:rsidRPr="00D83000" w:rsidRDefault="00402CAF" w:rsidP="00402CAF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В систему должен быть интегрирован модуль предотвращения утечек информации</w:t>
            </w:r>
            <w:r w:rsidRPr="00402CAF">
              <w:rPr>
                <w:rFonts w:cs="Calibri"/>
                <w:sz w:val="21"/>
                <w:szCs w:val="21"/>
              </w:rPr>
              <w:t xml:space="preserve"> (</w:t>
            </w:r>
            <w:r>
              <w:rPr>
                <w:rFonts w:cs="Calibri"/>
                <w:sz w:val="21"/>
                <w:szCs w:val="21"/>
                <w:lang w:val="en-US"/>
              </w:rPr>
              <w:t>DLP</w:t>
            </w:r>
            <w:r w:rsidRPr="00402CAF">
              <w:rPr>
                <w:rFonts w:cs="Calibri"/>
                <w:sz w:val="21"/>
                <w:szCs w:val="21"/>
              </w:rPr>
              <w:t>).</w:t>
            </w:r>
          </w:p>
          <w:p w14:paraId="6DD14B97" w14:textId="3D9E22C4" w:rsidR="00D83000" w:rsidRDefault="00D83000" w:rsidP="00D83000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Модуль </w:t>
            </w:r>
            <w:r>
              <w:rPr>
                <w:rFonts w:cs="Calibri"/>
                <w:sz w:val="21"/>
                <w:szCs w:val="21"/>
                <w:lang w:val="en-US"/>
              </w:rPr>
              <w:t>DLP</w:t>
            </w:r>
            <w:r w:rsidRPr="00D83000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должен классифицировать информацию на основе</w:t>
            </w:r>
            <w:r w:rsidRPr="00D83000">
              <w:rPr>
                <w:rFonts w:cs="Calibri"/>
                <w:sz w:val="21"/>
                <w:szCs w:val="21"/>
              </w:rPr>
              <w:t>:</w:t>
            </w:r>
          </w:p>
          <w:p w14:paraId="35CC5E1E" w14:textId="14ECBAD1" w:rsidR="00D83000" w:rsidRDefault="00D83000" w:rsidP="00D83000">
            <w:pPr>
              <w:pStyle w:val="a7"/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Слов или фраз</w:t>
            </w:r>
          </w:p>
          <w:p w14:paraId="7C10BBB3" w14:textId="1656B672" w:rsidR="00D83000" w:rsidRDefault="00D83000" w:rsidP="00D83000">
            <w:pPr>
              <w:pStyle w:val="a7"/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Регулярных выражений</w:t>
            </w:r>
          </w:p>
          <w:p w14:paraId="3C2BA795" w14:textId="05E11A5E" w:rsidR="00D83000" w:rsidRDefault="00D83000" w:rsidP="00D83000">
            <w:pPr>
              <w:pStyle w:val="a7"/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Словарей</w:t>
            </w:r>
          </w:p>
          <w:p w14:paraId="190FD516" w14:textId="5BDDBE23" w:rsidR="00D83000" w:rsidRPr="005C46A6" w:rsidRDefault="00D83000" w:rsidP="00D83000">
            <w:pPr>
              <w:pStyle w:val="a7"/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D83000">
              <w:rPr>
                <w:rFonts w:cs="Calibri"/>
                <w:sz w:val="21"/>
                <w:szCs w:val="21"/>
              </w:rPr>
              <w:t>Предопределенн</w:t>
            </w:r>
            <w:r>
              <w:rPr>
                <w:rFonts w:cs="Calibri"/>
                <w:sz w:val="21"/>
                <w:szCs w:val="21"/>
              </w:rPr>
              <w:t xml:space="preserve">ого </w:t>
            </w:r>
            <w:r w:rsidRPr="00D83000">
              <w:rPr>
                <w:rFonts w:cs="Calibri"/>
                <w:sz w:val="21"/>
                <w:szCs w:val="21"/>
              </w:rPr>
              <w:t>шаблон</w:t>
            </w:r>
            <w:r>
              <w:rPr>
                <w:rFonts w:cs="Calibri"/>
                <w:sz w:val="21"/>
                <w:szCs w:val="21"/>
              </w:rPr>
              <w:t>а</w:t>
            </w:r>
            <w:r w:rsidRPr="00D83000">
              <w:rPr>
                <w:rFonts w:cs="Calibri"/>
                <w:sz w:val="21"/>
                <w:szCs w:val="21"/>
              </w:rPr>
              <w:t>, определяющий общие типы конфиденциальных данных</w:t>
            </w:r>
          </w:p>
          <w:p w14:paraId="3E45227A" w14:textId="7F8B5789" w:rsidR="005C46A6" w:rsidRDefault="005C46A6" w:rsidP="005C46A6">
            <w:pPr>
              <w:pStyle w:val="a7"/>
              <w:widowControl w:val="0"/>
              <w:numPr>
                <w:ilvl w:val="0"/>
                <w:numId w:val="53"/>
              </w:numPr>
              <w:spacing w:after="0" w:line="240" w:lineRule="auto"/>
              <w:ind w:left="664" w:hanging="623"/>
              <w:jc w:val="both"/>
              <w:rPr>
                <w:rFonts w:cs="Calibri"/>
                <w:sz w:val="21"/>
                <w:szCs w:val="21"/>
              </w:rPr>
            </w:pPr>
            <w:r w:rsidRPr="005C46A6">
              <w:rPr>
                <w:rFonts w:cs="Calibri"/>
                <w:sz w:val="21"/>
                <w:szCs w:val="21"/>
              </w:rPr>
              <w:t xml:space="preserve">Политики </w:t>
            </w:r>
            <w:r w:rsidRPr="005C46A6">
              <w:rPr>
                <w:rFonts w:cs="Calibri"/>
                <w:sz w:val="21"/>
                <w:szCs w:val="21"/>
                <w:lang w:val="en-US"/>
              </w:rPr>
              <w:t>DLP</w:t>
            </w:r>
            <w:r w:rsidRPr="005C46A6">
              <w:rPr>
                <w:rFonts w:cs="Calibri"/>
                <w:sz w:val="21"/>
                <w:szCs w:val="21"/>
              </w:rPr>
              <w:t xml:space="preserve"> должны позволять Администратору настроить главное и второстепенное действие в случае нарушение политики.</w:t>
            </w:r>
          </w:p>
          <w:p w14:paraId="4D2E914F" w14:textId="4B1F48C9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3"/>
              </w:numPr>
              <w:spacing w:after="0" w:line="240" w:lineRule="auto"/>
              <w:ind w:left="664" w:hanging="623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Главное действие должно включать</w:t>
            </w:r>
            <w:r>
              <w:rPr>
                <w:rFonts w:cs="Calibri"/>
                <w:sz w:val="21"/>
                <w:szCs w:val="21"/>
                <w:lang w:val="en-US"/>
              </w:rPr>
              <w:t>:</w:t>
            </w:r>
          </w:p>
          <w:p w14:paraId="28317400" w14:textId="6B516862" w:rsidR="005C46A6" w:rsidRDefault="005C46A6" w:rsidP="005C46A6">
            <w:pPr>
              <w:pStyle w:val="a7"/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Доставка письма получателю</w:t>
            </w:r>
          </w:p>
          <w:p w14:paraId="01889262" w14:textId="27B94697" w:rsidR="005C46A6" w:rsidRDefault="005C46A6" w:rsidP="005C46A6">
            <w:pPr>
              <w:pStyle w:val="a7"/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Отправка в карантин</w:t>
            </w:r>
          </w:p>
          <w:p w14:paraId="69957CA7" w14:textId="6F091E2A" w:rsidR="005C46A6" w:rsidRDefault="005C46A6" w:rsidP="005C46A6">
            <w:pPr>
              <w:pStyle w:val="a7"/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Блокировка письма</w:t>
            </w:r>
          </w:p>
          <w:p w14:paraId="2AFD2B1A" w14:textId="74FFEC71" w:rsidR="005C46A6" w:rsidRDefault="005C46A6" w:rsidP="005C46A6">
            <w:pPr>
              <w:widowControl w:val="0"/>
              <w:spacing w:after="0" w:line="240" w:lineRule="auto"/>
              <w:jc w:val="both"/>
              <w:rPr>
                <w:rFonts w:cs="Calibri"/>
                <w:sz w:val="21"/>
                <w:szCs w:val="21"/>
                <w:lang w:val="en-US"/>
              </w:rPr>
            </w:pPr>
            <w:r>
              <w:rPr>
                <w:rFonts w:cs="Calibri"/>
                <w:sz w:val="21"/>
                <w:szCs w:val="21"/>
              </w:rPr>
              <w:t>Второстепенное действие должно включать</w:t>
            </w:r>
            <w:r>
              <w:rPr>
                <w:rFonts w:cs="Calibri"/>
                <w:sz w:val="21"/>
                <w:szCs w:val="21"/>
                <w:lang w:val="en-US"/>
              </w:rPr>
              <w:t xml:space="preserve">: </w:t>
            </w:r>
          </w:p>
          <w:p w14:paraId="3829C94C" w14:textId="59DCC1D3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5C46A6">
              <w:rPr>
                <w:rFonts w:cs="Calibri"/>
                <w:sz w:val="21"/>
                <w:szCs w:val="21"/>
              </w:rPr>
              <w:t xml:space="preserve">Отправка копии </w:t>
            </w:r>
            <w:r>
              <w:rPr>
                <w:rFonts w:cs="Calibri"/>
                <w:sz w:val="21"/>
                <w:szCs w:val="21"/>
              </w:rPr>
              <w:t>письма</w:t>
            </w:r>
            <w:r w:rsidRPr="005C46A6">
              <w:rPr>
                <w:rFonts w:cs="Calibri"/>
                <w:sz w:val="21"/>
                <w:szCs w:val="21"/>
              </w:rPr>
              <w:t xml:space="preserve"> в любой пользовательский карантин или карантин "Политика".</w:t>
            </w:r>
          </w:p>
          <w:p w14:paraId="74A40DA7" w14:textId="77777777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US"/>
              </w:rPr>
            </w:pPr>
            <w:proofErr w:type="spellStart"/>
            <w:r w:rsidRPr="005C46A6">
              <w:rPr>
                <w:rFonts w:cs="Calibri"/>
                <w:sz w:val="21"/>
                <w:szCs w:val="21"/>
                <w:lang w:val="en-US"/>
              </w:rPr>
              <w:t>Изменение</w:t>
            </w:r>
            <w:proofErr w:type="spellEnd"/>
            <w:r w:rsidRPr="005C46A6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C46A6">
              <w:rPr>
                <w:rFonts w:cs="Calibri"/>
                <w:sz w:val="21"/>
                <w:szCs w:val="21"/>
                <w:lang w:val="en-US"/>
              </w:rPr>
              <w:t>заголовка</w:t>
            </w:r>
            <w:proofErr w:type="spellEnd"/>
            <w:r w:rsidRPr="005C46A6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C46A6">
              <w:rPr>
                <w:rFonts w:cs="Calibri"/>
                <w:sz w:val="21"/>
                <w:szCs w:val="21"/>
                <w:lang w:val="en-US"/>
              </w:rPr>
              <w:t>темы</w:t>
            </w:r>
            <w:proofErr w:type="spellEnd"/>
            <w:r w:rsidRPr="005C46A6">
              <w:rPr>
                <w:rFonts w:cs="Calibri"/>
                <w:sz w:val="21"/>
                <w:szCs w:val="21"/>
                <w:lang w:val="en-US"/>
              </w:rPr>
              <w:t>.</w:t>
            </w:r>
          </w:p>
          <w:p w14:paraId="54ACC56A" w14:textId="29B9B01F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5C46A6">
              <w:rPr>
                <w:rFonts w:cs="Calibri"/>
                <w:sz w:val="21"/>
                <w:szCs w:val="21"/>
              </w:rPr>
              <w:t>Добавление в сообщение текста</w:t>
            </w:r>
          </w:p>
          <w:p w14:paraId="031E5631" w14:textId="77777777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5C46A6">
              <w:rPr>
                <w:rFonts w:cs="Calibri"/>
                <w:sz w:val="21"/>
                <w:szCs w:val="21"/>
              </w:rPr>
              <w:t>Отправка сообщения на альтернативный почтовый хост.</w:t>
            </w:r>
          </w:p>
          <w:p w14:paraId="3DDD51BE" w14:textId="485BD6B3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US"/>
              </w:rPr>
            </w:pPr>
            <w:proofErr w:type="spellStart"/>
            <w:r w:rsidRPr="005C46A6">
              <w:rPr>
                <w:rFonts w:cs="Calibri"/>
                <w:sz w:val="21"/>
                <w:szCs w:val="21"/>
                <w:lang w:val="en-US"/>
              </w:rPr>
              <w:t>Отправка</w:t>
            </w:r>
            <w:proofErr w:type="spellEnd"/>
            <w:r w:rsidRPr="005C46A6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r w:rsidR="00A6715C">
              <w:rPr>
                <w:rFonts w:cs="Calibri"/>
                <w:sz w:val="21"/>
                <w:szCs w:val="21"/>
              </w:rPr>
              <w:t>скрытой копии</w:t>
            </w:r>
            <w:r w:rsidRPr="005C46A6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C46A6">
              <w:rPr>
                <w:rFonts w:cs="Calibri"/>
                <w:sz w:val="21"/>
                <w:szCs w:val="21"/>
                <w:lang w:val="en-US"/>
              </w:rPr>
              <w:t>сообщения</w:t>
            </w:r>
            <w:proofErr w:type="spellEnd"/>
            <w:r w:rsidRPr="005C46A6">
              <w:rPr>
                <w:rFonts w:cs="Calibri"/>
                <w:sz w:val="21"/>
                <w:szCs w:val="21"/>
                <w:lang w:val="en-US"/>
              </w:rPr>
              <w:t>.</w:t>
            </w:r>
          </w:p>
          <w:p w14:paraId="47607C96" w14:textId="3D7FBA45" w:rsidR="005C46A6" w:rsidRPr="005C46A6" w:rsidRDefault="005C46A6" w:rsidP="005C46A6">
            <w:pPr>
              <w:pStyle w:val="a7"/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5C46A6">
              <w:rPr>
                <w:rFonts w:cs="Calibri"/>
                <w:sz w:val="21"/>
                <w:szCs w:val="21"/>
              </w:rPr>
              <w:t xml:space="preserve">Отправка уведомления о нарушении </w:t>
            </w:r>
            <w:r w:rsidRPr="005C46A6">
              <w:rPr>
                <w:rFonts w:cs="Calibri"/>
                <w:sz w:val="21"/>
                <w:szCs w:val="21"/>
                <w:lang w:val="en-US"/>
              </w:rPr>
              <w:t>DLP</w:t>
            </w:r>
            <w:r w:rsidRPr="005C46A6">
              <w:rPr>
                <w:rFonts w:cs="Calibri"/>
                <w:sz w:val="21"/>
                <w:szCs w:val="21"/>
              </w:rPr>
              <w:t xml:space="preserve"> отправителю </w:t>
            </w:r>
            <w:r w:rsidR="00A6715C">
              <w:rPr>
                <w:rFonts w:cs="Calibri"/>
                <w:sz w:val="21"/>
                <w:szCs w:val="21"/>
              </w:rPr>
              <w:t>или</w:t>
            </w:r>
            <w:r w:rsidRPr="005C46A6">
              <w:rPr>
                <w:rFonts w:cs="Calibri"/>
                <w:sz w:val="21"/>
                <w:szCs w:val="21"/>
              </w:rPr>
              <w:t xml:space="preserve"> другим контактам.</w:t>
            </w:r>
          </w:p>
          <w:p w14:paraId="19F8DB05" w14:textId="77777777" w:rsidR="00570E82" w:rsidRPr="005B211E" w:rsidRDefault="00570E82" w:rsidP="005B211E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cs="Calibri"/>
                <w:sz w:val="21"/>
                <w:szCs w:val="21"/>
              </w:rPr>
            </w:pPr>
          </w:p>
          <w:p w14:paraId="7533276D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управлению почтового трафика:</w:t>
            </w:r>
          </w:p>
          <w:p w14:paraId="1AB6C9BE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поддерживать контроль как входящего, так и исходящего трафика на одном устройстве,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>используя подключение одним или несколькими интерфейсами.</w:t>
            </w:r>
          </w:p>
          <w:p w14:paraId="6280B603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позволять настройки политик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для входящих и исходящих писем и настраивать системы антиспам, антивирус, фильтры контента, фильтра 0-day.</w:t>
            </w:r>
          </w:p>
          <w:p w14:paraId="0BD0C7F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позволять создание различных политик на основе различных комбинаций отправителей, получателей, LDAP групп отправителей, LDAP групп получателей.</w:t>
            </w:r>
          </w:p>
          <w:p w14:paraId="70631026" w14:textId="32C8F3E6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обеспечивать единый графический интерфейс управления с возможностью просмотра всех политик для простого управления.</w:t>
            </w:r>
          </w:p>
          <w:p w14:paraId="12B1DE3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="Times New Roman"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иметь возможность применять политики на основе различных групп отправителей, включая, но не ограничивая следующее</w:t>
            </w:r>
            <w:r w:rsidRPr="0099174B">
              <w:rPr>
                <w:rFonts w:eastAsia="Times New Roman" w:cs="Calibri"/>
                <w:sz w:val="21"/>
                <w:szCs w:val="21"/>
              </w:rPr>
              <w:t>:</w:t>
            </w:r>
          </w:p>
          <w:p w14:paraId="0DCDB657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Черные списки по IP, домена или репутации.</w:t>
            </w:r>
          </w:p>
          <w:p w14:paraId="37E100FD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Белые списки по IP, домена или репутации.</w:t>
            </w:r>
          </w:p>
          <w:p w14:paraId="5C3FAC0D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</w:rPr>
              <w:t>Посторонние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Realtime Blackhole list (RBLs).</w:t>
            </w:r>
          </w:p>
          <w:p w14:paraId="5B8671E5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</w:rPr>
              <w:t>Посторонние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Open Relay Blacklist (ORBLs).</w:t>
            </w:r>
          </w:p>
          <w:p w14:paraId="37B4B0C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Белые и черные списки отправителей и получателей.</w:t>
            </w:r>
          </w:p>
          <w:p w14:paraId="44E420C8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иметь возможность заблокировать или ограничить "плохих" отправителей и определить индивидуальные политики для отправителей (как внутренних, так и внешних) с помощью различных методов, включая, но не ограничивая следующее:</w:t>
            </w:r>
          </w:p>
          <w:p w14:paraId="22671CDE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IP отправителя, диапазон IP;</w:t>
            </w:r>
          </w:p>
          <w:p w14:paraId="35F43D51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домен;</w:t>
            </w:r>
          </w:p>
          <w:p w14:paraId="1285F481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репутация;</w:t>
            </w:r>
          </w:p>
          <w:p w14:paraId="763760F1" w14:textId="20CAE1E1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DNS</w:t>
            </w:r>
            <w:r w:rsidR="00570E82" w:rsidRPr="0099174B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список.</w:t>
            </w:r>
          </w:p>
          <w:p w14:paraId="610DC156" w14:textId="22483ACC" w:rsidR="24D46EA0" w:rsidRPr="0099174B" w:rsidRDefault="24D46EA0" w:rsidP="00446B9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</w:t>
            </w:r>
            <w:r w:rsidR="00570E82"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 xml:space="preserve">должен иметь возможность ограничивать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трафик по IP адресу, домена, репутации, адрес отправителя конверта с помощью различных методов. Включая, но не ограничивая следующее:</w:t>
            </w:r>
          </w:p>
          <w:p w14:paraId="4AD740C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Максимальное количество получателей в час.</w:t>
            </w:r>
          </w:p>
          <w:p w14:paraId="0466A7ED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Максимальное количество получателей в единицу времени (на основе адреса отправителя конверта).</w:t>
            </w:r>
          </w:p>
          <w:p w14:paraId="70A88BD2" w14:textId="77777777" w:rsidR="24D46EA0" w:rsidRPr="0099174B" w:rsidRDefault="24D46EA0" w:rsidP="00446B9D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использовать настройки детальных политик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включая, но не ограничивая следующее:</w:t>
            </w:r>
          </w:p>
          <w:p w14:paraId="73FAF4A4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Просмотр обратного DNS домена и назначения политик.</w:t>
            </w:r>
          </w:p>
          <w:p w14:paraId="7B99258D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Максимальные настройки политик отправителей.</w:t>
            </w:r>
          </w:p>
          <w:p w14:paraId="422FDD6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Максимальное количество сообщений на соединение;</w:t>
            </w:r>
          </w:p>
          <w:p w14:paraId="30CAAEC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Максимальное количество получателей на соединение;</w:t>
            </w:r>
          </w:p>
          <w:p w14:paraId="2BE8FEB3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Максимальный размер сообщения;</w:t>
            </w:r>
          </w:p>
          <w:p w14:paraId="1DAA7453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Максимальное количество одновременных сессий на IP адрес;</w:t>
            </w:r>
          </w:p>
          <w:p w14:paraId="50D0F6DC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Включение TLS и опции включения;</w:t>
            </w:r>
          </w:p>
          <w:p w14:paraId="391E0CD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SMTP аутентификация и опции включения.</w:t>
            </w:r>
          </w:p>
          <w:p w14:paraId="0E2CA9E3" w14:textId="77777777" w:rsidR="24D46EA0" w:rsidRPr="0099174B" w:rsidRDefault="24D46EA0" w:rsidP="00446B9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иметь возможность осуществлять фильтрацию вложений с помощью различных методов, включая, но не ограничивая следующее:</w:t>
            </w:r>
          </w:p>
          <w:p w14:paraId="5BAF3E5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Файл. Сообщение содержит файл, имя которого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>совпадает с регулярным выражением;</w:t>
            </w:r>
          </w:p>
          <w:p w14:paraId="31CAC56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Расширение файла. Сообщение содержит файл с определенным расширением.</w:t>
            </w:r>
          </w:p>
          <w:p w14:paraId="1096D503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MIME тип - сообщение содержит файл определенного MIME типа.</w:t>
            </w:r>
          </w:p>
          <w:p w14:paraId="6ABCC1DF" w14:textId="20519E83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предлагать возможность отправлять сообщения в карантин, отправлять дубликат в карантин, вырезать вложенные файлы, отправить скрытую копию или перенаправить почту на другой хост или другому получателю, заменить целое сообщение или только присоединенный файл с определенным шаблоном сообщения.</w:t>
            </w:r>
          </w:p>
          <w:p w14:paraId="5DE5C486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Политики обработки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в предложенном шлюзе должны иметь возможность проверять отправителя для IP адреса, DNS PTR и адреса отправителя конверта, а также иметь таблицы исключений.</w:t>
            </w:r>
          </w:p>
          <w:p w14:paraId="391ACEA1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позволять индивидуальный доступ к различным карантинам для различных пользователей, включая доступ к Policy /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Virus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карантин.</w:t>
            </w:r>
          </w:p>
          <w:p w14:paraId="64DB0469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возможность настройки фильтров контента как с GUI, так и с CLI.</w:t>
            </w:r>
          </w:p>
          <w:p w14:paraId="1A9FFD94" w14:textId="6E6C4FF0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Фильтры CLI должны включать скриптовый язык, что позволяет администраторам строить сложные структуры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if-then-else</w:t>
            </w:r>
            <w:proofErr w:type="spellEnd"/>
            <w:r w:rsidR="00D14D3F" w:rsidRPr="005B211E">
              <w:rPr>
                <w:rFonts w:cs="Calibri"/>
                <w:sz w:val="21"/>
                <w:szCs w:val="21"/>
              </w:rPr>
              <w:t xml:space="preserve"> с целью экономии выч</w:t>
            </w:r>
            <w:r w:rsidR="54505BED" w:rsidRPr="005B211E">
              <w:rPr>
                <w:rFonts w:cs="Calibri"/>
                <w:sz w:val="21"/>
                <w:szCs w:val="21"/>
              </w:rPr>
              <w:t>и</w:t>
            </w:r>
            <w:r w:rsidR="00D14D3F" w:rsidRPr="005B211E">
              <w:rPr>
                <w:rFonts w:cs="Calibri"/>
                <w:sz w:val="21"/>
                <w:szCs w:val="21"/>
              </w:rPr>
              <w:t xml:space="preserve">слительных ресурсов </w:t>
            </w:r>
            <w:r w:rsidR="00C03B2B" w:rsidRPr="005B211E">
              <w:rPr>
                <w:rFonts w:cs="Calibri"/>
                <w:sz w:val="21"/>
                <w:szCs w:val="21"/>
              </w:rPr>
              <w:t>решения защит</w:t>
            </w:r>
            <w:r w:rsidR="00204B95" w:rsidRPr="005B211E">
              <w:rPr>
                <w:rFonts w:cs="Calibri"/>
                <w:sz w:val="21"/>
                <w:szCs w:val="21"/>
              </w:rPr>
              <w:t>ы</w:t>
            </w:r>
            <w:r w:rsidR="00C03B2B" w:rsidRPr="005B211E">
              <w:rPr>
                <w:rFonts w:cs="Calibri"/>
                <w:sz w:val="21"/>
                <w:szCs w:val="21"/>
              </w:rPr>
              <w:t xml:space="preserve"> электронной почт</w:t>
            </w:r>
            <w:r w:rsidR="00204B95" w:rsidRPr="005B211E">
              <w:rPr>
                <w:rFonts w:cs="Calibri"/>
                <w:sz w:val="21"/>
                <w:szCs w:val="21"/>
              </w:rPr>
              <w:t>ы</w:t>
            </w:r>
            <w:r w:rsidR="3BCB20B8" w:rsidRPr="005B211E">
              <w:rPr>
                <w:rFonts w:cs="Calibri"/>
                <w:sz w:val="21"/>
                <w:szCs w:val="21"/>
              </w:rPr>
              <w:t>,</w:t>
            </w:r>
            <w:r w:rsidR="00AC211C" w:rsidRPr="005B211E">
              <w:rPr>
                <w:rFonts w:cs="Calibri"/>
                <w:sz w:val="21"/>
                <w:szCs w:val="21"/>
              </w:rPr>
              <w:t xml:space="preserve"> </w:t>
            </w:r>
            <w:r w:rsidR="00AC211C" w:rsidRPr="0099174B">
              <w:rPr>
                <w:rFonts w:cs="Calibri"/>
                <w:sz w:val="21"/>
                <w:szCs w:val="21"/>
              </w:rPr>
              <w:t xml:space="preserve">фильтруя письма до задействования основных сканирующих механизмов, таких как антиспам, антивирус и </w:t>
            </w:r>
            <w:proofErr w:type="gramStart"/>
            <w:r w:rsidR="0036219C" w:rsidRPr="0099174B">
              <w:rPr>
                <w:rFonts w:cs="Calibri"/>
                <w:sz w:val="21"/>
                <w:szCs w:val="21"/>
              </w:rPr>
              <w:t>т.д</w:t>
            </w:r>
            <w:r w:rsidRPr="0099174B">
              <w:rPr>
                <w:rFonts w:cs="Calibri"/>
                <w:sz w:val="21"/>
                <w:szCs w:val="21"/>
              </w:rPr>
              <w:t>.</w:t>
            </w:r>
            <w:proofErr w:type="gramEnd"/>
            <w:r w:rsidR="0036219C" w:rsidRPr="005B211E">
              <w:rPr>
                <w:rFonts w:cs="Calibri"/>
                <w:sz w:val="21"/>
                <w:szCs w:val="21"/>
              </w:rPr>
              <w:t xml:space="preserve"> Для достижения максимальной гибкости фильтры должны быть применимы как входящему</w:t>
            </w:r>
            <w:r w:rsidR="39FDFAAD" w:rsidRPr="005B211E">
              <w:rPr>
                <w:rFonts w:cs="Calibri"/>
                <w:sz w:val="21"/>
                <w:szCs w:val="21"/>
              </w:rPr>
              <w:t>,</w:t>
            </w:r>
            <w:r w:rsidR="0036219C" w:rsidRPr="005B211E">
              <w:rPr>
                <w:rFonts w:cs="Calibri"/>
                <w:sz w:val="21"/>
                <w:szCs w:val="21"/>
              </w:rPr>
              <w:t xml:space="preserve"> так и исходящему трафику</w:t>
            </w:r>
            <w:r w:rsidR="00080E6A" w:rsidRPr="005B211E">
              <w:rPr>
                <w:rFonts w:cs="Calibri"/>
                <w:sz w:val="21"/>
                <w:szCs w:val="21"/>
              </w:rPr>
              <w:t xml:space="preserve"> почты</w:t>
            </w:r>
            <w:r w:rsidR="00840719" w:rsidRPr="005B211E">
              <w:rPr>
                <w:rFonts w:cs="Calibri"/>
                <w:sz w:val="21"/>
                <w:szCs w:val="21"/>
              </w:rPr>
              <w:t>.</w:t>
            </w:r>
          </w:p>
          <w:p w14:paraId="240C53D9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 должен поддерживать словари с весовыми коэффициентами. Для каждого объекта в словаре клиент может определить термин "вес", и определить предельное значение срабатывания исходя из суммы весовых коэффициентов.</w:t>
            </w:r>
          </w:p>
          <w:p w14:paraId="6D6F5E7F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eastAsia="Times New Roman"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поддерживать выявления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атак в определенный период времени с определенным количеством сообщений:</w:t>
            </w:r>
          </w:p>
          <w:p w14:paraId="00B0232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 одной и той же темой за последний час;</w:t>
            </w:r>
          </w:p>
          <w:p w14:paraId="08D1DC4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 одним и тем же отправителем конверта за последний час.</w:t>
            </w:r>
          </w:p>
          <w:p w14:paraId="55D231D1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поддерживать выявления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Graymail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 помещать в карантин подобные письма</w:t>
            </w:r>
          </w:p>
          <w:p w14:paraId="19271362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</w:p>
          <w:p w14:paraId="10C22CB6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системе защиты от спама:</w:t>
            </w:r>
          </w:p>
          <w:p w14:paraId="49279522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фильтровать спам с помощью набора различных методов, включая, но не ограничивая следующее:</w:t>
            </w:r>
          </w:p>
          <w:p w14:paraId="4DE4A21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Интегрированный антиспам фильтр в устройство.</w:t>
            </w:r>
          </w:p>
          <w:p w14:paraId="4C9036B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Двухуровневый подход к фильтрации спама с репутационным фильтром в качестве первого уровня и контентным антиспам фильтром в качестве второго уровня.</w:t>
            </w:r>
          </w:p>
          <w:p w14:paraId="0E3E60B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Поддержка более чем одного антиспам фильтра.</w:t>
            </w:r>
          </w:p>
          <w:p w14:paraId="68D16DF4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Настройка различных политик защиты от спама для различных пользователей</w:t>
            </w:r>
          </w:p>
          <w:p w14:paraId="4FED9A3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Технология репутационной фильтрации 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Sender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IP /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lastRenderedPageBreak/>
              <w:t>domain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) на одном устройстве.</w:t>
            </w:r>
          </w:p>
          <w:p w14:paraId="2E51E54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Технология обнаружения спам контента на основе контента.</w:t>
            </w:r>
          </w:p>
          <w:p w14:paraId="61120AFC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Технология адаптивного обучения для эффективной защиты от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snow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shoe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спама.</w:t>
            </w:r>
          </w:p>
          <w:p w14:paraId="20D2D0DA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Технология глобальной репутационной фильтрации должна иметь возможность блокировать отправителя на этапе подключения без загрузки и анализа полного листа перед определением репутации отправителя.</w:t>
            </w:r>
          </w:p>
          <w:p w14:paraId="24AB68BE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Репутация отправителя должна кэшироваться определенное время.</w:t>
            </w:r>
          </w:p>
          <w:p w14:paraId="451F79B7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как минимум 1 раз в 5 мин обновлять правила антиспам.</w:t>
            </w:r>
          </w:p>
          <w:p w14:paraId="78FC34E0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иметь возможность изменения политик в реальном времени на основе домена, IP адреса и обновлять политики в реальном времени для блокировки / ограничение плохих отправителей.</w:t>
            </w:r>
          </w:p>
          <w:p w14:paraId="2D8FAE43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администрироваться с минимальными усилиями без постоянной "подстройка" и "подгонки правил", создание антиспам правил вручную.</w:t>
            </w:r>
          </w:p>
          <w:p w14:paraId="5F735463" w14:textId="77777777" w:rsidR="006101B9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 должно иметь специализированный карантин для спама и обеспечивать индивидуальный контроль доступа пользователей к этому карантина.</w:t>
            </w:r>
          </w:p>
          <w:p w14:paraId="11010CF9" w14:textId="77777777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 должно обеспечивать списки, настраиваемые пользователем (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Safelist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 xml:space="preserve">/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Blocklist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>). Каждый пользователь индивидуально управляет своим списком.</w:t>
            </w:r>
          </w:p>
          <w:p w14:paraId="027B0CAC" w14:textId="77777777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Решение должен консолидировать в карантине спам-письма для пользователей, имеющих несколько </w:t>
            </w:r>
            <w:proofErr w:type="spellStart"/>
            <w:r w:rsidRPr="005B211E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5B211E">
              <w:rPr>
                <w:rFonts w:cs="Calibri"/>
                <w:sz w:val="21"/>
                <w:szCs w:val="21"/>
              </w:rPr>
              <w:t xml:space="preserve"> адресов.</w:t>
            </w:r>
          </w:p>
          <w:p w14:paraId="61F4F1C4" w14:textId="77777777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 должно поддерживать как локальные (на отдельных устройствах), так и глобальный (для нескольких устройств) анти-спам карантин.</w:t>
            </w:r>
          </w:p>
          <w:p w14:paraId="50092580" w14:textId="57D947FA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eastAsia="Times New Roman"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 должно регулярно отправлять оповещение пользователям при попадании писем в спам-карантин</w:t>
            </w:r>
            <w:r w:rsidRPr="005B211E">
              <w:rPr>
                <w:rFonts w:eastAsia="Times New Roman" w:cs="Calibri"/>
                <w:sz w:val="21"/>
                <w:szCs w:val="21"/>
              </w:rPr>
              <w:t>.</w:t>
            </w:r>
          </w:p>
          <w:p w14:paraId="2D8C1686" w14:textId="658B1839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Содержание оповещения должно настраиваться.</w:t>
            </w:r>
          </w:p>
          <w:p w14:paraId="67C13C6A" w14:textId="618A4226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В оповещении должна содержаться ссылка на письма в карантине.</w:t>
            </w:r>
          </w:p>
          <w:p w14:paraId="41FFBBE0" w14:textId="4C43AEF6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 предлагаемом решении должны быть плагины для популярных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groupware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решений (Outlook</w:t>
            </w:r>
            <w:r w:rsidR="005222AB" w:rsidRPr="0099174B">
              <w:rPr>
                <w:rFonts w:cs="Calibri"/>
                <w:sz w:val="21"/>
                <w:szCs w:val="21"/>
              </w:rPr>
              <w:t xml:space="preserve">, </w:t>
            </w:r>
            <w:r w:rsidRPr="0099174B">
              <w:rPr>
                <w:rFonts w:cs="Calibri"/>
                <w:sz w:val="21"/>
                <w:szCs w:val="21"/>
              </w:rPr>
              <w:t>Notes</w:t>
            </w:r>
            <w:r w:rsidR="005222AB" w:rsidRPr="0099174B">
              <w:rPr>
                <w:rFonts w:cs="Calibri"/>
                <w:sz w:val="21"/>
                <w:szCs w:val="21"/>
              </w:rPr>
              <w:t xml:space="preserve"> и пр.</w:t>
            </w:r>
            <w:r w:rsidRPr="0099174B">
              <w:rPr>
                <w:rFonts w:cs="Calibri"/>
                <w:sz w:val="21"/>
                <w:szCs w:val="21"/>
              </w:rPr>
              <w:t>). Эти плагины должны поддерживать предоставление отчетов о пропущенном спам, ложные срабатывания, фишинг и вирусы.</w:t>
            </w:r>
          </w:p>
          <w:p w14:paraId="1CD4E4A3" w14:textId="5B9BE81C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Решение должно поддерживать дополнительные языки для </w:t>
            </w:r>
            <w:r w:rsidR="00746C6B" w:rsidRPr="0099174B">
              <w:rPr>
                <w:rFonts w:cs="Calibri"/>
                <w:sz w:val="21"/>
                <w:szCs w:val="21"/>
              </w:rPr>
              <w:t>карантина спама для конечных пользователей</w:t>
            </w:r>
            <w:r w:rsidRPr="005B211E">
              <w:rPr>
                <w:rFonts w:cs="Calibri"/>
                <w:sz w:val="21"/>
                <w:szCs w:val="21"/>
              </w:rPr>
              <w:t>. В частности, должна присутствовать обязательно поддержка русского языка.</w:t>
            </w:r>
          </w:p>
          <w:p w14:paraId="6842B8E5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</w:p>
          <w:p w14:paraId="42449387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</w:p>
          <w:p w14:paraId="10041FB4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антивирусу (</w:t>
            </w:r>
            <w:proofErr w:type="spellStart"/>
            <w:r w:rsidRPr="0099174B">
              <w:rPr>
                <w:rFonts w:cs="Calibri"/>
                <w:b/>
                <w:bCs/>
                <w:sz w:val="21"/>
                <w:szCs w:val="21"/>
              </w:rPr>
              <w:t>anti-malware</w:t>
            </w:r>
            <w:proofErr w:type="spellEnd"/>
            <w:r w:rsidRPr="0099174B">
              <w:rPr>
                <w:rFonts w:cs="Calibri"/>
                <w:b/>
                <w:bCs/>
                <w:sz w:val="21"/>
                <w:szCs w:val="21"/>
              </w:rPr>
              <w:t>):</w:t>
            </w:r>
          </w:p>
          <w:p w14:paraId="1590774E" w14:textId="1066E701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иметь функционал сканирования </w:t>
            </w:r>
            <w:r w:rsidR="00252ECF" w:rsidRPr="0099174B">
              <w:rPr>
                <w:rFonts w:cs="Calibri"/>
                <w:sz w:val="21"/>
                <w:szCs w:val="21"/>
              </w:rPr>
              <w:t>на вирусы,</w:t>
            </w:r>
            <w:r w:rsidRPr="0099174B">
              <w:rPr>
                <w:rFonts w:cs="Calibri"/>
                <w:sz w:val="21"/>
                <w:szCs w:val="21"/>
              </w:rPr>
              <w:t xml:space="preserve"> интегрированный в устройство.</w:t>
            </w:r>
          </w:p>
          <w:p w14:paraId="36B1ED6D" w14:textId="072464B9" w:rsidR="24D46EA0" w:rsidRPr="005B211E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>Решение должно поддерживать более одного антивирусного механизма и каждое сообщение должно сканироваться несколькими механизмами. </w:t>
            </w:r>
          </w:p>
          <w:p w14:paraId="191A6850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lastRenderedPageBreak/>
              <w:t xml:space="preserve">Шлюз должен обеспечивать защиту от атак 0-day для того, чтобы блокировать целевые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атаки в дополнение к 0-day вирусным атакам.</w:t>
            </w:r>
          </w:p>
          <w:p w14:paraId="5522654F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обеспечивать динамичный карантин, куда отправляются подозрительные на вирус сообщение до тех пор, пока не появится вирусная сигнатура или пока не закончится максимальное время хранения сообщений.</w:t>
            </w:r>
          </w:p>
          <w:p w14:paraId="651F98E2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возможность загружать сигнатуры автоматически по расписанию.</w:t>
            </w:r>
          </w:p>
          <w:p w14:paraId="0A8BB288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сканировать сжатые и архивные файлы.</w:t>
            </w:r>
          </w:p>
          <w:p w14:paraId="1B8451C7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обеспечивать защиту от распространяющегося спама, фишинга, атак 0-day и предотвращать пользователей от загрузки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malware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или распространение важной информации.</w:t>
            </w:r>
          </w:p>
          <w:p w14:paraId="13AAAB1E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Фильтр защиты от атак 0-day должен перезаписывать URL в сообщениях для того, чтобы защитить клиентов от посещения вредоносных веб-узлов и добавления сообщений о вреде ссылки.</w:t>
            </w:r>
          </w:p>
          <w:p w14:paraId="08E672CA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идентифицировать файловые угрозы во входящих сообщениях на основе репутации файла, анализа файла в песочнице или изменения вердикта.</w:t>
            </w:r>
          </w:p>
          <w:p w14:paraId="692652B3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поддерживать определения репутации URL в письмах и категории URL в письмах.</w:t>
            </w:r>
          </w:p>
          <w:p w14:paraId="0C400C18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иметь возможность выявления офисных документов популярных форматов 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ms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 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office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OLE</w:t>
            </w:r>
            <w:r w:rsidRPr="0099174B">
              <w:rPr>
                <w:rFonts w:cs="Calibri"/>
                <w:sz w:val="21"/>
                <w:szCs w:val="21"/>
              </w:rPr>
              <w:t xml:space="preserve"> и 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XML</w:t>
            </w:r>
            <w:r w:rsidRPr="0099174B">
              <w:rPr>
                <w:rFonts w:cs="Calibri"/>
                <w:sz w:val="21"/>
                <w:szCs w:val="21"/>
              </w:rPr>
              <w:t>) 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c</w:t>
            </w:r>
            <w:r w:rsidRPr="0099174B">
              <w:rPr>
                <w:rFonts w:cs="Calibri"/>
                <w:sz w:val="21"/>
                <w:szCs w:val="21"/>
              </w:rPr>
              <w:t xml:space="preserve"> макросами и определения для них отдельных правил обработки.</w:t>
            </w:r>
          </w:p>
          <w:p w14:paraId="03529B0E" w14:textId="2FF3EB61" w:rsidR="00751B26" w:rsidRPr="005B211E" w:rsidRDefault="00751B26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5B211E">
              <w:rPr>
                <w:rFonts w:cs="Calibri"/>
                <w:sz w:val="21"/>
                <w:szCs w:val="21"/>
              </w:rPr>
              <w:t xml:space="preserve">Система должна иметь возможность интеграции с </w:t>
            </w:r>
            <w:r w:rsidRPr="005B211E">
              <w:rPr>
                <w:rFonts w:cs="Calibri"/>
                <w:sz w:val="21"/>
                <w:szCs w:val="21"/>
                <w:lang w:val="en-US"/>
              </w:rPr>
              <w:t>Endpoint</w:t>
            </w:r>
            <w:r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  <w:lang w:val="en-US"/>
              </w:rPr>
              <w:t>Security</w:t>
            </w:r>
            <w:r w:rsidRPr="005B211E">
              <w:rPr>
                <w:rFonts w:cs="Calibri"/>
                <w:sz w:val="21"/>
                <w:szCs w:val="21"/>
              </w:rPr>
              <w:t xml:space="preserve"> решением этого же производителя. В рамках интеграции система защиты корпоративной почты должна получать список разрешенных/запрещенных файлов от </w:t>
            </w:r>
            <w:r w:rsidRPr="005B211E">
              <w:rPr>
                <w:rFonts w:cs="Calibri"/>
                <w:sz w:val="21"/>
                <w:szCs w:val="21"/>
                <w:lang w:val="en-US"/>
              </w:rPr>
              <w:t>Endpoint</w:t>
            </w:r>
            <w:r w:rsidRPr="005B211E">
              <w:rPr>
                <w:rFonts w:cs="Calibri"/>
                <w:sz w:val="21"/>
                <w:szCs w:val="21"/>
              </w:rPr>
              <w:t xml:space="preserve"> </w:t>
            </w:r>
            <w:r w:rsidRPr="005B211E">
              <w:rPr>
                <w:rFonts w:cs="Calibri"/>
                <w:sz w:val="21"/>
                <w:szCs w:val="21"/>
                <w:lang w:val="en-US"/>
              </w:rPr>
              <w:t>Security</w:t>
            </w:r>
            <w:r w:rsidR="00386241" w:rsidRPr="005B211E">
              <w:rPr>
                <w:rFonts w:cs="Calibri"/>
                <w:sz w:val="21"/>
                <w:szCs w:val="21"/>
              </w:rPr>
              <w:t xml:space="preserve"> и иметь возможность ретроспективного анализа</w:t>
            </w:r>
            <w:r w:rsidRPr="005B211E">
              <w:rPr>
                <w:rFonts w:cs="Calibri"/>
                <w:sz w:val="21"/>
                <w:szCs w:val="21"/>
              </w:rPr>
              <w:t>.</w:t>
            </w:r>
          </w:p>
          <w:p w14:paraId="41536808" w14:textId="77777777" w:rsidR="24D46EA0" w:rsidRPr="0099174B" w:rsidRDefault="24D46EA0" w:rsidP="00446B9D">
            <w:pPr>
              <w:pStyle w:val="a7"/>
              <w:spacing w:after="0" w:line="240" w:lineRule="auto"/>
              <w:ind w:left="0"/>
              <w:jc w:val="both"/>
              <w:rPr>
                <w:rFonts w:cs="Calibri"/>
                <w:sz w:val="21"/>
                <w:szCs w:val="21"/>
              </w:rPr>
            </w:pPr>
          </w:p>
          <w:p w14:paraId="34BCF30B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Требования к администрированию:</w:t>
            </w:r>
          </w:p>
          <w:p w14:paraId="0A2B54B3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иметь возможность предоставления набора отчетов и журналов, включая, но не ограничивая следующее:</w:t>
            </w:r>
          </w:p>
          <w:p w14:paraId="08676268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 Графический монитор входящей и исходящей почты за последний час, день, неделю, месяц.</w:t>
            </w:r>
          </w:p>
          <w:p w14:paraId="2910070C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Список обработки 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.</w:t>
            </w:r>
          </w:p>
          <w:p w14:paraId="51D394C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Отчеты потоков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(список всех сообщений на конкретного получателя за определенный период времени с деталями, как принималось и обрабатывалось сообщения).</w:t>
            </w:r>
          </w:p>
          <w:p w14:paraId="4EAB1FA7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Статистика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 пропускная способность.</w:t>
            </w:r>
          </w:p>
          <w:p w14:paraId="63F25787" w14:textId="1A38CBED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График пропускной способности системы для среднего и максимального количества сообщений в очереди, общее количество входящих соединений и сообщений, среднее количество сообщений, средний размер сообщений и общий размер сообщений, загрузка системы в целом и по процессам, и возможность иерархического просмотра всех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>вышеперечисленных отчетов.</w:t>
            </w:r>
          </w:p>
          <w:p w14:paraId="4EDEF699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Шлюз должен поддерживать несколько DNS серверов с различными методами, включая, но не ограничивая следующее:</w:t>
            </w:r>
          </w:p>
          <w:p w14:paraId="6292D881" w14:textId="622F918C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Поддержка как </w:t>
            </w:r>
            <w:r w:rsidR="00252ECF" w:rsidRPr="0099174B">
              <w:rPr>
                <w:rFonts w:cs="Calibri"/>
                <w:sz w:val="21"/>
                <w:szCs w:val="21"/>
              </w:rPr>
              <w:t xml:space="preserve">Internet </w:t>
            </w:r>
            <w:proofErr w:type="spellStart"/>
            <w:r w:rsidR="00252ECF" w:rsidRPr="0099174B">
              <w:rPr>
                <w:rFonts w:cs="Calibri"/>
                <w:sz w:val="21"/>
                <w:szCs w:val="21"/>
              </w:rPr>
              <w:t>Root</w:t>
            </w:r>
            <w:proofErr w:type="spellEnd"/>
            <w:r w:rsidR="00252ECF" w:rsidRPr="0099174B">
              <w:rPr>
                <w:rFonts w:cs="Calibri"/>
                <w:sz w:val="21"/>
                <w:szCs w:val="21"/>
              </w:rPr>
              <w:t xml:space="preserve"> DNS, так</w:t>
            </w:r>
            <w:r w:rsidRPr="0099174B">
              <w:rPr>
                <w:rFonts w:cs="Calibri"/>
                <w:sz w:val="21"/>
                <w:szCs w:val="21"/>
              </w:rPr>
              <w:t xml:space="preserve"> и локальных DNS серверов.</w:t>
            </w:r>
          </w:p>
          <w:p w14:paraId="48B8F56C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Поддержка нескольких DNS серверов в соответствии с доменами назначения</w:t>
            </w:r>
          </w:p>
          <w:p w14:paraId="1AE56B1B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обеспечивать возможность централизованного отслеживания сообщений для двух или более устройств с использованием различных критериев поиска (отправитель, получатель, время, репутация, результаты работы фильтров и </w:t>
            </w:r>
            <w:proofErr w:type="gramStart"/>
            <w:r w:rsidRPr="0099174B">
              <w:rPr>
                <w:rFonts w:cs="Calibri"/>
                <w:sz w:val="21"/>
                <w:szCs w:val="21"/>
              </w:rPr>
              <w:t>т.д.</w:t>
            </w:r>
            <w:proofErr w:type="gramEnd"/>
            <w:r w:rsidRPr="0099174B">
              <w:rPr>
                <w:rFonts w:cs="Calibri"/>
                <w:sz w:val="21"/>
                <w:szCs w:val="21"/>
              </w:rPr>
              <w:t>).</w:t>
            </w:r>
          </w:p>
          <w:p w14:paraId="2BF1AEED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возможность построение централизованных отчетов, включая, но не ограничивая следующее:</w:t>
            </w:r>
          </w:p>
          <w:p w14:paraId="4A404D0F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Централизованные отчеты для нескольких устройств</w:t>
            </w:r>
          </w:p>
          <w:p w14:paraId="34CB3351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Отчет для всех сообщений или для группы доменов</w:t>
            </w:r>
          </w:p>
          <w:p w14:paraId="61D4C25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Отчет по объему почты для пользователей 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top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n получателей для спама, вирусов, общего количества почты, размером сообщений)</w:t>
            </w:r>
          </w:p>
          <w:p w14:paraId="5E769A58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Отчет об объеме почты для домена 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top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входящей и исходящей почты для домена, спама и вирусов)</w:t>
            </w:r>
          </w:p>
          <w:p w14:paraId="2EC597A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Отчет о нарушении политик или контентному фильтра.</w:t>
            </w:r>
          </w:p>
          <w:p w14:paraId="544789F6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Отчет об эффективности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Outbreak</w:t>
            </w:r>
            <w:proofErr w:type="spellEnd"/>
          </w:p>
          <w:p w14:paraId="6EF1CF75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Отчет о входящих и исходящих вирусах</w:t>
            </w:r>
          </w:p>
          <w:p w14:paraId="0F4918B3" w14:textId="18EBA493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обеспечивать полные исторические детали о сообщении в поиске. Должна предъявляться полная информация о сообщении, включая IP адрес, репутацию отправляющей системы, результаты сканирования на спам, вирусы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и.т.д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.</w:t>
            </w:r>
          </w:p>
          <w:p w14:paraId="123D7E1B" w14:textId="79989E94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обеспечивать отчеты, доступные </w:t>
            </w:r>
            <w:r w:rsidR="00402CAF">
              <w:rPr>
                <w:rFonts w:cs="Calibri"/>
                <w:sz w:val="21"/>
                <w:szCs w:val="21"/>
              </w:rPr>
              <w:t>в</w:t>
            </w:r>
            <w:r w:rsidRPr="0099174B">
              <w:rPr>
                <w:rFonts w:cs="Calibri"/>
                <w:sz w:val="21"/>
                <w:szCs w:val="21"/>
              </w:rPr>
              <w:t xml:space="preserve"> PDF и CSV форматах.</w:t>
            </w:r>
          </w:p>
          <w:p w14:paraId="5C37311E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обеспечивать мониторинг системы с помощью следующих протоколов:</w:t>
            </w:r>
          </w:p>
          <w:p w14:paraId="34488F52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SNMP v2 / v3</w:t>
            </w:r>
          </w:p>
          <w:p w14:paraId="546A060B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MIB-II</w:t>
            </w:r>
          </w:p>
          <w:p w14:paraId="0C16445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XML</w:t>
            </w:r>
          </w:p>
          <w:p w14:paraId="32BA6AD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proofErr w:type="spellStart"/>
            <w:r w:rsidRPr="0099174B">
              <w:rPr>
                <w:rFonts w:cs="Calibri"/>
                <w:sz w:val="21"/>
                <w:szCs w:val="21"/>
              </w:rPr>
              <w:t>Syslog</w:t>
            </w:r>
            <w:proofErr w:type="spellEnd"/>
          </w:p>
          <w:p w14:paraId="7B6F07EB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 должно отправлять предупреждения в виде SNMP и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email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предупреждений.</w:t>
            </w:r>
          </w:p>
          <w:p w14:paraId="6B8BE263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интерфейсы HTTPS, SSH.</w:t>
            </w:r>
          </w:p>
          <w:p w14:paraId="2391D1B5" w14:textId="57AC0EB9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функционал централизованного управления встроен</w:t>
            </w:r>
            <w:r w:rsidR="003A70E8" w:rsidRPr="0099174B">
              <w:rPr>
                <w:rFonts w:cs="Calibri"/>
                <w:sz w:val="21"/>
                <w:szCs w:val="21"/>
              </w:rPr>
              <w:t>ного</w:t>
            </w:r>
            <w:r w:rsidRPr="0099174B">
              <w:rPr>
                <w:rFonts w:cs="Calibri"/>
                <w:sz w:val="21"/>
                <w:szCs w:val="21"/>
              </w:rPr>
              <w:t xml:space="preserve"> в консоль с возможностью управления несколькими устройствами в режиме peer2peer и синхронизацией конфигурации по всей системе.</w:t>
            </w:r>
          </w:p>
          <w:p w14:paraId="4B261706" w14:textId="77777777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 должно иметь различные методы обновлений, включая, но не ограничивая следующее:</w:t>
            </w:r>
          </w:p>
          <w:p w14:paraId="18FC7CEE" w14:textId="0FF3F7DA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Системные обновления. </w:t>
            </w:r>
            <w:r w:rsidR="006C62FD" w:rsidRPr="0099174B">
              <w:rPr>
                <w:rFonts w:cs="Calibri"/>
                <w:sz w:val="21"/>
                <w:szCs w:val="21"/>
              </w:rPr>
              <w:t>с</w:t>
            </w:r>
            <w:r w:rsidRPr="0099174B">
              <w:rPr>
                <w:rFonts w:cs="Calibri"/>
                <w:sz w:val="21"/>
                <w:szCs w:val="21"/>
              </w:rPr>
              <w:t xml:space="preserve"> возможностью восстановления почтовых сервисов в течение 5 минут.</w:t>
            </w:r>
          </w:p>
          <w:p w14:paraId="2132DF20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Обновления антиспам механизма</w:t>
            </w:r>
          </w:p>
          <w:p w14:paraId="16BDF79A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Обновления антивируса</w:t>
            </w:r>
          </w:p>
          <w:p w14:paraId="57422C1C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Автоматические обновления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Outbreak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(0-day вирусов)</w:t>
            </w:r>
          </w:p>
          <w:p w14:paraId="19511E1F" w14:textId="270D0451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lastRenderedPageBreak/>
              <w:t>Решение должно иметь встроенный функционал поддержки через GUI с возможностью отправки детальной информации в службу техподдержки.</w:t>
            </w:r>
          </w:p>
          <w:p w14:paraId="04B61E57" w14:textId="65F6FCA3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включать возможность возвращения базовой ОС на предыдущую версию в случае неудачного обновления.</w:t>
            </w:r>
          </w:p>
          <w:p w14:paraId="0DE3EC63" w14:textId="6E79EAF5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иметь функционал делегированного администрирования с гибким контролем пользователей и пользовательских ролей.</w:t>
            </w:r>
          </w:p>
          <w:p w14:paraId="762AF105" w14:textId="0C8C72CB" w:rsidR="24D46EA0" w:rsidRPr="0099174B" w:rsidRDefault="24D46EA0" w:rsidP="00446B9D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обязательно поддерживать графический интерфейс на русском языке.</w:t>
            </w:r>
          </w:p>
          <w:p w14:paraId="4689D716" w14:textId="77777777" w:rsidR="24D46EA0" w:rsidRPr="0099174B" w:rsidRDefault="24D46EA0" w:rsidP="00446B9D">
            <w:pPr>
              <w:spacing w:after="0" w:line="240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</w:p>
          <w:p w14:paraId="14351AAF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Гарантия и сервисная поддержка:</w:t>
            </w:r>
          </w:p>
          <w:p w14:paraId="21F5643D" w14:textId="1D7814E1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 поставку должно быть </w:t>
            </w:r>
            <w:r w:rsidR="007177A7" w:rsidRPr="0099174B">
              <w:rPr>
                <w:rFonts w:cs="Calibri"/>
                <w:sz w:val="21"/>
                <w:szCs w:val="21"/>
              </w:rPr>
              <w:t xml:space="preserve">включены </w:t>
            </w:r>
            <w:r w:rsidRPr="0099174B">
              <w:rPr>
                <w:rFonts w:cs="Calibri"/>
                <w:sz w:val="21"/>
                <w:szCs w:val="21"/>
              </w:rPr>
              <w:t>все необходимые для работы системы лицензии</w:t>
            </w:r>
          </w:p>
          <w:p w14:paraId="40EC1B52" w14:textId="64F323F0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 поставку должна быть включена техническая поддержка производителя уровня </w:t>
            </w:r>
            <w:r w:rsidR="00E10529">
              <w:rPr>
                <w:rFonts w:cs="Calibri"/>
                <w:sz w:val="21"/>
                <w:szCs w:val="21"/>
                <w:lang w:val="en-US"/>
              </w:rPr>
              <w:t>Basic</w:t>
            </w:r>
            <w:r w:rsidRPr="0099174B">
              <w:rPr>
                <w:rFonts w:cs="Calibri"/>
                <w:sz w:val="21"/>
                <w:szCs w:val="21"/>
              </w:rPr>
              <w:t xml:space="preserve"> сроком на 36 месяцев;</w:t>
            </w:r>
          </w:p>
          <w:p w14:paraId="61B5C8E2" w14:textId="23C4F82C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Условия сервисной поддержки должны включать в себя возможность регистрации сервисных случаев в режиме 24х7х365</w:t>
            </w:r>
          </w:p>
          <w:p w14:paraId="7832A185" w14:textId="621CD916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 поставку должна быть включена техническая поддержка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L</w:t>
            </w:r>
            <w:r w:rsidRPr="0099174B">
              <w:rPr>
                <w:rFonts w:cs="Calibri"/>
                <w:sz w:val="21"/>
                <w:szCs w:val="21"/>
              </w:rPr>
              <w:t>1 от поставщика сроком на 12 месяцев.</w:t>
            </w:r>
          </w:p>
          <w:p w14:paraId="15C09AF2" w14:textId="2B1E75BA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Лицензии для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Anti</w:t>
            </w:r>
            <w:r w:rsidRPr="0099174B">
              <w:rPr>
                <w:rFonts w:cs="Calibri"/>
                <w:sz w:val="21"/>
                <w:szCs w:val="21"/>
              </w:rPr>
              <w:t>-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Spam</w:t>
            </w:r>
            <w:r w:rsidR="00A6715C" w:rsidRPr="00A6715C">
              <w:rPr>
                <w:rFonts w:cs="Calibri"/>
                <w:sz w:val="21"/>
                <w:szCs w:val="21"/>
              </w:rPr>
              <w:t xml:space="preserve">, </w:t>
            </w:r>
            <w:r w:rsidR="00A6715C">
              <w:rPr>
                <w:rFonts w:cs="Calibri"/>
                <w:sz w:val="21"/>
                <w:szCs w:val="21"/>
                <w:lang w:val="en-US"/>
              </w:rPr>
              <w:t>DLP</w:t>
            </w:r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Outbreak</w:t>
            </w:r>
            <w:r w:rsidR="004461C0" w:rsidRPr="0099174B">
              <w:rPr>
                <w:rFonts w:cs="Calibri"/>
                <w:sz w:val="21"/>
                <w:szCs w:val="21"/>
              </w:rPr>
              <w:t xml:space="preserve"> </w:t>
            </w:r>
            <w:r w:rsidR="004461C0" w:rsidRPr="0099174B">
              <w:rPr>
                <w:rFonts w:cs="Calibri"/>
                <w:sz w:val="21"/>
                <w:szCs w:val="21"/>
                <w:lang w:val="en-US"/>
              </w:rPr>
              <w:t>Protection</w:t>
            </w:r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Anti</w:t>
            </w:r>
            <w:r w:rsidRPr="0099174B">
              <w:rPr>
                <w:rFonts w:cs="Calibri"/>
                <w:sz w:val="21"/>
                <w:szCs w:val="21"/>
              </w:rPr>
              <w:t>-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Virus</w:t>
            </w:r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Anti</w:t>
            </w:r>
            <w:r w:rsidRPr="0099174B">
              <w:rPr>
                <w:rFonts w:cs="Calibri"/>
                <w:sz w:val="21"/>
                <w:szCs w:val="21"/>
              </w:rPr>
              <w:t>-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Malware</w:t>
            </w:r>
            <w:r w:rsidRPr="0099174B">
              <w:rPr>
                <w:rFonts w:cs="Calibri"/>
                <w:sz w:val="21"/>
                <w:szCs w:val="21"/>
              </w:rPr>
              <w:t xml:space="preserve"> сроком на 36 месяцев в количестве</w:t>
            </w:r>
            <w:r w:rsidR="00E10529">
              <w:rPr>
                <w:rFonts w:cs="Calibri"/>
                <w:sz w:val="21"/>
                <w:szCs w:val="21"/>
              </w:rPr>
              <w:t xml:space="preserve"> 2800</w:t>
            </w:r>
            <w:r w:rsidRPr="0099174B">
              <w:rPr>
                <w:rFonts w:cs="Calibri"/>
                <w:sz w:val="21"/>
                <w:szCs w:val="21"/>
              </w:rPr>
              <w:t xml:space="preserve"> штук.</w:t>
            </w:r>
          </w:p>
          <w:p w14:paraId="557BF309" w14:textId="77777777" w:rsidR="24D46EA0" w:rsidRPr="0099174B" w:rsidRDefault="24D46EA0" w:rsidP="00446B9D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Наличие официального сервисного центра производителя на территории Республики Узбекистан.</w:t>
            </w:r>
          </w:p>
          <w:p w14:paraId="1E5CAA2C" w14:textId="77777777" w:rsidR="00D57905" w:rsidRPr="005B211E" w:rsidRDefault="00D57905" w:rsidP="005B211E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5B211E">
              <w:rPr>
                <w:rFonts w:cs="Calibri"/>
                <w:b/>
                <w:bCs/>
                <w:sz w:val="21"/>
                <w:szCs w:val="21"/>
              </w:rPr>
              <w:t>Прочее:</w:t>
            </w:r>
          </w:p>
          <w:p w14:paraId="1A90F632" w14:textId="069752D9" w:rsidR="00D57905" w:rsidRPr="005B211E" w:rsidRDefault="00327C7F" w:rsidP="005B211E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Производитель решения по </w:t>
            </w:r>
            <w:r w:rsidR="00D57905" w:rsidRPr="005B211E">
              <w:rPr>
                <w:rFonts w:cs="Calibri"/>
                <w:sz w:val="21"/>
                <w:szCs w:val="21"/>
              </w:rPr>
              <w:t>защит</w:t>
            </w:r>
            <w:r w:rsidRPr="0099174B">
              <w:rPr>
                <w:rFonts w:cs="Calibri"/>
                <w:sz w:val="21"/>
                <w:szCs w:val="21"/>
              </w:rPr>
              <w:t>е</w:t>
            </w:r>
            <w:r w:rsidR="00D57905" w:rsidRPr="005B211E">
              <w:rPr>
                <w:rFonts w:cs="Calibri"/>
                <w:sz w:val="21"/>
                <w:szCs w:val="21"/>
              </w:rPr>
              <w:t xml:space="preserve"> электронной почты не долж</w:t>
            </w:r>
            <w:r w:rsidRPr="0099174B">
              <w:rPr>
                <w:rFonts w:cs="Calibri"/>
                <w:sz w:val="21"/>
                <w:szCs w:val="21"/>
              </w:rPr>
              <w:t>ен</w:t>
            </w:r>
            <w:r w:rsidR="00D57905" w:rsidRPr="005B211E">
              <w:rPr>
                <w:rFonts w:cs="Calibri"/>
                <w:sz w:val="21"/>
                <w:szCs w:val="21"/>
              </w:rPr>
              <w:t xml:space="preserve"> входить в международные санкционные списки,</w:t>
            </w:r>
            <w:r w:rsidR="009B6D50" w:rsidRPr="0099174B">
              <w:rPr>
                <w:rFonts w:cs="Calibri"/>
                <w:sz w:val="21"/>
                <w:szCs w:val="21"/>
              </w:rPr>
              <w:t xml:space="preserve"> признанные международными санкционными органами</w:t>
            </w:r>
            <w:r w:rsidRPr="0099174B">
              <w:rPr>
                <w:rFonts w:cs="Calibri"/>
                <w:sz w:val="21"/>
                <w:szCs w:val="21"/>
              </w:rPr>
              <w:t xml:space="preserve">, </w:t>
            </w:r>
            <w:r w:rsidR="00D57905" w:rsidRPr="005B211E">
              <w:rPr>
                <w:rFonts w:cs="Calibri"/>
                <w:sz w:val="21"/>
                <w:szCs w:val="21"/>
              </w:rPr>
              <w:t xml:space="preserve">а также национальные санкционные списки страны </w:t>
            </w:r>
            <w:r w:rsidR="00297524" w:rsidRPr="0099174B">
              <w:rPr>
                <w:rFonts w:cs="Calibri"/>
                <w:sz w:val="21"/>
                <w:szCs w:val="21"/>
              </w:rPr>
              <w:t>З</w:t>
            </w:r>
            <w:r w:rsidR="00D57905" w:rsidRPr="005B211E">
              <w:rPr>
                <w:rFonts w:cs="Calibri"/>
                <w:sz w:val="21"/>
                <w:szCs w:val="21"/>
              </w:rPr>
              <w:t xml:space="preserve">аказчика. </w:t>
            </w:r>
          </w:p>
          <w:p w14:paraId="16E27C2A" w14:textId="08CACA8D" w:rsidR="00D57905" w:rsidRPr="0079344D" w:rsidRDefault="00D57905" w:rsidP="005B211E">
            <w:pPr>
              <w:widowControl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7117D5BF" w14:textId="0B7D7B90" w:rsidR="24D46EA0" w:rsidRPr="00CF32DA" w:rsidRDefault="24D46EA0" w:rsidP="00446B9D">
            <w:pPr>
              <w:widowControl w:val="0"/>
              <w:spacing w:line="252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CF32DA">
              <w:rPr>
                <w:rFonts w:cs="Calibri"/>
                <w:b/>
                <w:bCs/>
                <w:sz w:val="21"/>
                <w:szCs w:val="21"/>
              </w:rPr>
              <w:lastRenderedPageBreak/>
              <w:t xml:space="preserve">2 </w:t>
            </w:r>
            <w:proofErr w:type="spellStart"/>
            <w:r w:rsidRPr="00CF32DA">
              <w:rPr>
                <w:rFonts w:cs="Calibri"/>
                <w:b/>
                <w:bCs/>
                <w:sz w:val="21"/>
                <w:szCs w:val="21"/>
              </w:rPr>
              <w:t>шт</w:t>
            </w:r>
            <w:proofErr w:type="spellEnd"/>
            <w:r w:rsidRPr="00CF32DA">
              <w:rPr>
                <w:rFonts w:cs="Calibri"/>
                <w:b/>
                <w:bCs/>
                <w:sz w:val="21"/>
                <w:szCs w:val="21"/>
                <w:lang w:val="en-US"/>
              </w:rPr>
              <w:t>.</w:t>
            </w:r>
          </w:p>
        </w:tc>
      </w:tr>
      <w:tr w:rsidR="00771A86" w:rsidRPr="00CF32DA" w14:paraId="3E5342CA" w14:textId="77777777" w:rsidTr="6BA43E61">
        <w:trPr>
          <w:trHeight w:val="300"/>
        </w:trPr>
        <w:tc>
          <w:tcPr>
            <w:tcW w:w="2068" w:type="dxa"/>
          </w:tcPr>
          <w:p w14:paraId="415058E2" w14:textId="6269154B" w:rsidR="24D46EA0" w:rsidRPr="00CF32DA" w:rsidRDefault="24D46EA0" w:rsidP="00446B9D">
            <w:pPr>
              <w:widowControl w:val="0"/>
              <w:jc w:val="both"/>
              <w:rPr>
                <w:rFonts w:cs="Calibri"/>
                <w:b/>
                <w:bCs/>
                <w:sz w:val="21"/>
                <w:szCs w:val="21"/>
                <w:lang w:val="en-US"/>
              </w:rPr>
            </w:pPr>
            <w:r w:rsidRPr="00CF32DA">
              <w:rPr>
                <w:rFonts w:cs="Calibri"/>
                <w:b/>
                <w:bCs/>
                <w:sz w:val="21"/>
                <w:szCs w:val="21"/>
              </w:rPr>
              <w:lastRenderedPageBreak/>
              <w:t>Песочница</w:t>
            </w:r>
          </w:p>
        </w:tc>
        <w:tc>
          <w:tcPr>
            <w:tcW w:w="5586" w:type="dxa"/>
          </w:tcPr>
          <w:p w14:paraId="72916CA7" w14:textId="77777777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Архитектура и форм-фактор:</w:t>
            </w:r>
          </w:p>
          <w:p w14:paraId="541A7141" w14:textId="04FFA082" w:rsidR="24D46EA0" w:rsidRPr="0099174B" w:rsidRDefault="002B3278" w:rsidP="00446B9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Физический сервер </w:t>
            </w:r>
            <w:r w:rsidR="24D46EA0" w:rsidRPr="0099174B">
              <w:rPr>
                <w:rFonts w:cs="Calibri"/>
                <w:sz w:val="21"/>
                <w:szCs w:val="21"/>
              </w:rPr>
              <w:t>для установки в стандартн</w:t>
            </w:r>
            <w:r w:rsidR="00532C09" w:rsidRPr="0099174B">
              <w:rPr>
                <w:rFonts w:cs="Calibri"/>
                <w:sz w:val="21"/>
                <w:szCs w:val="21"/>
              </w:rPr>
              <w:t>ый</w:t>
            </w:r>
            <w:r w:rsidR="24D46EA0" w:rsidRPr="0099174B">
              <w:rPr>
                <w:rFonts w:cs="Calibri"/>
                <w:sz w:val="21"/>
                <w:szCs w:val="21"/>
              </w:rPr>
              <w:t xml:space="preserve"> монтажн</w:t>
            </w:r>
            <w:r w:rsidR="00532C09" w:rsidRPr="0099174B">
              <w:rPr>
                <w:rFonts w:cs="Calibri"/>
                <w:sz w:val="21"/>
                <w:szCs w:val="21"/>
              </w:rPr>
              <w:t>ый</w:t>
            </w:r>
            <w:r w:rsidR="24D46EA0" w:rsidRPr="0099174B">
              <w:rPr>
                <w:rFonts w:cs="Calibri"/>
                <w:sz w:val="21"/>
                <w:szCs w:val="21"/>
              </w:rPr>
              <w:t xml:space="preserve"> шкаф 19 ", высота 1U</w:t>
            </w:r>
          </w:p>
          <w:p w14:paraId="1D330FF0" w14:textId="05ADA282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Сетевые интерфейсы:</w:t>
            </w:r>
          </w:p>
          <w:p w14:paraId="324BBFDF" w14:textId="00F7FDB9" w:rsidR="24D46EA0" w:rsidRPr="0099174B" w:rsidRDefault="24D46EA0" w:rsidP="00446B9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Не менее 3 x 1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GbE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, RJ45.</w:t>
            </w:r>
          </w:p>
          <w:p w14:paraId="63A9ED32" w14:textId="3C859E58" w:rsidR="24D46EA0" w:rsidRPr="0099174B" w:rsidRDefault="24D46EA0" w:rsidP="00446B9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Не менее 4 x 10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GbE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, SFP +.</w:t>
            </w:r>
          </w:p>
          <w:p w14:paraId="1C349928" w14:textId="7E7F6E20" w:rsidR="24D46EA0" w:rsidRPr="0099174B" w:rsidRDefault="24D46EA0" w:rsidP="00446B9D">
            <w:pPr>
              <w:pStyle w:val="a7"/>
              <w:numPr>
                <w:ilvl w:val="0"/>
                <w:numId w:val="26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 комплект поставки должен был включен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SFP</w:t>
            </w:r>
            <w:r w:rsidRPr="0099174B">
              <w:rPr>
                <w:rFonts w:cs="Calibri"/>
                <w:sz w:val="21"/>
                <w:szCs w:val="21"/>
              </w:rPr>
              <w:t xml:space="preserve"> трансивер стандарта 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RJ</w:t>
            </w:r>
            <w:r w:rsidRPr="0099174B">
              <w:rPr>
                <w:rFonts w:cs="Calibri"/>
                <w:sz w:val="21"/>
                <w:szCs w:val="21"/>
              </w:rPr>
              <w:t xml:space="preserve">-45. </w:t>
            </w:r>
          </w:p>
          <w:p w14:paraId="090FC5A6" w14:textId="58EBC769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Производительность</w:t>
            </w:r>
            <w:r w:rsidRPr="0099174B">
              <w:rPr>
                <w:rFonts w:cs="Calibri"/>
                <w:b/>
                <w:bCs/>
                <w:sz w:val="21"/>
                <w:szCs w:val="21"/>
                <w:lang w:val="en-US"/>
              </w:rPr>
              <w:t>:</w:t>
            </w:r>
          </w:p>
          <w:p w14:paraId="2CD00EA3" w14:textId="1DAD7A2B" w:rsidR="24D46EA0" w:rsidRPr="0099174B" w:rsidRDefault="24D46EA0" w:rsidP="00446B9D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</w:rPr>
              <w:t>Процессор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Intel Xeon(R) Gold 6330N CPU @ 2.20GHz (2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шт</w:t>
            </w:r>
            <w:proofErr w:type="spellEnd"/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) </w:t>
            </w:r>
            <w:r w:rsidRPr="0099174B">
              <w:rPr>
                <w:rFonts w:cs="Calibri"/>
                <w:sz w:val="21"/>
                <w:szCs w:val="21"/>
              </w:rPr>
              <w:t>или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его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</w:t>
            </w:r>
            <w:r w:rsidRPr="0099174B">
              <w:rPr>
                <w:rFonts w:cs="Calibri"/>
                <w:sz w:val="21"/>
                <w:szCs w:val="21"/>
              </w:rPr>
              <w:t>аналог</w:t>
            </w:r>
          </w:p>
          <w:p w14:paraId="2695DA50" w14:textId="3E049CCD" w:rsidR="24D46EA0" w:rsidRPr="0099174B" w:rsidRDefault="24D46EA0" w:rsidP="00446B9D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Оперативная память не менее 512 GB DDR4-3200-MHz</w:t>
            </w:r>
          </w:p>
          <w:p w14:paraId="043A93D0" w14:textId="2FA8A254" w:rsidR="24D46EA0" w:rsidRPr="0099174B" w:rsidRDefault="24D46EA0" w:rsidP="00446B9D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Решение должно использовать специализированный гипервизор, на котором работает </w:t>
            </w:r>
            <w:r w:rsidRPr="0099174B">
              <w:rPr>
                <w:rFonts w:cs="Calibri"/>
                <w:sz w:val="21"/>
                <w:szCs w:val="21"/>
              </w:rPr>
              <w:lastRenderedPageBreak/>
              <w:t>защищенная виртуальная среда с защитой от обнаружения среды виртуализации.</w:t>
            </w:r>
          </w:p>
          <w:p w14:paraId="7ADE7793" w14:textId="3065A9A1" w:rsidR="24D46EA0" w:rsidRPr="0099174B" w:rsidRDefault="24D46EA0" w:rsidP="00446B9D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Количество сканир</w:t>
            </w:r>
            <w:r w:rsidR="008312B0">
              <w:rPr>
                <w:rFonts w:cs="Calibri"/>
                <w:sz w:val="21"/>
                <w:szCs w:val="21"/>
              </w:rPr>
              <w:t>уемых</w:t>
            </w:r>
            <w:r w:rsidRPr="0099174B">
              <w:rPr>
                <w:rFonts w:cs="Calibri"/>
                <w:sz w:val="21"/>
                <w:szCs w:val="21"/>
              </w:rPr>
              <w:t xml:space="preserve"> файлов в день: не менее 600.</w:t>
            </w:r>
          </w:p>
          <w:p w14:paraId="58AC198B" w14:textId="42031CDB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Методы получения файлов</w:t>
            </w:r>
            <w:r w:rsidRPr="0099174B">
              <w:rPr>
                <w:rFonts w:cs="Calibri"/>
                <w:b/>
                <w:bCs/>
                <w:sz w:val="21"/>
                <w:szCs w:val="21"/>
                <w:lang w:val="en-US"/>
              </w:rPr>
              <w:t>:</w:t>
            </w:r>
          </w:p>
          <w:p w14:paraId="35FE7792" w14:textId="3597EB58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Интеграция с межсетевым экраном с функциями защиты от современных сетевых угроз (Next Generation Firewall, NGFW)</w:t>
            </w:r>
          </w:p>
          <w:p w14:paraId="4D0A8DD0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Интеграция с системой безопасности Web-трафика;</w:t>
            </w:r>
          </w:p>
          <w:p w14:paraId="29008531" w14:textId="05079D64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Песочница должна поддерживать нативную интеграцию с системой защиты электронной почты</w:t>
            </w:r>
          </w:p>
          <w:p w14:paraId="25FCA5E2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Возможность ручной загрузки файлов;</w:t>
            </w:r>
          </w:p>
          <w:p w14:paraId="5683DBB2" w14:textId="41D83FED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 помощью встроенного API.</w:t>
            </w:r>
          </w:p>
          <w:p w14:paraId="7ADFAC15" w14:textId="18A900BB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Администрирование</w:t>
            </w:r>
            <w:r w:rsidRPr="0099174B">
              <w:rPr>
                <w:rFonts w:cs="Calibri"/>
                <w:b/>
                <w:bCs/>
                <w:sz w:val="21"/>
                <w:szCs w:val="21"/>
                <w:lang w:val="en-US"/>
              </w:rPr>
              <w:t>:</w:t>
            </w:r>
          </w:p>
          <w:p w14:paraId="0BFB1626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Поддержка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WebUI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 CLI</w:t>
            </w:r>
          </w:p>
          <w:p w14:paraId="7B6BFB20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Создание нескольких учетных записей администратора</w:t>
            </w:r>
          </w:p>
          <w:p w14:paraId="05E06CF5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Конфигурация резервного копирования и восстановления файлов</w:t>
            </w:r>
          </w:p>
          <w:p w14:paraId="31390547" w14:textId="77777777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E-mail оповещение при обнаружении вредоносного файла</w:t>
            </w:r>
          </w:p>
          <w:p w14:paraId="314FEA8B" w14:textId="7E3FC89F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Сетевые возможности / Развертывание</w:t>
            </w:r>
          </w:p>
          <w:p w14:paraId="3C7972FD" w14:textId="70638033" w:rsidR="24D46EA0" w:rsidRPr="0099174B" w:rsidRDefault="24D46EA0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Возможность развертывания в режиме без подключения к Интернет (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AirGap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>)</w:t>
            </w:r>
          </w:p>
          <w:p w14:paraId="7766B057" w14:textId="7A7302DE" w:rsidR="00751B26" w:rsidRPr="0099174B" w:rsidRDefault="00751B26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 песочнице должен быть отдельно выделенный “чистый” интерфейс для интеграции с системой защиты корпоративной почты.</w:t>
            </w:r>
          </w:p>
          <w:p w14:paraId="5121F9B6" w14:textId="5DBD4F3A" w:rsidR="00751B26" w:rsidRDefault="00751B26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В песочнице должен быть отдельно выделенный “грязный” интерфейс для исходящих соединений</w:t>
            </w:r>
            <w:r w:rsidR="00E56C5F" w:rsidRPr="0099174B">
              <w:rPr>
                <w:rFonts w:cs="Calibri"/>
                <w:sz w:val="21"/>
                <w:szCs w:val="21"/>
              </w:rPr>
              <w:t xml:space="preserve">, в том числе </w:t>
            </w:r>
            <w:r w:rsidR="00FC045B" w:rsidRPr="0099174B">
              <w:rPr>
                <w:rFonts w:cs="Calibri"/>
                <w:sz w:val="21"/>
                <w:szCs w:val="21"/>
              </w:rPr>
              <w:t>для соединений,</w:t>
            </w:r>
            <w:r w:rsidR="00E56C5F" w:rsidRPr="0099174B">
              <w:rPr>
                <w:rFonts w:cs="Calibri"/>
                <w:sz w:val="21"/>
                <w:szCs w:val="21"/>
              </w:rPr>
              <w:t xml:space="preserve"> которые инициируются со стороны вредоносного ПО. </w:t>
            </w:r>
          </w:p>
          <w:p w14:paraId="32F97CF6" w14:textId="2D61809C" w:rsidR="00137DAF" w:rsidRDefault="00137DAF" w:rsidP="00137DAF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137DAF">
              <w:rPr>
                <w:rFonts w:cs="Calibri"/>
                <w:b/>
                <w:bCs/>
                <w:sz w:val="21"/>
                <w:szCs w:val="21"/>
              </w:rPr>
              <w:t>Функциональные возможности</w:t>
            </w:r>
          </w:p>
          <w:p w14:paraId="6BE88D0F" w14:textId="630FD1EB" w:rsidR="00137DAF" w:rsidRDefault="00137DAF" w:rsidP="00137DAF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Песочница должна выполнять статический</w:t>
            </w:r>
            <w:r w:rsidRPr="00137DAF">
              <w:rPr>
                <w:rFonts w:cs="Calibri"/>
                <w:sz w:val="21"/>
                <w:szCs w:val="21"/>
              </w:rPr>
              <w:t xml:space="preserve">, </w:t>
            </w:r>
            <w:r>
              <w:rPr>
                <w:rFonts w:cs="Calibri"/>
                <w:sz w:val="21"/>
                <w:szCs w:val="21"/>
              </w:rPr>
              <w:t>динамический</w:t>
            </w:r>
            <w:r w:rsidRPr="00137DAF">
              <w:rPr>
                <w:rFonts w:cs="Calibri"/>
                <w:sz w:val="21"/>
                <w:szCs w:val="21"/>
              </w:rPr>
              <w:t>,</w:t>
            </w:r>
            <w:r>
              <w:rPr>
                <w:rFonts w:cs="Calibri"/>
                <w:sz w:val="21"/>
                <w:szCs w:val="21"/>
              </w:rPr>
              <w:t xml:space="preserve"> криминалистический и расширенный поведенческий анализ</w:t>
            </w:r>
            <w:r w:rsidRPr="0099174B">
              <w:rPr>
                <w:rFonts w:cs="Calibri"/>
                <w:sz w:val="21"/>
                <w:szCs w:val="21"/>
              </w:rPr>
              <w:t xml:space="preserve">. </w:t>
            </w:r>
          </w:p>
          <w:p w14:paraId="7A15ADE5" w14:textId="77777777" w:rsidR="00137DAF" w:rsidRPr="00137DAF" w:rsidRDefault="00137DAF" w:rsidP="00137DAF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Песочница должна детектировать и проводить анализ файлов с отложенным исполнением</w:t>
            </w:r>
            <w:r w:rsidRPr="00137DAF">
              <w:rPr>
                <w:rFonts w:cs="Calibri"/>
                <w:sz w:val="21"/>
                <w:szCs w:val="21"/>
              </w:rPr>
              <w:t>.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</w:p>
          <w:p w14:paraId="5389CEAC" w14:textId="5DA5CFE6" w:rsidR="00C242F1" w:rsidRDefault="00137DAF" w:rsidP="00C242F1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137DAF">
              <w:rPr>
                <w:rFonts w:cs="Calibri"/>
                <w:sz w:val="21"/>
                <w:szCs w:val="21"/>
              </w:rPr>
              <w:t xml:space="preserve">В процессе анализа вредоносных программ </w:t>
            </w:r>
            <w:r>
              <w:rPr>
                <w:rFonts w:cs="Calibri"/>
                <w:sz w:val="21"/>
                <w:szCs w:val="21"/>
              </w:rPr>
              <w:t>песочница должна</w:t>
            </w:r>
            <w:r w:rsidRPr="00137DAF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фиксировать</w:t>
            </w:r>
            <w:r w:rsidRPr="00137DAF">
              <w:rPr>
                <w:rFonts w:cs="Calibri"/>
                <w:sz w:val="21"/>
                <w:szCs w:val="21"/>
              </w:rPr>
              <w:t xml:space="preserve"> </w:t>
            </w:r>
            <w:r w:rsidR="00C242F1">
              <w:rPr>
                <w:rFonts w:cs="Calibri"/>
                <w:sz w:val="21"/>
                <w:szCs w:val="21"/>
              </w:rPr>
              <w:t xml:space="preserve">индикаторы </w:t>
            </w:r>
            <w:proofErr w:type="spellStart"/>
            <w:r w:rsidR="00C242F1">
              <w:rPr>
                <w:rFonts w:cs="Calibri"/>
                <w:sz w:val="21"/>
                <w:szCs w:val="21"/>
                <w:lang w:val="en-US"/>
              </w:rPr>
              <w:t>CnC</w:t>
            </w:r>
            <w:proofErr w:type="spellEnd"/>
            <w:r w:rsidR="00C242F1" w:rsidRPr="00C242F1">
              <w:rPr>
                <w:rFonts w:cs="Calibri"/>
                <w:sz w:val="21"/>
                <w:szCs w:val="21"/>
              </w:rPr>
              <w:t xml:space="preserve"> </w:t>
            </w:r>
            <w:r w:rsidR="00C242F1">
              <w:rPr>
                <w:rFonts w:cs="Calibri"/>
                <w:sz w:val="21"/>
                <w:szCs w:val="21"/>
              </w:rPr>
              <w:t>соединения</w:t>
            </w:r>
            <w:r w:rsidR="00C242F1" w:rsidRPr="00C242F1">
              <w:rPr>
                <w:rFonts w:cs="Calibri"/>
                <w:sz w:val="21"/>
                <w:szCs w:val="21"/>
              </w:rPr>
              <w:t>.</w:t>
            </w:r>
          </w:p>
          <w:p w14:paraId="680C320B" w14:textId="5D829A28" w:rsidR="00C242F1" w:rsidRPr="00C242F1" w:rsidRDefault="00C242F1" w:rsidP="00C242F1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137DAF">
              <w:rPr>
                <w:rFonts w:cs="Calibri"/>
                <w:sz w:val="21"/>
                <w:szCs w:val="21"/>
              </w:rPr>
              <w:t xml:space="preserve">В процессе анализа </w:t>
            </w:r>
            <w:r>
              <w:rPr>
                <w:rFonts w:cs="Calibri"/>
                <w:sz w:val="21"/>
                <w:szCs w:val="21"/>
              </w:rPr>
              <w:t xml:space="preserve">песочница должна фиксировать все </w:t>
            </w:r>
            <w:r>
              <w:rPr>
                <w:rFonts w:cs="Calibri"/>
                <w:sz w:val="21"/>
                <w:szCs w:val="21"/>
                <w:lang w:val="en-US"/>
              </w:rPr>
              <w:t>DNS</w:t>
            </w:r>
            <w:r w:rsidRPr="00C242F1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запросы</w:t>
            </w:r>
            <w:r w:rsidRPr="00C242F1">
              <w:rPr>
                <w:rFonts w:cs="Calibri"/>
                <w:sz w:val="21"/>
                <w:szCs w:val="21"/>
              </w:rPr>
              <w:t>,</w:t>
            </w:r>
            <w:r>
              <w:rPr>
                <w:rFonts w:cs="Calibri"/>
                <w:sz w:val="21"/>
                <w:szCs w:val="21"/>
              </w:rPr>
              <w:t xml:space="preserve"> все </w:t>
            </w:r>
            <w:r>
              <w:rPr>
                <w:rFonts w:cs="Calibri"/>
                <w:sz w:val="21"/>
                <w:szCs w:val="21"/>
                <w:lang w:val="en-US"/>
              </w:rPr>
              <w:t>HTTP</w:t>
            </w:r>
            <w:r w:rsidRPr="00C242F1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соединения и другие сетевые потоки</w:t>
            </w:r>
            <w:r w:rsidRPr="00C242F1">
              <w:rPr>
                <w:rFonts w:cs="Calibri"/>
                <w:sz w:val="21"/>
                <w:szCs w:val="21"/>
              </w:rPr>
              <w:t xml:space="preserve">. </w:t>
            </w:r>
            <w:r>
              <w:rPr>
                <w:rFonts w:cs="Calibri"/>
                <w:sz w:val="21"/>
                <w:szCs w:val="21"/>
              </w:rPr>
              <w:t>Должн</w:t>
            </w:r>
            <w:r w:rsidR="00691D4F">
              <w:rPr>
                <w:rFonts w:cs="Calibri"/>
                <w:sz w:val="21"/>
                <w:szCs w:val="21"/>
              </w:rPr>
              <w:t>а</w:t>
            </w:r>
            <w:r>
              <w:rPr>
                <w:rFonts w:cs="Calibri"/>
                <w:sz w:val="21"/>
                <w:szCs w:val="21"/>
              </w:rPr>
              <w:t xml:space="preserve"> быть доступ</w:t>
            </w:r>
            <w:r w:rsidR="00691D4F">
              <w:rPr>
                <w:rFonts w:cs="Calibri"/>
                <w:sz w:val="21"/>
                <w:szCs w:val="21"/>
              </w:rPr>
              <w:t>на</w:t>
            </w:r>
            <w:r>
              <w:rPr>
                <w:rFonts w:cs="Calibri"/>
                <w:sz w:val="21"/>
                <w:szCs w:val="21"/>
              </w:rPr>
              <w:t xml:space="preserve"> вся история сетевых соединений в формате </w:t>
            </w:r>
            <w:r>
              <w:rPr>
                <w:rFonts w:cs="Calibri"/>
                <w:sz w:val="21"/>
                <w:szCs w:val="21"/>
                <w:lang w:val="en-US"/>
              </w:rPr>
              <w:t>PCAP</w:t>
            </w:r>
            <w:r w:rsidRPr="00C242F1">
              <w:rPr>
                <w:rFonts w:cs="Calibri"/>
                <w:sz w:val="21"/>
                <w:szCs w:val="21"/>
              </w:rPr>
              <w:t xml:space="preserve">. </w:t>
            </w:r>
          </w:p>
          <w:p w14:paraId="1375A4E4" w14:textId="777EAA04" w:rsidR="00C242F1" w:rsidRPr="00B63334" w:rsidRDefault="00C242F1" w:rsidP="00C242F1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C242F1">
              <w:rPr>
                <w:rFonts w:cs="Calibri"/>
                <w:sz w:val="21"/>
                <w:szCs w:val="21"/>
              </w:rPr>
              <w:lastRenderedPageBreak/>
              <w:t xml:space="preserve">Результаты анализа </w:t>
            </w:r>
            <w:r>
              <w:rPr>
                <w:rFonts w:cs="Calibri"/>
                <w:sz w:val="21"/>
                <w:szCs w:val="21"/>
              </w:rPr>
              <w:t>должны быть доступны</w:t>
            </w:r>
            <w:r w:rsidRPr="00C242F1">
              <w:rPr>
                <w:rFonts w:cs="Calibri"/>
                <w:sz w:val="21"/>
                <w:szCs w:val="21"/>
              </w:rPr>
              <w:t xml:space="preserve"> в форматах JSON, STIX, CSV и в виде правил </w:t>
            </w:r>
            <w:proofErr w:type="spellStart"/>
            <w:r w:rsidRPr="00C242F1">
              <w:rPr>
                <w:rFonts w:cs="Calibri"/>
                <w:sz w:val="21"/>
                <w:szCs w:val="21"/>
              </w:rPr>
              <w:t>Snort</w:t>
            </w:r>
            <w:proofErr w:type="spellEnd"/>
            <w:r w:rsidRPr="00C242F1">
              <w:rPr>
                <w:rFonts w:cs="Calibri"/>
                <w:sz w:val="21"/>
                <w:szCs w:val="21"/>
              </w:rPr>
              <w:t>.</w:t>
            </w:r>
          </w:p>
          <w:p w14:paraId="232C2F97" w14:textId="7289ED6F" w:rsidR="00B63334" w:rsidRPr="00883058" w:rsidRDefault="00B63334" w:rsidP="00C242F1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У пользователя должна быть возможность </w:t>
            </w:r>
            <w:r w:rsidRPr="00B63334">
              <w:rPr>
                <w:rFonts w:cs="Calibri"/>
                <w:sz w:val="21"/>
                <w:szCs w:val="21"/>
              </w:rPr>
              <w:t xml:space="preserve">напрямую взаимодействовать с анализируемыми </w:t>
            </w:r>
            <w:r>
              <w:rPr>
                <w:rFonts w:cs="Calibri"/>
                <w:sz w:val="21"/>
                <w:szCs w:val="21"/>
              </w:rPr>
              <w:t>файлами</w:t>
            </w:r>
            <w:r w:rsidRPr="00B63334">
              <w:rPr>
                <w:rFonts w:cs="Calibri"/>
                <w:sz w:val="21"/>
                <w:szCs w:val="21"/>
              </w:rPr>
              <w:t xml:space="preserve"> в безопасной виртуальной среде</w:t>
            </w:r>
            <w:r w:rsidR="00883058" w:rsidRPr="00883058">
              <w:rPr>
                <w:rFonts w:cs="Calibri"/>
                <w:sz w:val="21"/>
                <w:szCs w:val="21"/>
              </w:rPr>
              <w:t xml:space="preserve"> </w:t>
            </w:r>
            <w:r w:rsidR="00883058">
              <w:rPr>
                <w:rFonts w:cs="Calibri"/>
                <w:sz w:val="21"/>
                <w:szCs w:val="21"/>
              </w:rPr>
              <w:t>через специальный интерфейс</w:t>
            </w:r>
            <w:r w:rsidR="00883058" w:rsidRPr="00883058">
              <w:rPr>
                <w:rFonts w:cs="Calibri"/>
                <w:sz w:val="21"/>
                <w:szCs w:val="21"/>
              </w:rPr>
              <w:t>.</w:t>
            </w:r>
          </w:p>
          <w:p w14:paraId="306DC0AF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Решение должно выдавать результаты анализа в форме графической панели или отчета, показывает детали поведения угрозы и должно как минимум включать:</w:t>
            </w:r>
          </w:p>
          <w:p w14:paraId="7D85BD28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Операции ОС системного уровня</w:t>
            </w:r>
          </w:p>
          <w:p w14:paraId="0EB6A198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API вызовы</w:t>
            </w:r>
          </w:p>
          <w:p w14:paraId="0F61F3A7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Работы процессов / потоков</w:t>
            </w:r>
          </w:p>
          <w:p w14:paraId="3BCD0052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криптографические операции</w:t>
            </w:r>
          </w:p>
          <w:p w14:paraId="42921B89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Возможности по защите от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debuggers</w:t>
            </w:r>
            <w:proofErr w:type="spellEnd"/>
          </w:p>
          <w:p w14:paraId="7A373720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Возможности противодействия "засыпанию" </w:t>
            </w:r>
            <w:proofErr w:type="spellStart"/>
            <w:r w:rsidRPr="0099174B">
              <w:rPr>
                <w:rFonts w:cs="Calibri"/>
                <w:sz w:val="21"/>
                <w:szCs w:val="21"/>
              </w:rPr>
              <w:t>malware</w:t>
            </w:r>
            <w:proofErr w:type="spellEnd"/>
            <w:r w:rsidRPr="0099174B">
              <w:rPr>
                <w:rFonts w:cs="Calibri"/>
                <w:sz w:val="21"/>
                <w:szCs w:val="21"/>
              </w:rPr>
              <w:t xml:space="preserve"> или задержке времени</w:t>
            </w:r>
          </w:p>
          <w:p w14:paraId="334AB718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Модификации файловой системы</w:t>
            </w:r>
          </w:p>
          <w:p w14:paraId="545EDFEB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Модификации реестра</w:t>
            </w:r>
          </w:p>
          <w:p w14:paraId="56C13028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Сетевые порты и протоколы</w:t>
            </w:r>
          </w:p>
          <w:p w14:paraId="4C615D0D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характеристики протоколов</w:t>
            </w:r>
          </w:p>
          <w:p w14:paraId="4E3B927D" w14:textId="77777777" w:rsidR="00883058" w:rsidRPr="0099174B" w:rsidRDefault="00883058" w:rsidP="00883058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Экспорт в PDF</w:t>
            </w:r>
          </w:p>
          <w:p w14:paraId="6ED92B5C" w14:textId="10C67258" w:rsidR="00883058" w:rsidRDefault="00883058" w:rsidP="00C242F1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В отчете должна содержаться видеозапись анализа файла</w:t>
            </w:r>
            <w:r w:rsidRPr="00883058">
              <w:rPr>
                <w:rFonts w:cs="Calibri"/>
                <w:sz w:val="21"/>
                <w:szCs w:val="21"/>
              </w:rPr>
              <w:t>.</w:t>
            </w:r>
            <w:r>
              <w:rPr>
                <w:rFonts w:cs="Calibri"/>
                <w:sz w:val="21"/>
                <w:szCs w:val="21"/>
              </w:rPr>
              <w:t xml:space="preserve"> У пользователя должна быть возможность воспроизвести видеозапись в платформе или же скачать ее</w:t>
            </w:r>
            <w:r w:rsidRPr="00883058">
              <w:rPr>
                <w:rFonts w:cs="Calibri"/>
                <w:sz w:val="21"/>
                <w:szCs w:val="21"/>
              </w:rPr>
              <w:t>.</w:t>
            </w:r>
          </w:p>
          <w:p w14:paraId="0816FB72" w14:textId="05B030BB" w:rsidR="00691D4F" w:rsidRPr="00691D4F" w:rsidRDefault="00691D4F" w:rsidP="00691D4F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В песочниц</w:t>
            </w:r>
            <w:r w:rsidR="000D556F">
              <w:rPr>
                <w:rFonts w:cs="Calibri"/>
                <w:sz w:val="21"/>
                <w:szCs w:val="21"/>
              </w:rPr>
              <w:t>е</w:t>
            </w:r>
            <w:r>
              <w:rPr>
                <w:rFonts w:cs="Calibri"/>
                <w:sz w:val="21"/>
                <w:szCs w:val="21"/>
              </w:rPr>
              <w:t xml:space="preserve"> должны быть методы защиты обхода песочниц со стороны вредоносного ПО</w:t>
            </w:r>
            <w:r w:rsidRPr="00691D4F">
              <w:rPr>
                <w:rFonts w:cs="Calibri"/>
                <w:sz w:val="21"/>
                <w:szCs w:val="21"/>
              </w:rPr>
              <w:t>.</w:t>
            </w:r>
          </w:p>
          <w:p w14:paraId="69ACE9BC" w14:textId="6DBBE601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Поддержка типов файлов для анализа</w:t>
            </w:r>
          </w:p>
          <w:p w14:paraId="77985201" w14:textId="44282EA4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PE32: .EXE, .DLL</w:t>
            </w:r>
          </w:p>
          <w:p w14:paraId="418E6E39" w14:textId="0423A008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PE32 +: .EXE, .DLL</w:t>
            </w:r>
          </w:p>
          <w:p w14:paraId="49E15E15" w14:textId="6C816DFA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Java Archives (.JAR)</w:t>
            </w:r>
          </w:p>
          <w:p w14:paraId="51EBB156" w14:textId="0BA60D9F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JavaScript (.JS)</w:t>
            </w:r>
          </w:p>
          <w:p w14:paraId="47DDF0AA" w14:textId="52C5DCAF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Portable Document Format (.PDF)</w:t>
            </w:r>
          </w:p>
          <w:p w14:paraId="77E3522D" w14:textId="7DD469EA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Office Documents (.DOC, .DOCX, .RTF, .XLS, .XLSX, .PPT, .PPTX)</w:t>
            </w:r>
          </w:p>
          <w:p w14:paraId="5C77AC43" w14:textId="0EDBAFB8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XML Based Office Document Types (.DOCX, .XLSX, .PPTX)</w:t>
            </w:r>
          </w:p>
          <w:p w14:paraId="4E63599B" w14:textId="5CFF2548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XML - Extensible Markup Language (.XML)</w:t>
            </w:r>
          </w:p>
          <w:p w14:paraId="3FD66AF2" w14:textId="7441198E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Архивы и карантины:</w:t>
            </w:r>
          </w:p>
          <w:p w14:paraId="78C8577F" w14:textId="075949FC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ZIP</w:t>
            </w:r>
            <w:r w:rsidRPr="0099174B">
              <w:rPr>
                <w:rFonts w:cs="Calibri"/>
                <w:sz w:val="21"/>
                <w:szCs w:val="21"/>
              </w:rPr>
              <w:t xml:space="preserve"> (.</w:t>
            </w:r>
            <w:r w:rsidRPr="0099174B">
              <w:rPr>
                <w:rFonts w:cs="Calibri"/>
                <w:sz w:val="21"/>
                <w:szCs w:val="21"/>
                <w:lang w:val="en-US"/>
              </w:rPr>
              <w:t>ZIP</w:t>
            </w:r>
            <w:r w:rsidRPr="0099174B">
              <w:rPr>
                <w:rFonts w:cs="Calibri"/>
                <w:sz w:val="21"/>
                <w:szCs w:val="21"/>
              </w:rPr>
              <w:t>)</w:t>
            </w:r>
          </w:p>
          <w:p w14:paraId="1B31677C" w14:textId="22E69A04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Quarantine </w:t>
            </w:r>
            <w:proofErr w:type="gramStart"/>
            <w:r w:rsidRPr="0099174B">
              <w:rPr>
                <w:rFonts w:cs="Calibri"/>
                <w:sz w:val="21"/>
                <w:szCs w:val="21"/>
                <w:lang w:val="en-US"/>
              </w:rPr>
              <w:t>(.VBN, .SEP</w:t>
            </w:r>
            <w:proofErr w:type="gramEnd"/>
            <w:r w:rsidRPr="0099174B">
              <w:rPr>
                <w:rFonts w:cs="Calibri"/>
                <w:sz w:val="21"/>
                <w:szCs w:val="21"/>
                <w:lang w:val="en-US"/>
              </w:rPr>
              <w:t>)</w:t>
            </w:r>
          </w:p>
          <w:p w14:paraId="0C578FDD" w14:textId="78C40763" w:rsidR="24D46EA0" w:rsidRPr="0079344D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de-DE"/>
              </w:rPr>
            </w:pPr>
            <w:r w:rsidRPr="0079344D">
              <w:rPr>
                <w:rFonts w:cs="Calibri"/>
                <w:sz w:val="21"/>
                <w:szCs w:val="21"/>
                <w:lang w:val="de-DE"/>
              </w:rPr>
              <w:t xml:space="preserve">xz </w:t>
            </w:r>
            <w:proofErr w:type="gramStart"/>
            <w:r w:rsidRPr="0079344D">
              <w:rPr>
                <w:rFonts w:cs="Calibri"/>
                <w:sz w:val="21"/>
                <w:szCs w:val="21"/>
                <w:lang w:val="de-DE"/>
              </w:rPr>
              <w:t>(.xz</w:t>
            </w:r>
            <w:proofErr w:type="gramEnd"/>
            <w:r w:rsidRPr="0079344D">
              <w:rPr>
                <w:rFonts w:cs="Calibri"/>
                <w:sz w:val="21"/>
                <w:szCs w:val="21"/>
                <w:lang w:val="de-DE"/>
              </w:rPr>
              <w:t>), gzip (.gz), bzip2 (.bz2), tar (.tar)</w:t>
            </w:r>
          </w:p>
          <w:p w14:paraId="40F11108" w14:textId="59F2F14D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Mime HTML Files </w:t>
            </w:r>
            <w:proofErr w:type="gramStart"/>
            <w:r w:rsidRPr="0099174B">
              <w:rPr>
                <w:rFonts w:cs="Calibri"/>
                <w:sz w:val="21"/>
                <w:szCs w:val="21"/>
                <w:lang w:val="en-US"/>
              </w:rPr>
              <w:t>(.MHTML</w:t>
            </w:r>
            <w:proofErr w:type="gramEnd"/>
            <w:r w:rsidRPr="0099174B">
              <w:rPr>
                <w:rFonts w:cs="Calibri"/>
                <w:sz w:val="21"/>
                <w:szCs w:val="21"/>
                <w:lang w:val="en-US"/>
              </w:rPr>
              <w:t>)</w:t>
            </w:r>
          </w:p>
          <w:p w14:paraId="2A95D464" w14:textId="5BBC94DD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Flash Files (.SWF)</w:t>
            </w:r>
          </w:p>
          <w:p w14:paraId="33E9822B" w14:textId="7BC8F3B2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URLs</w:t>
            </w:r>
          </w:p>
          <w:p w14:paraId="05B16B17" w14:textId="35981A09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MSI - Microsoft Installer files (.MSI)</w:t>
            </w:r>
          </w:p>
          <w:p w14:paraId="7F735687" w14:textId="4CD4FE19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LNK - Windows shortcut files (.LNK)</w:t>
            </w:r>
          </w:p>
          <w:p w14:paraId="0EE43217" w14:textId="7D016476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Batch (.BAT)</w:t>
            </w:r>
          </w:p>
          <w:p w14:paraId="791C43E5" w14:textId="4B9F00C6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HTML Application (.HTA)</w:t>
            </w:r>
          </w:p>
          <w:p w14:paraId="23BF7483" w14:textId="09EFE23D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proofErr w:type="spellStart"/>
            <w:r w:rsidRPr="0099174B">
              <w:rPr>
                <w:rFonts w:cs="Calibri"/>
                <w:sz w:val="21"/>
                <w:szCs w:val="21"/>
                <w:lang w:val="en-US"/>
              </w:rPr>
              <w:lastRenderedPageBreak/>
              <w:t>Powershell</w:t>
            </w:r>
            <w:proofErr w:type="spellEnd"/>
            <w:r w:rsidRPr="0099174B">
              <w:rPr>
                <w:rFonts w:cs="Calibri"/>
                <w:sz w:val="21"/>
                <w:szCs w:val="21"/>
                <w:lang w:val="en-US"/>
              </w:rPr>
              <w:t xml:space="preserve"> (.PS1)</w:t>
            </w:r>
          </w:p>
          <w:p w14:paraId="6D6C7111" w14:textId="32C6C7B1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Visual Basic Script (.VBS)</w:t>
            </w:r>
          </w:p>
          <w:p w14:paraId="3BDBE88B" w14:textId="6918F030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Windows Script File (.WSF)</w:t>
            </w:r>
          </w:p>
          <w:p w14:paraId="723B7ED5" w14:textId="6AE52C05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Encoded JavaScript (.JSE)</w:t>
            </w:r>
          </w:p>
          <w:p w14:paraId="66A486B9" w14:textId="6B2BF241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Encoded Visual Basic (.VBE)</w:t>
            </w:r>
          </w:p>
          <w:p w14:paraId="6D2E5489" w14:textId="73F8F917" w:rsidR="24D46EA0" w:rsidRPr="0099174B" w:rsidRDefault="3D87675B" w:rsidP="00446B9D">
            <w:pPr>
              <w:pStyle w:val="a7"/>
              <w:numPr>
                <w:ilvl w:val="0"/>
                <w:numId w:val="29"/>
              </w:numPr>
              <w:ind w:left="0" w:firstLine="0"/>
              <w:jc w:val="both"/>
              <w:rPr>
                <w:rFonts w:cs="Calibri"/>
                <w:sz w:val="21"/>
                <w:szCs w:val="21"/>
                <w:lang w:val="en-US"/>
              </w:rPr>
            </w:pPr>
            <w:r w:rsidRPr="0099174B">
              <w:rPr>
                <w:rFonts w:cs="Calibri"/>
                <w:sz w:val="21"/>
                <w:szCs w:val="21"/>
                <w:lang w:val="en-US"/>
              </w:rPr>
              <w:t>Compiled HTML Help (.CHM)</w:t>
            </w:r>
          </w:p>
          <w:p w14:paraId="0567FAE6" w14:textId="28F1C914" w:rsidR="24D46EA0" w:rsidRPr="0099174B" w:rsidRDefault="24D46EA0" w:rsidP="00446B9D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Гарантия и сервисная поддержка</w:t>
            </w:r>
          </w:p>
          <w:p w14:paraId="0436ED2E" w14:textId="30719E41" w:rsidR="24D46EA0" w:rsidRPr="0099174B" w:rsidRDefault="24D46EA0" w:rsidP="00446B9D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Оборудование должно обеспечиваться гарантией от производителя и сервисной поддержкой сроком не менее 36 месяцев.</w:t>
            </w:r>
          </w:p>
          <w:p w14:paraId="620E7768" w14:textId="77777777" w:rsidR="24D46EA0" w:rsidRPr="0099174B" w:rsidRDefault="24D46EA0" w:rsidP="00446B9D">
            <w:pPr>
              <w:pStyle w:val="a7"/>
              <w:numPr>
                <w:ilvl w:val="0"/>
                <w:numId w:val="1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Условия сервисной поддержки должны включать в себя возможность регистрации сервисных случаев в режиме 24х7х365, обновление микрокода системы и версий установленного программного обеспечения.</w:t>
            </w:r>
          </w:p>
          <w:p w14:paraId="786B1569" w14:textId="77777777" w:rsidR="24D46EA0" w:rsidRPr="0099174B" w:rsidRDefault="24D46EA0" w:rsidP="00446B9D">
            <w:pPr>
              <w:pStyle w:val="a7"/>
              <w:numPr>
                <w:ilvl w:val="0"/>
                <w:numId w:val="19"/>
              </w:numPr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>Наличие официального сервисного центра производителя на территории Республики Узбекистан.</w:t>
            </w:r>
          </w:p>
          <w:p w14:paraId="07FAE304" w14:textId="77777777" w:rsidR="004C68E0" w:rsidRPr="0099174B" w:rsidRDefault="004C68E0" w:rsidP="004C68E0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99174B">
              <w:rPr>
                <w:rFonts w:cs="Calibri"/>
                <w:b/>
                <w:bCs/>
                <w:sz w:val="21"/>
                <w:szCs w:val="21"/>
              </w:rPr>
              <w:t>Прочее:</w:t>
            </w:r>
          </w:p>
          <w:p w14:paraId="62EB2775" w14:textId="1FF7967F" w:rsidR="004C68E0" w:rsidRPr="005B211E" w:rsidRDefault="004C68E0" w:rsidP="005B211E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cs="Calibri"/>
                <w:sz w:val="21"/>
                <w:szCs w:val="21"/>
              </w:rPr>
            </w:pPr>
            <w:r w:rsidRPr="0099174B">
              <w:rPr>
                <w:rFonts w:cs="Calibri"/>
                <w:sz w:val="21"/>
                <w:szCs w:val="21"/>
              </w:rPr>
              <w:t xml:space="preserve">Производитель решения не должен входить в международные санкционные списки, признанные международными санкционными органами, а также национальные санкционные списки страны Заказчика. </w:t>
            </w:r>
          </w:p>
        </w:tc>
        <w:tc>
          <w:tcPr>
            <w:tcW w:w="992" w:type="dxa"/>
          </w:tcPr>
          <w:p w14:paraId="0B8A1C10" w14:textId="6F3793DE" w:rsidR="24D46EA0" w:rsidRPr="00CF32DA" w:rsidRDefault="24D46EA0" w:rsidP="00446B9D">
            <w:pPr>
              <w:widowControl w:val="0"/>
              <w:spacing w:line="252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CF32DA">
              <w:rPr>
                <w:rFonts w:cs="Calibri"/>
                <w:b/>
                <w:bCs/>
                <w:sz w:val="21"/>
                <w:szCs w:val="21"/>
                <w:lang w:val="en-US"/>
              </w:rPr>
              <w:lastRenderedPageBreak/>
              <w:t>1 ш</w:t>
            </w:r>
            <w:r w:rsidRPr="00CF32DA">
              <w:rPr>
                <w:rFonts w:cs="Calibri"/>
                <w:b/>
                <w:bCs/>
                <w:sz w:val="21"/>
                <w:szCs w:val="21"/>
              </w:rPr>
              <w:t>т</w:t>
            </w:r>
            <w:r w:rsidRPr="00CF32DA">
              <w:rPr>
                <w:rFonts w:cs="Calibri"/>
                <w:b/>
                <w:bCs/>
                <w:sz w:val="21"/>
                <w:szCs w:val="21"/>
                <w:lang w:val="en-US"/>
              </w:rPr>
              <w:t>.</w:t>
            </w:r>
          </w:p>
        </w:tc>
      </w:tr>
      <w:tr w:rsidR="00F26C18" w:rsidRPr="00CF32DA" w14:paraId="14F420F4" w14:textId="77777777" w:rsidTr="6BA4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68" w:type="dxa"/>
          </w:tcPr>
          <w:p w14:paraId="6D792F30" w14:textId="40ED865B" w:rsidR="00F26C18" w:rsidRPr="00C46BCF" w:rsidRDefault="00C46BCF" w:rsidP="00446B9D">
            <w:pPr>
              <w:widowControl w:val="0"/>
              <w:jc w:val="both"/>
              <w:rPr>
                <w:rFonts w:cs="Calibri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lastRenderedPageBreak/>
              <w:t>Лицензии Z</w:t>
            </w: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en-US"/>
              </w:rPr>
              <w:t>imbra</w:t>
            </w:r>
            <w:proofErr w:type="spellEnd"/>
            <w:r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Professional </w:t>
            </w:r>
          </w:p>
        </w:tc>
        <w:tc>
          <w:tcPr>
            <w:tcW w:w="5586" w:type="dxa"/>
          </w:tcPr>
          <w:p w14:paraId="5D14246C" w14:textId="48CB168A" w:rsidR="00F26C18" w:rsidRPr="001F38B6" w:rsidRDefault="4953B45D" w:rsidP="00446B9D">
            <w:pPr>
              <w:jc w:val="both"/>
              <w:rPr>
                <w:rFonts w:cs="Calibri"/>
                <w:sz w:val="21"/>
                <w:szCs w:val="21"/>
              </w:rPr>
            </w:pPr>
            <w:r w:rsidRPr="001F38B6">
              <w:rPr>
                <w:rFonts w:cs="Calibri"/>
                <w:sz w:val="21"/>
                <w:szCs w:val="21"/>
              </w:rPr>
              <w:t xml:space="preserve">В комплект поставки должны быть включены </w:t>
            </w:r>
            <w:r w:rsidR="0ABDD1BA" w:rsidRPr="001F38B6">
              <w:rPr>
                <w:rFonts w:cs="Calibri"/>
                <w:sz w:val="21"/>
                <w:szCs w:val="21"/>
              </w:rPr>
              <w:t xml:space="preserve">бессрочные </w:t>
            </w:r>
            <w:r w:rsidRPr="001F38B6">
              <w:rPr>
                <w:rFonts w:cs="Calibri"/>
                <w:sz w:val="21"/>
                <w:szCs w:val="21"/>
              </w:rPr>
              <w:t>лицензи</w:t>
            </w:r>
            <w:r w:rsidR="4D227046" w:rsidRPr="001F38B6">
              <w:rPr>
                <w:rFonts w:cs="Calibri"/>
                <w:sz w:val="21"/>
                <w:szCs w:val="21"/>
              </w:rPr>
              <w:t>и</w:t>
            </w:r>
            <w:r w:rsidRPr="001F38B6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="732A431D" w:rsidRPr="001F38B6">
              <w:rPr>
                <w:rFonts w:cs="Calibri"/>
                <w:sz w:val="21"/>
                <w:szCs w:val="21"/>
              </w:rPr>
              <w:t>Zimbra</w:t>
            </w:r>
            <w:proofErr w:type="spellEnd"/>
            <w:r w:rsidR="732A431D" w:rsidRPr="001F38B6">
              <w:rPr>
                <w:rFonts w:cs="Calibri"/>
                <w:sz w:val="21"/>
                <w:szCs w:val="21"/>
              </w:rPr>
              <w:t xml:space="preserve"> Network – Professional Edition</w:t>
            </w:r>
            <w:r w:rsidR="02561A19" w:rsidRPr="001F38B6">
              <w:rPr>
                <w:rFonts w:cs="Calibri"/>
                <w:sz w:val="21"/>
                <w:szCs w:val="21"/>
              </w:rPr>
              <w:t xml:space="preserve"> </w:t>
            </w:r>
            <w:r w:rsidR="0AE2017B" w:rsidRPr="001F38B6">
              <w:rPr>
                <w:rFonts w:cs="Calibri"/>
                <w:sz w:val="21"/>
                <w:szCs w:val="21"/>
              </w:rPr>
              <w:t>и техническая поддержка уровня Стандарт</w:t>
            </w:r>
            <w:r w:rsidR="167E5333" w:rsidRPr="001F38B6">
              <w:rPr>
                <w:rFonts w:cs="Calibri"/>
                <w:sz w:val="21"/>
                <w:szCs w:val="21"/>
              </w:rPr>
              <w:t xml:space="preserve"> </w:t>
            </w:r>
            <w:r w:rsidR="0040443A" w:rsidRPr="001F38B6">
              <w:rPr>
                <w:rFonts w:cs="Calibri"/>
                <w:sz w:val="21"/>
                <w:szCs w:val="21"/>
              </w:rPr>
              <w:t>со сроком</w:t>
            </w:r>
            <w:r w:rsidR="167E5333" w:rsidRPr="001F38B6">
              <w:rPr>
                <w:rFonts w:cs="Calibri"/>
                <w:sz w:val="21"/>
                <w:szCs w:val="21"/>
              </w:rPr>
              <w:t xml:space="preserve"> на 36 месяцев</w:t>
            </w:r>
            <w:r w:rsidR="0AE2017B" w:rsidRPr="001F38B6">
              <w:rPr>
                <w:rFonts w:cs="Calibri"/>
                <w:sz w:val="21"/>
                <w:szCs w:val="21"/>
              </w:rPr>
              <w:t xml:space="preserve">. </w:t>
            </w:r>
            <w:r w:rsidR="732A431D" w:rsidRPr="001F38B6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68C627DC" w14:textId="056448D7" w:rsidR="00F26C18" w:rsidRPr="00C46BCF" w:rsidRDefault="00E10529" w:rsidP="00446B9D">
            <w:pPr>
              <w:widowControl w:val="0"/>
              <w:spacing w:line="252" w:lineRule="auto"/>
              <w:jc w:val="both"/>
              <w:rPr>
                <w:rFonts w:cs="Calibri"/>
                <w:b/>
                <w:bCs/>
                <w:sz w:val="21"/>
                <w:szCs w:val="21"/>
                <w:lang w:val="en-US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en-US"/>
              </w:rPr>
              <w:t>1800</w:t>
            </w:r>
            <w:r w:rsidR="00C46BCF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C46BCF">
              <w:rPr>
                <w:rFonts w:cs="Calibri"/>
                <w:b/>
                <w:bCs/>
                <w:sz w:val="21"/>
                <w:szCs w:val="21"/>
              </w:rPr>
              <w:t>шт</w:t>
            </w:r>
            <w:proofErr w:type="spellEnd"/>
          </w:p>
        </w:tc>
      </w:tr>
      <w:tr w:rsidR="0F6AE743" w14:paraId="4604E974" w14:textId="77777777" w:rsidTr="005B211E">
        <w:trPr>
          <w:trHeight w:val="1095"/>
        </w:trPr>
        <w:tc>
          <w:tcPr>
            <w:tcW w:w="0" w:type="dxa"/>
          </w:tcPr>
          <w:p w14:paraId="362B2BAD" w14:textId="6937AB0B" w:rsidR="0F6AE743" w:rsidRDefault="6D89580B" w:rsidP="0F6AE743">
            <w:pPr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7CE19F04">
              <w:rPr>
                <w:rFonts w:cs="Calibri"/>
                <w:b/>
                <w:bCs/>
                <w:sz w:val="21"/>
                <w:szCs w:val="21"/>
              </w:rPr>
              <w:t xml:space="preserve">Продление технической </w:t>
            </w:r>
            <w:r w:rsidRPr="5664AF55">
              <w:rPr>
                <w:rFonts w:cs="Calibri"/>
                <w:b/>
                <w:bCs/>
                <w:sz w:val="21"/>
                <w:szCs w:val="21"/>
              </w:rPr>
              <w:t xml:space="preserve">поддержки </w:t>
            </w:r>
            <w:proofErr w:type="spellStart"/>
            <w:r w:rsidRPr="5664AF55">
              <w:rPr>
                <w:rFonts w:cs="Calibri"/>
                <w:b/>
                <w:bCs/>
                <w:sz w:val="21"/>
                <w:szCs w:val="21"/>
              </w:rPr>
              <w:t>Zimbra</w:t>
            </w:r>
            <w:proofErr w:type="spellEnd"/>
          </w:p>
        </w:tc>
        <w:tc>
          <w:tcPr>
            <w:tcW w:w="0" w:type="dxa"/>
          </w:tcPr>
          <w:p w14:paraId="3D7A7A5D" w14:textId="72DAA185" w:rsidR="0F6AE743" w:rsidRPr="00675965" w:rsidRDefault="6D89580B" w:rsidP="0F6AE743">
            <w:pPr>
              <w:jc w:val="both"/>
              <w:rPr>
                <w:rFonts w:cs="Calibri"/>
                <w:sz w:val="21"/>
                <w:szCs w:val="21"/>
              </w:rPr>
            </w:pPr>
            <w:r w:rsidRPr="00675965">
              <w:rPr>
                <w:rFonts w:cs="Calibri"/>
                <w:sz w:val="21"/>
                <w:szCs w:val="21"/>
              </w:rPr>
              <w:t>В комплект поставки должн</w:t>
            </w:r>
            <w:r w:rsidR="43EA3341" w:rsidRPr="00675965">
              <w:rPr>
                <w:rFonts w:cs="Calibri"/>
                <w:sz w:val="21"/>
                <w:szCs w:val="21"/>
              </w:rPr>
              <w:t>а</w:t>
            </w:r>
            <w:r w:rsidRPr="00675965">
              <w:rPr>
                <w:rFonts w:cs="Calibri"/>
                <w:sz w:val="21"/>
                <w:szCs w:val="21"/>
              </w:rPr>
              <w:t xml:space="preserve"> быть</w:t>
            </w:r>
            <w:r w:rsidR="6ED6147C" w:rsidRPr="00675965">
              <w:rPr>
                <w:rFonts w:cs="Calibri"/>
                <w:sz w:val="21"/>
                <w:szCs w:val="21"/>
              </w:rPr>
              <w:t xml:space="preserve"> </w:t>
            </w:r>
            <w:r w:rsidR="61E6EEDE" w:rsidRPr="00675965">
              <w:rPr>
                <w:rFonts w:cs="Calibri"/>
                <w:sz w:val="21"/>
                <w:szCs w:val="21"/>
              </w:rPr>
              <w:t>включена</w:t>
            </w:r>
            <w:r w:rsidR="6ED6147C" w:rsidRPr="00675965">
              <w:rPr>
                <w:rFonts w:cs="Calibri"/>
                <w:sz w:val="21"/>
                <w:szCs w:val="21"/>
              </w:rPr>
              <w:t xml:space="preserve"> техническая поддержка на имеющиеся лицензии </w:t>
            </w:r>
            <w:proofErr w:type="spellStart"/>
            <w:r w:rsidR="6ED6147C" w:rsidRPr="00675965">
              <w:rPr>
                <w:rFonts w:cs="Calibri"/>
                <w:sz w:val="21"/>
                <w:szCs w:val="21"/>
              </w:rPr>
              <w:t>Zimbra</w:t>
            </w:r>
            <w:proofErr w:type="spellEnd"/>
            <w:r w:rsidR="6ED6147C" w:rsidRPr="00675965">
              <w:rPr>
                <w:rFonts w:cs="Calibri"/>
                <w:sz w:val="21"/>
                <w:szCs w:val="21"/>
              </w:rPr>
              <w:t xml:space="preserve"> Network – Professional Edition сроком на 36 месяцев. </w:t>
            </w:r>
          </w:p>
        </w:tc>
        <w:tc>
          <w:tcPr>
            <w:tcW w:w="0" w:type="dxa"/>
          </w:tcPr>
          <w:p w14:paraId="4943E5B8" w14:textId="4559F69A" w:rsidR="0F6AE743" w:rsidRDefault="6ED6147C" w:rsidP="0F6AE743">
            <w:pPr>
              <w:spacing w:line="252" w:lineRule="auto"/>
              <w:jc w:val="both"/>
              <w:rPr>
                <w:rFonts w:cs="Calibri"/>
                <w:b/>
                <w:sz w:val="21"/>
                <w:szCs w:val="21"/>
                <w:lang w:val="en-US"/>
              </w:rPr>
            </w:pPr>
            <w:r w:rsidRPr="7D2A1D5D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1000 </w:t>
            </w:r>
            <w:proofErr w:type="spellStart"/>
            <w:r w:rsidRPr="7D2A1D5D">
              <w:rPr>
                <w:rFonts w:cs="Calibri"/>
                <w:b/>
                <w:bCs/>
                <w:sz w:val="21"/>
                <w:szCs w:val="21"/>
                <w:lang w:val="en-US"/>
              </w:rPr>
              <w:t>шт</w:t>
            </w:r>
            <w:proofErr w:type="spellEnd"/>
          </w:p>
        </w:tc>
      </w:tr>
    </w:tbl>
    <w:p w14:paraId="1A939FBC" w14:textId="77777777" w:rsidR="24D46EA0" w:rsidRDefault="24D46EA0" w:rsidP="00446B9D">
      <w:pPr>
        <w:spacing w:after="0" w:line="240" w:lineRule="auto"/>
        <w:jc w:val="both"/>
        <w:rPr>
          <w:b/>
        </w:rPr>
      </w:pPr>
    </w:p>
    <w:p w14:paraId="34499AF6" w14:textId="5C0374F9" w:rsidR="00F023E5" w:rsidRDefault="00F023E5" w:rsidP="00446B9D">
      <w:pPr>
        <w:pStyle w:val="a7"/>
        <w:numPr>
          <w:ilvl w:val="0"/>
          <w:numId w:val="33"/>
        </w:numPr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 xml:space="preserve">Гарантия и сервисная поддержка </w:t>
      </w:r>
      <w:r w:rsidR="004945FE">
        <w:rPr>
          <w:b/>
        </w:rPr>
        <w:t xml:space="preserve">оборудования </w:t>
      </w:r>
    </w:p>
    <w:p w14:paraId="763841B8" w14:textId="77777777" w:rsidR="00F023E5" w:rsidRPr="005673B2" w:rsidRDefault="00F023E5" w:rsidP="00446B9D">
      <w:pPr>
        <w:spacing w:after="0" w:line="240" w:lineRule="auto"/>
        <w:jc w:val="both"/>
        <w:rPr>
          <w:b/>
        </w:rPr>
      </w:pPr>
    </w:p>
    <w:p w14:paraId="0A94445A" w14:textId="4AB4E126" w:rsidR="00F023E5" w:rsidRPr="005673B2" w:rsidRDefault="00F023E5" w:rsidP="00446B9D">
      <w:pPr>
        <w:jc w:val="both"/>
        <w:rPr>
          <w:rFonts w:cs="Calibri"/>
        </w:rPr>
      </w:pPr>
      <w:r w:rsidRPr="005673B2">
        <w:rPr>
          <w:rFonts w:cs="Calibri"/>
        </w:rPr>
        <w:t>Оборудование должно обеспечиваться гарантией от производителя и сервисной поддержкой сроком не менее 36 месяцев.</w:t>
      </w:r>
    </w:p>
    <w:p w14:paraId="750EF135" w14:textId="77777777" w:rsidR="00F023E5" w:rsidRPr="005673B2" w:rsidRDefault="00F023E5" w:rsidP="00446B9D">
      <w:pPr>
        <w:pStyle w:val="a7"/>
        <w:ind w:left="0"/>
        <w:jc w:val="both"/>
        <w:rPr>
          <w:rFonts w:cs="Calibri"/>
        </w:rPr>
      </w:pPr>
      <w:r w:rsidRPr="005673B2">
        <w:rPr>
          <w:rFonts w:cs="Calibri"/>
        </w:rPr>
        <w:t>Условия сервисной поддержки должны включать в себя возможность регистрации сервисных случаев в режиме 24х7х365, обновление микрокода системы и версий установленного программного обеспечения.</w:t>
      </w:r>
    </w:p>
    <w:p w14:paraId="452A8099" w14:textId="59486727" w:rsidR="00F023E5" w:rsidRPr="005673B2" w:rsidRDefault="00F023E5" w:rsidP="00446B9D">
      <w:pPr>
        <w:spacing w:after="0" w:line="240" w:lineRule="auto"/>
        <w:jc w:val="both"/>
        <w:rPr>
          <w:b/>
        </w:rPr>
      </w:pPr>
      <w:r w:rsidRPr="005673B2">
        <w:rPr>
          <w:rFonts w:cs="Calibri"/>
        </w:rPr>
        <w:t>Наличие официального сервисного центра производителя на территории Республики Узбекистан.</w:t>
      </w:r>
    </w:p>
    <w:p w14:paraId="26D20429" w14:textId="77777777" w:rsidR="0000325B" w:rsidRDefault="0000325B" w:rsidP="00446B9D">
      <w:pPr>
        <w:jc w:val="both"/>
        <w:rPr>
          <w:rFonts w:cs="Calibri"/>
          <w:color w:val="171717" w:themeColor="background2" w:themeShade="1A"/>
        </w:rPr>
      </w:pPr>
    </w:p>
    <w:p w14:paraId="45AB2DFF" w14:textId="4129CEC2" w:rsidR="004945FE" w:rsidRDefault="004945FE" w:rsidP="00446B9D">
      <w:pPr>
        <w:pStyle w:val="a7"/>
        <w:numPr>
          <w:ilvl w:val="0"/>
          <w:numId w:val="33"/>
        </w:numPr>
        <w:spacing w:after="0" w:line="240" w:lineRule="auto"/>
        <w:ind w:left="567" w:hanging="567"/>
        <w:jc w:val="both"/>
        <w:rPr>
          <w:b/>
        </w:rPr>
      </w:pPr>
      <w:r w:rsidRPr="004945FE">
        <w:rPr>
          <w:b/>
        </w:rPr>
        <w:t xml:space="preserve">Требования к уровню технической поддержки со стороны Исполнителя </w:t>
      </w:r>
    </w:p>
    <w:p w14:paraId="40802A0E" w14:textId="77777777" w:rsidR="004945FE" w:rsidRPr="004945FE" w:rsidRDefault="004945FE" w:rsidP="00446B9D">
      <w:pPr>
        <w:pStyle w:val="a7"/>
        <w:spacing w:after="0" w:line="240" w:lineRule="auto"/>
        <w:ind w:left="567"/>
        <w:jc w:val="both"/>
        <w:rPr>
          <w:b/>
        </w:rPr>
      </w:pPr>
    </w:p>
    <w:p w14:paraId="6C6F61A5" w14:textId="4399620F" w:rsidR="004945FE" w:rsidRDefault="004945FE" w:rsidP="00481263">
      <w:pPr>
        <w:widowControl w:val="0"/>
        <w:spacing w:after="0" w:line="240" w:lineRule="auto"/>
        <w:jc w:val="both"/>
        <w:rPr>
          <w:rFonts w:cs="Calibri"/>
        </w:rPr>
      </w:pPr>
      <w:r w:rsidRPr="004945FE">
        <w:rPr>
          <w:rFonts w:cs="Calibri"/>
        </w:rPr>
        <w:t xml:space="preserve">В поставку должна быть включена техническая поддержка </w:t>
      </w:r>
      <w:r w:rsidRPr="004945FE">
        <w:rPr>
          <w:rFonts w:cs="Calibri"/>
          <w:lang w:val="en-US"/>
        </w:rPr>
        <w:t>L</w:t>
      </w:r>
      <w:r w:rsidRPr="004945FE">
        <w:rPr>
          <w:rFonts w:cs="Calibri"/>
        </w:rPr>
        <w:t>1</w:t>
      </w:r>
      <w:r w:rsidR="00BA0515" w:rsidRPr="00BA0515">
        <w:rPr>
          <w:rFonts w:cs="Calibri"/>
        </w:rPr>
        <w:t xml:space="preserve"> </w:t>
      </w:r>
      <w:r w:rsidR="00BA0515">
        <w:rPr>
          <w:rFonts w:cs="Calibri"/>
        </w:rPr>
        <w:t>на систему защиты электронной почты и песочницу</w:t>
      </w:r>
      <w:r w:rsidRPr="004945FE">
        <w:rPr>
          <w:rFonts w:cs="Calibri"/>
        </w:rPr>
        <w:t xml:space="preserve"> от поставщика сроком на 12 месяцев.</w:t>
      </w:r>
    </w:p>
    <w:p w14:paraId="0E0E3E18" w14:textId="77777777" w:rsidR="00481263" w:rsidRPr="00481263" w:rsidRDefault="00481263" w:rsidP="00481263">
      <w:pPr>
        <w:widowControl w:val="0"/>
        <w:spacing w:after="0" w:line="240" w:lineRule="auto"/>
        <w:jc w:val="both"/>
        <w:rPr>
          <w:rFonts w:cs="Calibri"/>
        </w:rPr>
      </w:pPr>
    </w:p>
    <w:p w14:paraId="3D184176" w14:textId="35E73E8E" w:rsidR="00D50AA7" w:rsidRPr="00D50AA7" w:rsidRDefault="00D50AA7" w:rsidP="00446B9D">
      <w:pPr>
        <w:jc w:val="both"/>
        <w:rPr>
          <w:rFonts w:cs="Calibri"/>
          <w:color w:val="171717" w:themeColor="background2" w:themeShade="1A"/>
        </w:rPr>
      </w:pPr>
      <w:r w:rsidRPr="00D50AA7">
        <w:rPr>
          <w:rFonts w:cs="Calibri"/>
          <w:color w:val="171717" w:themeColor="background2" w:themeShade="1A"/>
        </w:rPr>
        <w:t xml:space="preserve">Формат </w:t>
      </w:r>
      <w:r w:rsidR="00481263">
        <w:rPr>
          <w:rFonts w:cs="Calibri"/>
          <w:color w:val="171717" w:themeColor="background2" w:themeShade="1A"/>
        </w:rPr>
        <w:t xml:space="preserve">предоставления технической поддержки </w:t>
      </w:r>
      <w:r w:rsidR="00481263">
        <w:rPr>
          <w:rFonts w:cs="Calibri"/>
          <w:color w:val="171717" w:themeColor="background2" w:themeShade="1A"/>
          <w:lang w:val="en-US"/>
        </w:rPr>
        <w:t>L</w:t>
      </w:r>
      <w:r w:rsidR="00481263" w:rsidRPr="005B211E">
        <w:rPr>
          <w:rFonts w:cs="Calibri"/>
          <w:color w:val="171717" w:themeColor="background2" w:themeShade="1A"/>
        </w:rPr>
        <w:t>1</w:t>
      </w:r>
      <w:r>
        <w:rPr>
          <w:rFonts w:cs="Calibri"/>
          <w:color w:val="171717" w:themeColor="background2" w:themeShade="1A"/>
        </w:rPr>
        <w:t xml:space="preserve"> </w:t>
      </w:r>
    </w:p>
    <w:p w14:paraId="286C740F" w14:textId="77777777" w:rsidR="00D50AA7" w:rsidRPr="005B211E" w:rsidRDefault="00D50AA7" w:rsidP="00446B9D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5B211E">
        <w:rPr>
          <w:rFonts w:eastAsia="Times New Roman" w:cs="Calibri"/>
          <w:b/>
        </w:rPr>
        <w:lastRenderedPageBreak/>
        <w:t>Удалённая техническая поддержка</w:t>
      </w:r>
      <w:r w:rsidRPr="005B211E">
        <w:rPr>
          <w:rFonts w:eastAsia="Times New Roman" w:cs="Calibri"/>
        </w:rPr>
        <w:t>, включая:</w:t>
      </w:r>
    </w:p>
    <w:p w14:paraId="63AD3B30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Прием, регистрацию и первичную обработку инцидентов.</w:t>
      </w:r>
    </w:p>
    <w:p w14:paraId="07C4952E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Оценку критичности инцидента и эскалацию при необходимости.</w:t>
      </w:r>
    </w:p>
    <w:p w14:paraId="1B9BB90A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Диагностику и предоставление рекомендаций по устранению неисправностей.</w:t>
      </w:r>
    </w:p>
    <w:p w14:paraId="4016785E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Контроль выполнения работ, информирование Заказчика о статусе запроса.</w:t>
      </w:r>
    </w:p>
    <w:p w14:paraId="39148FC8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 xml:space="preserve">Контроль процесса устранения инцидента, эскалация на </w:t>
      </w:r>
      <w:r w:rsidRPr="00D50AA7">
        <w:rPr>
          <w:rFonts w:eastAsia="Times New Roman" w:cs="Calibri"/>
          <w:lang w:val="en-US"/>
        </w:rPr>
        <w:t>L</w:t>
      </w:r>
      <w:r w:rsidRPr="005B211E">
        <w:rPr>
          <w:rFonts w:eastAsia="Times New Roman" w:cs="Calibri"/>
        </w:rPr>
        <w:t>2/</w:t>
      </w:r>
      <w:r w:rsidRPr="00D50AA7">
        <w:rPr>
          <w:rFonts w:eastAsia="Times New Roman" w:cs="Calibri"/>
          <w:lang w:val="en-US"/>
        </w:rPr>
        <w:t>L</w:t>
      </w:r>
      <w:r w:rsidRPr="005B211E">
        <w:rPr>
          <w:rFonts w:eastAsia="Times New Roman" w:cs="Calibri"/>
        </w:rPr>
        <w:t>3 при необходимости.</w:t>
      </w:r>
    </w:p>
    <w:p w14:paraId="64DCB921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Поддержку в установке обновлений и патчей.</w:t>
      </w:r>
    </w:p>
    <w:p w14:paraId="02B72027" w14:textId="77777777" w:rsidR="00D50AA7" w:rsidRPr="005B211E" w:rsidRDefault="00D50AA7" w:rsidP="00446B9D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>Организацию онлайн-консультаций с инженерами при необходимости.</w:t>
      </w:r>
    </w:p>
    <w:p w14:paraId="465920A1" w14:textId="77777777" w:rsidR="00D50AA7" w:rsidRPr="005B211E" w:rsidRDefault="00D50AA7" w:rsidP="00446B9D">
      <w:pPr>
        <w:spacing w:before="100" w:beforeAutospacing="1" w:after="100" w:afterAutospacing="1" w:line="240" w:lineRule="auto"/>
        <w:jc w:val="both"/>
        <w:rPr>
          <w:rFonts w:eastAsia="Times New Roman" w:cs="Calibri"/>
        </w:rPr>
      </w:pPr>
      <w:r w:rsidRPr="005B211E">
        <w:rPr>
          <w:rFonts w:eastAsia="Times New Roman" w:cs="Calibri"/>
          <w:b/>
        </w:rPr>
        <w:t>Классификация инцидентов и время реакции:</w:t>
      </w:r>
    </w:p>
    <w:p w14:paraId="5DBCEB80" w14:textId="42954028" w:rsidR="00D50AA7" w:rsidRPr="00D50AA7" w:rsidRDefault="00D50AA7" w:rsidP="00446B9D">
      <w:pPr>
        <w:pStyle w:val="a7"/>
        <w:numPr>
          <w:ilvl w:val="2"/>
          <w:numId w:val="42"/>
        </w:numPr>
        <w:tabs>
          <w:tab w:val="left" w:pos="284"/>
        </w:tabs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  <w:lang w:val="en-US"/>
        </w:rPr>
      </w:pPr>
      <w:r w:rsidRPr="00D50AA7">
        <w:rPr>
          <w:rFonts w:eastAsia="Times New Roman" w:cs="Calibri"/>
          <w:b/>
          <w:lang w:val="en-US"/>
        </w:rPr>
        <w:t>P</w:t>
      </w:r>
      <w:r w:rsidRPr="005B211E">
        <w:rPr>
          <w:rFonts w:eastAsia="Times New Roman" w:cs="Calibri"/>
          <w:b/>
        </w:rPr>
        <w:t>1 (Критический)</w:t>
      </w:r>
      <w:r w:rsidRPr="005B211E">
        <w:rPr>
          <w:rFonts w:eastAsia="Times New Roman" w:cs="Calibri"/>
        </w:rPr>
        <w:t xml:space="preserve"> – Недоступность сервиса, угроза безопасности. </w:t>
      </w:r>
      <w:proofErr w:type="spellStart"/>
      <w:r w:rsidRPr="00D50AA7">
        <w:rPr>
          <w:rFonts w:eastAsia="Times New Roman" w:cs="Calibri"/>
          <w:lang w:val="en-US"/>
        </w:rPr>
        <w:t>Время</w:t>
      </w:r>
      <w:proofErr w:type="spellEnd"/>
      <w:r w:rsidRPr="00D50AA7">
        <w:rPr>
          <w:rFonts w:eastAsia="Times New Roman" w:cs="Calibri"/>
          <w:lang w:val="en-US"/>
        </w:rPr>
        <w:t xml:space="preserve"> </w:t>
      </w:r>
      <w:proofErr w:type="spellStart"/>
      <w:r w:rsidRPr="00D50AA7">
        <w:rPr>
          <w:rFonts w:eastAsia="Times New Roman" w:cs="Calibri"/>
          <w:lang w:val="en-US"/>
        </w:rPr>
        <w:t>реакции</w:t>
      </w:r>
      <w:proofErr w:type="spellEnd"/>
      <w:r w:rsidRPr="00D50AA7">
        <w:rPr>
          <w:rFonts w:eastAsia="Times New Roman" w:cs="Calibri"/>
          <w:lang w:val="en-US"/>
        </w:rPr>
        <w:t xml:space="preserve">: </w:t>
      </w:r>
      <w:proofErr w:type="spellStart"/>
      <w:r w:rsidRPr="00D50AA7">
        <w:rPr>
          <w:rFonts w:eastAsia="Times New Roman" w:cs="Calibri"/>
          <w:b/>
          <w:lang w:val="en-US"/>
        </w:rPr>
        <w:t>до</w:t>
      </w:r>
      <w:proofErr w:type="spellEnd"/>
      <w:r w:rsidRPr="00D50AA7">
        <w:rPr>
          <w:rFonts w:eastAsia="Times New Roman" w:cs="Calibri"/>
          <w:b/>
          <w:lang w:val="en-US"/>
        </w:rPr>
        <w:t xml:space="preserve"> </w:t>
      </w:r>
      <w:r w:rsidR="005226B0">
        <w:rPr>
          <w:rFonts w:eastAsia="Times New Roman" w:cs="Calibri"/>
          <w:b/>
          <w:lang w:val="en-US"/>
        </w:rPr>
        <w:t>4</w:t>
      </w:r>
      <w:r w:rsidRPr="00D50AA7">
        <w:rPr>
          <w:rFonts w:eastAsia="Times New Roman" w:cs="Calibri"/>
          <w:b/>
          <w:lang w:val="en-US"/>
        </w:rPr>
        <w:t xml:space="preserve"> </w:t>
      </w:r>
      <w:proofErr w:type="spellStart"/>
      <w:r w:rsidRPr="00D50AA7">
        <w:rPr>
          <w:rFonts w:eastAsia="Times New Roman" w:cs="Calibri"/>
          <w:b/>
          <w:lang w:val="en-US"/>
        </w:rPr>
        <w:t>часов</w:t>
      </w:r>
      <w:proofErr w:type="spellEnd"/>
      <w:r w:rsidRPr="00D50AA7">
        <w:rPr>
          <w:rFonts w:eastAsia="Times New Roman" w:cs="Calibri"/>
          <w:lang w:val="en-US"/>
        </w:rPr>
        <w:t>.</w:t>
      </w:r>
    </w:p>
    <w:p w14:paraId="1EE5A499" w14:textId="72CB216F" w:rsidR="00D50AA7" w:rsidRPr="00D50AA7" w:rsidRDefault="00D50AA7" w:rsidP="00446B9D">
      <w:pPr>
        <w:pStyle w:val="a7"/>
        <w:numPr>
          <w:ilvl w:val="2"/>
          <w:numId w:val="42"/>
        </w:numPr>
        <w:tabs>
          <w:tab w:val="left" w:pos="284"/>
        </w:tabs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  <w:lang w:val="en-US"/>
        </w:rPr>
      </w:pPr>
      <w:r w:rsidRPr="00D50AA7">
        <w:rPr>
          <w:rFonts w:eastAsia="Times New Roman" w:cs="Calibri"/>
          <w:b/>
          <w:lang w:val="en-US"/>
        </w:rPr>
        <w:t>P</w:t>
      </w:r>
      <w:r w:rsidRPr="005B211E">
        <w:rPr>
          <w:rFonts w:eastAsia="Times New Roman" w:cs="Calibri"/>
          <w:b/>
        </w:rPr>
        <w:t>2 (Средний)</w:t>
      </w:r>
      <w:r w:rsidRPr="005B211E">
        <w:rPr>
          <w:rFonts w:eastAsia="Times New Roman" w:cs="Calibri"/>
        </w:rPr>
        <w:t xml:space="preserve"> – Проблемы отдельных пользователей, вопросы конфигурации. </w:t>
      </w:r>
      <w:proofErr w:type="spellStart"/>
      <w:r w:rsidRPr="00D50AA7">
        <w:rPr>
          <w:rFonts w:eastAsia="Times New Roman" w:cs="Calibri"/>
          <w:lang w:val="en-US"/>
        </w:rPr>
        <w:t>Время</w:t>
      </w:r>
      <w:proofErr w:type="spellEnd"/>
      <w:r w:rsidRPr="00D50AA7">
        <w:rPr>
          <w:rFonts w:eastAsia="Times New Roman" w:cs="Calibri"/>
          <w:lang w:val="en-US"/>
        </w:rPr>
        <w:t xml:space="preserve"> </w:t>
      </w:r>
      <w:proofErr w:type="spellStart"/>
      <w:r w:rsidRPr="00D50AA7">
        <w:rPr>
          <w:rFonts w:eastAsia="Times New Roman" w:cs="Calibri"/>
          <w:lang w:val="en-US"/>
        </w:rPr>
        <w:t>реакции</w:t>
      </w:r>
      <w:proofErr w:type="spellEnd"/>
      <w:r w:rsidRPr="00D50AA7">
        <w:rPr>
          <w:rFonts w:eastAsia="Times New Roman" w:cs="Calibri"/>
          <w:lang w:val="en-US"/>
        </w:rPr>
        <w:t xml:space="preserve">: </w:t>
      </w:r>
      <w:proofErr w:type="spellStart"/>
      <w:r w:rsidRPr="00D50AA7">
        <w:rPr>
          <w:rFonts w:eastAsia="Times New Roman" w:cs="Calibri"/>
          <w:b/>
          <w:lang w:val="en-US"/>
        </w:rPr>
        <w:t>до</w:t>
      </w:r>
      <w:proofErr w:type="spellEnd"/>
      <w:r w:rsidRPr="00D50AA7">
        <w:rPr>
          <w:rFonts w:eastAsia="Times New Roman" w:cs="Calibri"/>
          <w:b/>
          <w:lang w:val="en-US"/>
        </w:rPr>
        <w:t xml:space="preserve"> </w:t>
      </w:r>
      <w:r w:rsidR="005226B0">
        <w:rPr>
          <w:rFonts w:eastAsia="Times New Roman" w:cs="Calibri"/>
          <w:b/>
          <w:lang w:val="en-US"/>
        </w:rPr>
        <w:t>8</w:t>
      </w:r>
      <w:r w:rsidRPr="00D50AA7">
        <w:rPr>
          <w:rFonts w:eastAsia="Times New Roman" w:cs="Calibri"/>
          <w:b/>
          <w:lang w:val="en-US"/>
        </w:rPr>
        <w:t xml:space="preserve"> </w:t>
      </w:r>
      <w:proofErr w:type="spellStart"/>
      <w:r w:rsidRPr="00D50AA7">
        <w:rPr>
          <w:rFonts w:eastAsia="Times New Roman" w:cs="Calibri"/>
          <w:b/>
          <w:lang w:val="en-US"/>
        </w:rPr>
        <w:t>часов</w:t>
      </w:r>
      <w:proofErr w:type="spellEnd"/>
      <w:r w:rsidRPr="00D50AA7">
        <w:rPr>
          <w:rFonts w:eastAsia="Times New Roman" w:cs="Calibri"/>
          <w:lang w:val="en-US"/>
        </w:rPr>
        <w:t>.</w:t>
      </w:r>
    </w:p>
    <w:p w14:paraId="6CAF4AEF" w14:textId="75CE9688" w:rsidR="00D50AA7" w:rsidRPr="00D50AA7" w:rsidRDefault="00D50AA7" w:rsidP="00446B9D">
      <w:pPr>
        <w:pStyle w:val="a7"/>
        <w:numPr>
          <w:ilvl w:val="2"/>
          <w:numId w:val="42"/>
        </w:numPr>
        <w:tabs>
          <w:tab w:val="left" w:pos="284"/>
        </w:tabs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  <w:lang w:val="en-US"/>
        </w:rPr>
      </w:pPr>
      <w:r w:rsidRPr="00D50AA7">
        <w:rPr>
          <w:rFonts w:eastAsia="Times New Roman" w:cs="Calibri"/>
          <w:b/>
          <w:lang w:val="en-US"/>
        </w:rPr>
        <w:t>P</w:t>
      </w:r>
      <w:r w:rsidRPr="005B211E">
        <w:rPr>
          <w:rFonts w:eastAsia="Times New Roman" w:cs="Calibri"/>
          <w:b/>
        </w:rPr>
        <w:t>3 (Низкий)</w:t>
      </w:r>
      <w:r w:rsidRPr="005B211E">
        <w:rPr>
          <w:rFonts w:eastAsia="Times New Roman" w:cs="Calibri"/>
        </w:rPr>
        <w:t xml:space="preserve"> – Консультации, запросы на изменение конфигурации. </w:t>
      </w:r>
      <w:proofErr w:type="spellStart"/>
      <w:r w:rsidRPr="00D50AA7">
        <w:rPr>
          <w:rFonts w:eastAsia="Times New Roman" w:cs="Calibri"/>
          <w:lang w:val="en-US"/>
        </w:rPr>
        <w:t>Время</w:t>
      </w:r>
      <w:proofErr w:type="spellEnd"/>
      <w:r w:rsidRPr="00D50AA7">
        <w:rPr>
          <w:rFonts w:eastAsia="Times New Roman" w:cs="Calibri"/>
          <w:lang w:val="en-US"/>
        </w:rPr>
        <w:t xml:space="preserve"> </w:t>
      </w:r>
      <w:proofErr w:type="spellStart"/>
      <w:r w:rsidRPr="00D50AA7">
        <w:rPr>
          <w:rFonts w:eastAsia="Times New Roman" w:cs="Calibri"/>
          <w:lang w:val="en-US"/>
        </w:rPr>
        <w:t>реакции</w:t>
      </w:r>
      <w:proofErr w:type="spellEnd"/>
      <w:r w:rsidRPr="00D50AA7">
        <w:rPr>
          <w:rFonts w:eastAsia="Times New Roman" w:cs="Calibri"/>
          <w:lang w:val="en-US"/>
        </w:rPr>
        <w:t xml:space="preserve">: </w:t>
      </w:r>
      <w:proofErr w:type="spellStart"/>
      <w:r w:rsidRPr="00D50AA7">
        <w:rPr>
          <w:rFonts w:eastAsia="Times New Roman" w:cs="Calibri"/>
          <w:b/>
          <w:lang w:val="en-US"/>
        </w:rPr>
        <w:t>до</w:t>
      </w:r>
      <w:proofErr w:type="spellEnd"/>
      <w:r w:rsidRPr="00D50AA7">
        <w:rPr>
          <w:rFonts w:eastAsia="Times New Roman" w:cs="Calibri"/>
          <w:b/>
          <w:lang w:val="en-US"/>
        </w:rPr>
        <w:t xml:space="preserve"> </w:t>
      </w:r>
      <w:r w:rsidR="005226B0">
        <w:rPr>
          <w:rFonts w:eastAsia="Times New Roman" w:cs="Calibri"/>
          <w:b/>
          <w:lang w:val="en-US"/>
        </w:rPr>
        <w:t>24</w:t>
      </w:r>
      <w:r w:rsidRPr="00D50AA7">
        <w:rPr>
          <w:rFonts w:eastAsia="Times New Roman" w:cs="Calibri"/>
          <w:b/>
          <w:lang w:val="en-US"/>
        </w:rPr>
        <w:t xml:space="preserve"> </w:t>
      </w:r>
      <w:proofErr w:type="spellStart"/>
      <w:r w:rsidRPr="00D50AA7">
        <w:rPr>
          <w:rFonts w:eastAsia="Times New Roman" w:cs="Calibri"/>
          <w:b/>
          <w:lang w:val="en-US"/>
        </w:rPr>
        <w:t>часов</w:t>
      </w:r>
      <w:proofErr w:type="spellEnd"/>
      <w:r w:rsidRPr="00D50AA7">
        <w:rPr>
          <w:rFonts w:eastAsia="Times New Roman" w:cs="Calibri"/>
          <w:lang w:val="en-US"/>
        </w:rPr>
        <w:t>.</w:t>
      </w:r>
    </w:p>
    <w:p w14:paraId="1BDA9D99" w14:textId="77777777" w:rsidR="00D50AA7" w:rsidRPr="00D50AA7" w:rsidRDefault="00D50AA7" w:rsidP="00446B9D">
      <w:pPr>
        <w:spacing w:before="100" w:beforeAutospacing="1" w:after="100" w:afterAutospacing="1" w:line="240" w:lineRule="auto"/>
        <w:jc w:val="both"/>
        <w:rPr>
          <w:rFonts w:eastAsia="Times New Roman" w:cs="Calibri"/>
          <w:lang w:val="en-US"/>
        </w:rPr>
      </w:pPr>
      <w:proofErr w:type="spellStart"/>
      <w:r w:rsidRPr="00D50AA7">
        <w:rPr>
          <w:rFonts w:eastAsia="Times New Roman" w:cs="Calibri"/>
          <w:b/>
          <w:lang w:val="en-US"/>
        </w:rPr>
        <w:t>Дополнительные</w:t>
      </w:r>
      <w:proofErr w:type="spellEnd"/>
      <w:r w:rsidRPr="00D50AA7">
        <w:rPr>
          <w:rFonts w:eastAsia="Times New Roman" w:cs="Calibri"/>
          <w:b/>
          <w:lang w:val="en-US"/>
        </w:rPr>
        <w:t xml:space="preserve"> </w:t>
      </w:r>
      <w:proofErr w:type="spellStart"/>
      <w:r w:rsidRPr="00D50AA7">
        <w:rPr>
          <w:rFonts w:eastAsia="Times New Roman" w:cs="Calibri"/>
          <w:b/>
          <w:lang w:val="en-US"/>
        </w:rPr>
        <w:t>требования</w:t>
      </w:r>
      <w:proofErr w:type="spellEnd"/>
      <w:r w:rsidRPr="00D50AA7">
        <w:rPr>
          <w:rFonts w:eastAsia="Times New Roman" w:cs="Calibri"/>
          <w:b/>
          <w:lang w:val="en-US"/>
        </w:rPr>
        <w:t>:</w:t>
      </w:r>
    </w:p>
    <w:p w14:paraId="604E28F5" w14:textId="2882AEA2" w:rsidR="00264275" w:rsidRPr="005B211E" w:rsidRDefault="00D50AA7" w:rsidP="00264275">
      <w:pPr>
        <w:pStyle w:val="a7"/>
        <w:numPr>
          <w:ilvl w:val="0"/>
          <w:numId w:val="43"/>
        </w:numPr>
        <w:tabs>
          <w:tab w:val="left" w:pos="709"/>
        </w:tabs>
        <w:spacing w:before="100" w:beforeAutospacing="1" w:after="100" w:afterAutospacing="1" w:line="240" w:lineRule="auto"/>
        <w:ind w:left="709" w:hanging="425"/>
        <w:jc w:val="both"/>
        <w:rPr>
          <w:rFonts w:eastAsia="Times New Roman" w:cs="Calibri"/>
        </w:rPr>
      </w:pPr>
      <w:r w:rsidRPr="005B211E">
        <w:rPr>
          <w:rFonts w:eastAsia="Times New Roman" w:cs="Calibri"/>
        </w:rPr>
        <w:t xml:space="preserve">Наличие инженера со знанием </w:t>
      </w:r>
      <w:r w:rsidRPr="005B211E">
        <w:rPr>
          <w:rFonts w:eastAsia="Times New Roman" w:cs="Calibri"/>
          <w:b/>
        </w:rPr>
        <w:t>узбекского и английского языков</w:t>
      </w:r>
      <w:r w:rsidRPr="005B211E">
        <w:rPr>
          <w:rFonts w:eastAsia="Times New Roman" w:cs="Calibri"/>
        </w:rPr>
        <w:t xml:space="preserve"> для взаимодействия с пользователями и ведения коммуникации по техническим вопросам.</w:t>
      </w:r>
    </w:p>
    <w:p w14:paraId="422FDAEC" w14:textId="78007D5B" w:rsidR="0000325B" w:rsidRPr="00D37860" w:rsidRDefault="008A5186" w:rsidP="00446B9D">
      <w:pPr>
        <w:pStyle w:val="2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bookmarkStart w:id="0" w:name="_Toc134453512"/>
      <w:r w:rsidRPr="00D37860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Т</w:t>
      </w:r>
      <w:bookmarkEnd w:id="0"/>
      <w:r w:rsidRPr="00D37860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ребования к Исполнителю</w:t>
      </w:r>
    </w:p>
    <w:p w14:paraId="40EE7590" w14:textId="359A5AC4" w:rsidR="0000325B" w:rsidRPr="00D37860" w:rsidRDefault="0000325B" w:rsidP="00446B9D">
      <w:pPr>
        <w:pStyle w:val="2"/>
        <w:numPr>
          <w:ilvl w:val="1"/>
          <w:numId w:val="33"/>
        </w:numPr>
        <w:jc w:val="both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bookmarkStart w:id="1" w:name="_Toc134453513"/>
      <w:r w:rsidRPr="00D37860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Квалификационные требования</w:t>
      </w:r>
      <w:bookmarkEnd w:id="1"/>
    </w:p>
    <w:p w14:paraId="43AD6371" w14:textId="18DEA35E" w:rsidR="0000325B" w:rsidRPr="00F023E5" w:rsidRDefault="0000325B" w:rsidP="00446B9D">
      <w:pPr>
        <w:pStyle w:val="2"/>
        <w:ind w:left="426"/>
        <w:jc w:val="both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bookmarkStart w:id="2" w:name="_Toc134453514"/>
      <w:r w:rsidRPr="00F023E5">
        <w:rPr>
          <w:rStyle w:val="ui-provider"/>
          <w:rFonts w:ascii="Calibri" w:hAnsi="Calibri" w:cs="Calibri"/>
          <w:color w:val="000000" w:themeColor="text1"/>
          <w:sz w:val="22"/>
          <w:szCs w:val="22"/>
        </w:rPr>
        <w:t>Подтвердить участие в проекте со стороны Поставщика не менее 1 (одного) сертифицированного инженера уровня Эксперт и не менее 1 (одного) инженера уровня Профессионал по сертификации от производителя предлагаемого оборудования, предоставив действующие сертификаты.</w:t>
      </w:r>
    </w:p>
    <w:p w14:paraId="2839D187" w14:textId="768E3F62" w:rsidR="0000325B" w:rsidRPr="00D37860" w:rsidRDefault="0000325B" w:rsidP="00446B9D">
      <w:pPr>
        <w:pStyle w:val="2"/>
        <w:numPr>
          <w:ilvl w:val="1"/>
          <w:numId w:val="33"/>
        </w:numPr>
        <w:jc w:val="both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D37860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Прочие требования к Исполнителю</w:t>
      </w:r>
      <w:bookmarkEnd w:id="2"/>
    </w:p>
    <w:p w14:paraId="4D27F598" w14:textId="3B6D3380" w:rsidR="0000325B" w:rsidRPr="00D37860" w:rsidRDefault="0000325B" w:rsidP="00446B9D">
      <w:pPr>
        <w:tabs>
          <w:tab w:val="left" w:pos="993"/>
          <w:tab w:val="left" w:pos="1134"/>
        </w:tabs>
        <w:ind w:left="426" w:right="822"/>
        <w:jc w:val="both"/>
        <w:rPr>
          <w:rFonts w:cs="Calibri"/>
          <w:color w:val="171717" w:themeColor="background2" w:themeShade="1A"/>
        </w:rPr>
      </w:pPr>
      <w:r w:rsidRPr="2506D538">
        <w:rPr>
          <w:rFonts w:cs="Calibri"/>
          <w:color w:val="171717" w:themeColor="background2" w:themeShade="1A"/>
        </w:rPr>
        <w:t xml:space="preserve">В рамках выделенного бюджета Исполнитель должен выполнить следующие </w:t>
      </w:r>
      <w:r w:rsidR="005B211E" w:rsidRPr="2506D538">
        <w:rPr>
          <w:rFonts w:cs="Calibri"/>
          <w:color w:val="171717" w:themeColor="background2" w:themeShade="1A"/>
        </w:rPr>
        <w:t>требования:</w:t>
      </w:r>
    </w:p>
    <w:p w14:paraId="1436ECEB" w14:textId="3DBFE0D8" w:rsidR="00F023E5" w:rsidRPr="00B42A33" w:rsidRDefault="0000325B" w:rsidP="00B42A33">
      <w:pPr>
        <w:pStyle w:val="ad"/>
        <w:numPr>
          <w:ilvl w:val="0"/>
          <w:numId w:val="44"/>
        </w:numPr>
        <w:spacing w:line="276" w:lineRule="auto"/>
        <w:ind w:left="993" w:hanging="567"/>
        <w:jc w:val="both"/>
        <w:rPr>
          <w:rFonts w:cs="Calibri"/>
          <w:color w:val="171717" w:themeColor="background2" w:themeShade="1A"/>
        </w:rPr>
      </w:pPr>
      <w:r w:rsidRPr="2506D538">
        <w:rPr>
          <w:rFonts w:cs="Calibri"/>
          <w:color w:val="171717" w:themeColor="background2" w:themeShade="1A"/>
        </w:rPr>
        <w:t>Предоставить полностью укомплектованное и работоспособное оборудование, необходимое для обеспечения полно</w:t>
      </w:r>
      <w:r w:rsidR="022FFC45" w:rsidRPr="2506D538">
        <w:rPr>
          <w:rFonts w:cs="Calibri"/>
          <w:color w:val="171717" w:themeColor="background2" w:themeShade="1A"/>
        </w:rPr>
        <w:t>т</w:t>
      </w:r>
      <w:r w:rsidRPr="2506D538">
        <w:rPr>
          <w:rFonts w:cs="Calibri"/>
          <w:color w:val="171717" w:themeColor="background2" w:themeShade="1A"/>
        </w:rPr>
        <w:t>ы использования запрашиваемой конфигурации;</w:t>
      </w:r>
    </w:p>
    <w:p w14:paraId="20B31E29" w14:textId="0521958A" w:rsidR="59A48CEA" w:rsidRDefault="59A48CEA" w:rsidP="2506D538">
      <w:pPr>
        <w:pStyle w:val="ad"/>
        <w:numPr>
          <w:ilvl w:val="0"/>
          <w:numId w:val="44"/>
        </w:numPr>
        <w:spacing w:line="276" w:lineRule="auto"/>
        <w:ind w:left="993" w:hanging="567"/>
        <w:jc w:val="both"/>
        <w:rPr>
          <w:rFonts w:eastAsia="Calibri" w:cs="Calibri"/>
          <w:color w:val="171717" w:themeColor="background2" w:themeShade="1A"/>
        </w:rPr>
      </w:pPr>
      <w:r w:rsidRPr="2506D538">
        <w:rPr>
          <w:rFonts w:eastAsia="Calibri" w:cs="Calibri"/>
          <w:color w:val="171717" w:themeColor="background2" w:themeShade="1A"/>
        </w:rPr>
        <w:t>Исполнитель должен поставить новое (не бывшее в употребление), не восстановленное (</w:t>
      </w:r>
      <w:proofErr w:type="spellStart"/>
      <w:r w:rsidRPr="2506D538">
        <w:rPr>
          <w:rFonts w:eastAsia="Calibri" w:cs="Calibri"/>
          <w:color w:val="171717" w:themeColor="background2" w:themeShade="1A"/>
        </w:rPr>
        <w:t>refurbished</w:t>
      </w:r>
      <w:proofErr w:type="spellEnd"/>
      <w:r w:rsidRPr="2506D538">
        <w:rPr>
          <w:rFonts w:eastAsia="Calibri" w:cs="Calibri"/>
          <w:color w:val="171717" w:themeColor="background2" w:themeShade="1A"/>
        </w:rPr>
        <w:t>), работоспособное оборудование, произведенное не раньше 202</w:t>
      </w:r>
      <w:r w:rsidR="00447EF5" w:rsidRPr="005B211E">
        <w:rPr>
          <w:rFonts w:eastAsia="Calibri" w:cs="Calibri"/>
          <w:color w:val="171717" w:themeColor="background2" w:themeShade="1A"/>
        </w:rPr>
        <w:t>5</w:t>
      </w:r>
      <w:r w:rsidRPr="2506D538">
        <w:rPr>
          <w:rFonts w:eastAsia="Calibri" w:cs="Calibri"/>
          <w:color w:val="171717" w:themeColor="background2" w:themeShade="1A"/>
        </w:rPr>
        <w:t xml:space="preserve"> года и не снятое с производства на данный период;</w:t>
      </w:r>
    </w:p>
    <w:p w14:paraId="13DC752E" w14:textId="4BF2ADB8" w:rsidR="59A48CEA" w:rsidRDefault="59A48CEA" w:rsidP="2506D538">
      <w:pPr>
        <w:pStyle w:val="ad"/>
        <w:numPr>
          <w:ilvl w:val="0"/>
          <w:numId w:val="44"/>
        </w:numPr>
        <w:spacing w:line="276" w:lineRule="auto"/>
        <w:ind w:left="993" w:hanging="567"/>
        <w:jc w:val="both"/>
        <w:rPr>
          <w:rFonts w:eastAsia="Calibri" w:cs="Calibri"/>
          <w:color w:val="171717" w:themeColor="background2" w:themeShade="1A"/>
        </w:rPr>
      </w:pPr>
      <w:r w:rsidRPr="2506D538">
        <w:rPr>
          <w:rFonts w:eastAsia="Calibri" w:cs="Calibri"/>
          <w:color w:val="171717" w:themeColor="background2" w:themeShade="1A"/>
        </w:rPr>
        <w:t>Поставка выполняется в полном объеме в адрес Заказчика (Представителя заказчика);</w:t>
      </w:r>
    </w:p>
    <w:p w14:paraId="43669D23" w14:textId="34F2AA0B" w:rsidR="59A48CEA" w:rsidRDefault="59A48CEA" w:rsidP="2506D538">
      <w:pPr>
        <w:pStyle w:val="ad"/>
        <w:numPr>
          <w:ilvl w:val="0"/>
          <w:numId w:val="44"/>
        </w:numPr>
        <w:spacing w:line="276" w:lineRule="auto"/>
        <w:ind w:left="993" w:hanging="567"/>
        <w:jc w:val="both"/>
        <w:rPr>
          <w:rFonts w:eastAsia="Calibri" w:cs="Calibri"/>
          <w:color w:val="000000" w:themeColor="text1"/>
        </w:rPr>
      </w:pPr>
      <w:r w:rsidRPr="2506D538">
        <w:rPr>
          <w:rFonts w:eastAsia="Calibri" w:cs="Calibri"/>
          <w:color w:val="171717" w:themeColor="background2" w:themeShade="1A"/>
        </w:rPr>
        <w:t>Продукция должна соответствовать всем техническим требованиям и параметрам, указанным в пункте технического задания 4.3 «Технические требования к поставляемой продукции».</w:t>
      </w:r>
    </w:p>
    <w:p w14:paraId="5C2D38DE" w14:textId="09BE272E" w:rsidR="6ECEFA38" w:rsidRDefault="6ECEFA38" w:rsidP="106CB442">
      <w:pPr>
        <w:pStyle w:val="ad"/>
        <w:numPr>
          <w:ilvl w:val="0"/>
          <w:numId w:val="44"/>
        </w:numPr>
        <w:spacing w:line="276" w:lineRule="auto"/>
        <w:ind w:left="993" w:hanging="567"/>
        <w:jc w:val="both"/>
        <w:rPr>
          <w:rFonts w:ascii="Aptos Narrow" w:eastAsia="Aptos Narrow" w:hAnsi="Aptos Narrow" w:cs="Aptos Narrow"/>
          <w:color w:val="242424"/>
        </w:rPr>
      </w:pPr>
      <w:r w:rsidRPr="106CB442">
        <w:rPr>
          <w:rFonts w:ascii="Aptos Narrow" w:eastAsia="Aptos Narrow" w:hAnsi="Aptos Narrow" w:cs="Aptos Narrow"/>
          <w:color w:val="242424"/>
        </w:rPr>
        <w:t xml:space="preserve">Исполнитель должен предоставить </w:t>
      </w:r>
      <w:r w:rsidR="006F05B2" w:rsidRPr="106CB442">
        <w:rPr>
          <w:rFonts w:ascii="Aptos Narrow" w:eastAsia="Aptos Narrow" w:hAnsi="Aptos Narrow" w:cs="Aptos Narrow"/>
          <w:color w:val="242424"/>
        </w:rPr>
        <w:t>авторотационное</w:t>
      </w:r>
      <w:r w:rsidRPr="106CB442">
        <w:rPr>
          <w:rFonts w:ascii="Aptos Narrow" w:eastAsia="Aptos Narrow" w:hAnsi="Aptos Narrow" w:cs="Aptos Narrow"/>
          <w:color w:val="242424"/>
        </w:rPr>
        <w:t xml:space="preserve"> письмо (</w:t>
      </w:r>
      <w:proofErr w:type="spellStart"/>
      <w:r w:rsidRPr="106CB442">
        <w:rPr>
          <w:rFonts w:ascii="Aptos Narrow" w:eastAsia="Aptos Narrow" w:hAnsi="Aptos Narrow" w:cs="Aptos Narrow"/>
          <w:color w:val="242424"/>
        </w:rPr>
        <w:t>Manufacturer</w:t>
      </w:r>
      <w:proofErr w:type="spellEnd"/>
      <w:r w:rsidRPr="106CB442">
        <w:rPr>
          <w:rFonts w:ascii="Aptos Narrow" w:eastAsia="Aptos Narrow" w:hAnsi="Aptos Narrow" w:cs="Aptos Narrow"/>
          <w:color w:val="242424"/>
        </w:rPr>
        <w:t xml:space="preserve"> </w:t>
      </w:r>
      <w:proofErr w:type="spellStart"/>
      <w:r w:rsidRPr="106CB442">
        <w:rPr>
          <w:rFonts w:ascii="Aptos Narrow" w:eastAsia="Aptos Narrow" w:hAnsi="Aptos Narrow" w:cs="Aptos Narrow"/>
          <w:color w:val="242424"/>
        </w:rPr>
        <w:t>Authorization</w:t>
      </w:r>
      <w:proofErr w:type="spellEnd"/>
      <w:r w:rsidRPr="106CB442">
        <w:rPr>
          <w:rFonts w:ascii="Aptos Narrow" w:eastAsia="Aptos Narrow" w:hAnsi="Aptos Narrow" w:cs="Aptos Narrow"/>
          <w:color w:val="242424"/>
        </w:rPr>
        <w:t xml:space="preserve"> Form, МАФ) от уполномоченного представителя производителя, подтверждающее право поставлять товар на </w:t>
      </w:r>
      <w:r w:rsidRPr="36F50645">
        <w:rPr>
          <w:rFonts w:ascii="Aptos Narrow" w:eastAsia="Aptos Narrow" w:hAnsi="Aptos Narrow" w:cs="Aptos Narrow"/>
          <w:color w:val="242424"/>
        </w:rPr>
        <w:t>территории</w:t>
      </w:r>
      <w:r w:rsidRPr="106CB442">
        <w:rPr>
          <w:rFonts w:ascii="Aptos Narrow" w:eastAsia="Aptos Narrow" w:hAnsi="Aptos Narrow" w:cs="Aptos Narrow"/>
          <w:color w:val="242424"/>
        </w:rPr>
        <w:t xml:space="preserve"> Республики Узбекистан;</w:t>
      </w:r>
    </w:p>
    <w:p w14:paraId="74E35BB2" w14:textId="63A325BA" w:rsidR="00F023E5" w:rsidRPr="00F023E5" w:rsidRDefault="00F023E5" w:rsidP="00446B9D">
      <w:pPr>
        <w:pStyle w:val="2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F023E5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lastRenderedPageBreak/>
        <w:t xml:space="preserve">Требования к интеграционным работам и обучению </w:t>
      </w:r>
    </w:p>
    <w:p w14:paraId="4F444668" w14:textId="77777777" w:rsidR="00F023E5" w:rsidRPr="00F023E5" w:rsidRDefault="00F023E5" w:rsidP="00446B9D">
      <w:pPr>
        <w:spacing w:after="0" w:line="240" w:lineRule="auto"/>
        <w:jc w:val="both"/>
        <w:rPr>
          <w:rFonts w:cs="Calibri"/>
        </w:rPr>
      </w:pPr>
      <w:r w:rsidRPr="00F023E5">
        <w:rPr>
          <w:rFonts w:cs="Calibri"/>
        </w:rPr>
        <w:t>В состав поставки должны быть включены услуги по обучению 3-х инженеров Заказчика по администрированию Системы защиты электронной почты и песочницы.</w:t>
      </w:r>
    </w:p>
    <w:p w14:paraId="47BF1AAC" w14:textId="0718B511" w:rsidR="00F023E5" w:rsidRPr="00F023E5" w:rsidRDefault="00F023E5" w:rsidP="00446B9D">
      <w:pPr>
        <w:spacing w:after="0" w:line="240" w:lineRule="auto"/>
        <w:jc w:val="both"/>
        <w:rPr>
          <w:rFonts w:cs="Calibri"/>
        </w:rPr>
      </w:pPr>
    </w:p>
    <w:p w14:paraId="46FC11D0" w14:textId="686B27F2" w:rsidR="00F023E5" w:rsidRPr="00F023E5" w:rsidRDefault="00F023E5" w:rsidP="00446B9D">
      <w:pPr>
        <w:jc w:val="both"/>
      </w:pPr>
      <w:r w:rsidRPr="00F023E5">
        <w:rPr>
          <w:rFonts w:cs="Calibri"/>
        </w:rPr>
        <w:t xml:space="preserve">В состав поставки должны быть включены услуги по внедрению </w:t>
      </w:r>
      <w:r w:rsidR="004730C8">
        <w:rPr>
          <w:rFonts w:cs="Calibri"/>
        </w:rPr>
        <w:t xml:space="preserve">решения </w:t>
      </w:r>
      <w:r w:rsidRPr="00F023E5">
        <w:rPr>
          <w:rFonts w:cs="Calibri"/>
        </w:rPr>
        <w:t>Системы защиты электронной почты и песочницы инженерами Поставщика.</w:t>
      </w:r>
    </w:p>
    <w:p w14:paraId="51485ED8" w14:textId="5DFDEA7C" w:rsidR="001B2D6A" w:rsidRPr="00AC28E4" w:rsidRDefault="001B2D6A" w:rsidP="001B2D6A">
      <w:pPr>
        <w:pStyle w:val="2"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1B2D6A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Требования к документации проекта </w:t>
      </w:r>
    </w:p>
    <w:p w14:paraId="4ACB54C4" w14:textId="77777777" w:rsidR="00AC28E4" w:rsidRPr="005673B2" w:rsidRDefault="00AC28E4" w:rsidP="00264275">
      <w:pPr>
        <w:tabs>
          <w:tab w:val="left" w:pos="993"/>
        </w:tabs>
        <w:jc w:val="both"/>
        <w:rPr>
          <w:rFonts w:cs="Calibri"/>
          <w:color w:val="171717" w:themeColor="background2" w:themeShade="1A"/>
        </w:rPr>
      </w:pPr>
      <w:r w:rsidRPr="005673B2">
        <w:rPr>
          <w:rFonts w:cs="Calibri"/>
          <w:color w:val="171717" w:themeColor="background2" w:themeShade="1A"/>
        </w:rPr>
        <w:t>В рамках выполнения работ Заказчику должны быть предоставлены Исполнителем нижеперечисленные документы:</w:t>
      </w:r>
    </w:p>
    <w:p w14:paraId="3F92AB88" w14:textId="77777777" w:rsidR="00AC28E4" w:rsidRPr="005673B2" w:rsidRDefault="00AC28E4" w:rsidP="0026427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hanging="425"/>
        <w:jc w:val="both"/>
        <w:rPr>
          <w:rFonts w:cs="Calibri"/>
          <w:color w:val="171717" w:themeColor="background2" w:themeShade="1A"/>
        </w:rPr>
      </w:pPr>
      <w:r w:rsidRPr="005673B2">
        <w:rPr>
          <w:rFonts w:cs="Calibri"/>
          <w:color w:val="171717" w:themeColor="background2" w:themeShade="1A"/>
        </w:rPr>
        <w:t>Техническая документация от производителя оборудования;</w:t>
      </w:r>
    </w:p>
    <w:p w14:paraId="390D9DC0" w14:textId="17CDEFB0" w:rsidR="00AC28E4" w:rsidRPr="005673B2" w:rsidRDefault="00AC28E4" w:rsidP="0026427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hanging="425"/>
        <w:jc w:val="both"/>
        <w:rPr>
          <w:rFonts w:cs="Calibri"/>
          <w:color w:val="171717" w:themeColor="background2" w:themeShade="1A"/>
        </w:rPr>
      </w:pPr>
      <w:r w:rsidRPr="005673B2">
        <w:rPr>
          <w:rFonts w:cs="Calibri"/>
          <w:color w:val="171717" w:themeColor="background2" w:themeShade="1A"/>
        </w:rPr>
        <w:t xml:space="preserve">Исполнительная документация проекта со включением отчета по тестированию </w:t>
      </w:r>
    </w:p>
    <w:p w14:paraId="78CB5AB1" w14:textId="057CD44D" w:rsidR="00AC28E4" w:rsidRPr="005673B2" w:rsidRDefault="00AC28E4" w:rsidP="0026427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709" w:hanging="425"/>
        <w:jc w:val="both"/>
        <w:rPr>
          <w:rFonts w:cs="Calibri"/>
          <w:color w:val="171717" w:themeColor="background2" w:themeShade="1A"/>
        </w:rPr>
      </w:pPr>
      <w:r w:rsidRPr="763FEB62">
        <w:rPr>
          <w:rFonts w:cs="Calibri"/>
          <w:color w:val="171717" w:themeColor="background2" w:themeShade="1A"/>
        </w:rPr>
        <w:t>Акт</w:t>
      </w:r>
      <w:r w:rsidR="0C1DC8C9" w:rsidRPr="763FEB62">
        <w:rPr>
          <w:rFonts w:cs="Calibri"/>
          <w:color w:val="171717" w:themeColor="background2" w:themeShade="1A"/>
        </w:rPr>
        <w:t xml:space="preserve"> </w:t>
      </w:r>
      <w:r w:rsidRPr="763FEB62">
        <w:rPr>
          <w:rFonts w:cs="Calibri"/>
          <w:color w:val="171717" w:themeColor="background2" w:themeShade="1A"/>
        </w:rPr>
        <w:t>приемки в промышленную эксплуатацию.</w:t>
      </w:r>
    </w:p>
    <w:p w14:paraId="1D3357A0" w14:textId="55A3299F" w:rsidR="001B2D6A" w:rsidRDefault="001B2D6A" w:rsidP="001B2D6A">
      <w:pPr>
        <w:jc w:val="both"/>
      </w:pPr>
    </w:p>
    <w:p w14:paraId="0170FF03" w14:textId="77777777" w:rsidR="00F023E5" w:rsidRPr="00F023E5" w:rsidRDefault="00F023E5" w:rsidP="00446B9D">
      <w:pPr>
        <w:jc w:val="both"/>
      </w:pPr>
    </w:p>
    <w:p w14:paraId="11E24EFC" w14:textId="2F9A37CD" w:rsidR="00EC7C78" w:rsidRPr="00751B26" w:rsidRDefault="00EC7C78" w:rsidP="00446B9D">
      <w:pPr>
        <w:pStyle w:val="a7"/>
        <w:jc w:val="both"/>
      </w:pPr>
    </w:p>
    <w:sectPr w:rsidR="00EC7C78" w:rsidRPr="00751B26" w:rsidSect="006101B9">
      <w:headerReference w:type="first" r:id="rId8"/>
      <w:pgSz w:w="11906" w:h="16838" w:code="9"/>
      <w:pgMar w:top="85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99D0" w14:textId="77777777" w:rsidR="00F157C7" w:rsidRDefault="00F157C7" w:rsidP="00BC4882">
      <w:pPr>
        <w:spacing w:after="0" w:line="240" w:lineRule="auto"/>
      </w:pPr>
      <w:r>
        <w:separator/>
      </w:r>
    </w:p>
  </w:endnote>
  <w:endnote w:type="continuationSeparator" w:id="0">
    <w:p w14:paraId="4E8B1610" w14:textId="77777777" w:rsidR="00F157C7" w:rsidRDefault="00F157C7" w:rsidP="00BC4882">
      <w:pPr>
        <w:spacing w:after="0" w:line="240" w:lineRule="auto"/>
      </w:pPr>
      <w:r>
        <w:continuationSeparator/>
      </w:r>
    </w:p>
  </w:endnote>
  <w:endnote w:type="continuationNotice" w:id="1">
    <w:p w14:paraId="7A2262D1" w14:textId="77777777" w:rsidR="00F157C7" w:rsidRDefault="00F15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5B04" w14:textId="77777777" w:rsidR="00F157C7" w:rsidRDefault="00F157C7" w:rsidP="00BC4882">
      <w:pPr>
        <w:spacing w:after="0" w:line="240" w:lineRule="auto"/>
      </w:pPr>
      <w:r>
        <w:separator/>
      </w:r>
    </w:p>
  </w:footnote>
  <w:footnote w:type="continuationSeparator" w:id="0">
    <w:p w14:paraId="7905A94E" w14:textId="77777777" w:rsidR="00F157C7" w:rsidRDefault="00F157C7" w:rsidP="00BC4882">
      <w:pPr>
        <w:spacing w:after="0" w:line="240" w:lineRule="auto"/>
      </w:pPr>
      <w:r>
        <w:continuationSeparator/>
      </w:r>
    </w:p>
  </w:footnote>
  <w:footnote w:type="continuationNotice" w:id="1">
    <w:p w14:paraId="637C4E67" w14:textId="77777777" w:rsidR="00F157C7" w:rsidRDefault="00F15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648C" w14:textId="01B552A7" w:rsidR="00BC4882" w:rsidRPr="00BC4882" w:rsidRDefault="00BC4882" w:rsidP="00BC4882">
    <w:pPr>
      <w:pStyle w:val="af5"/>
      <w:jc w:val="right"/>
    </w:pPr>
    <w:r>
      <w:fldChar w:fldCharType="begin"/>
    </w:r>
    <w:r>
      <w:instrText xml:space="preserve"> INCLUDEPICTURE "https://cbu.uz/upload/iblock/076/t3c9mbul2ydpvyx87l6chxkxbdh5cwo4/BRB_606x230.png" \* MERGEFORMATINET </w:instrText>
    </w:r>
    <w:r>
      <w:fldChar w:fldCharType="separate"/>
    </w:r>
    <w:r>
      <w:rPr>
        <w:noProof/>
      </w:rPr>
      <w:drawing>
        <wp:inline distT="0" distB="0" distL="0" distR="0" wp14:anchorId="2430850B" wp14:editId="746CCF90">
          <wp:extent cx="1618720" cy="614597"/>
          <wp:effectExtent l="0" t="0" r="0" b="0"/>
          <wp:docPr id="208158621" name="Рисунок 4" descr="Акционерный коммерческий банк &quot;Банк развития бизнеса&quot; - Центральный банк  Республики Узбекиста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Акционерный коммерческий банк &quot;Банк развития бизнеса&quot; - Центральный банк  Республики Узбекиста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47" cy="645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7F7"/>
    <w:multiLevelType w:val="hybridMultilevel"/>
    <w:tmpl w:val="712C319C"/>
    <w:lvl w:ilvl="0" w:tplc="474817A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D14"/>
    <w:multiLevelType w:val="hybridMultilevel"/>
    <w:tmpl w:val="3540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07F"/>
    <w:multiLevelType w:val="multilevel"/>
    <w:tmpl w:val="CC0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A7887"/>
    <w:multiLevelType w:val="multilevel"/>
    <w:tmpl w:val="695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04C37"/>
    <w:multiLevelType w:val="hybridMultilevel"/>
    <w:tmpl w:val="6306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9664A"/>
    <w:multiLevelType w:val="multilevel"/>
    <w:tmpl w:val="AE522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721EE"/>
    <w:multiLevelType w:val="hybridMultilevel"/>
    <w:tmpl w:val="C2D4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2985"/>
    <w:multiLevelType w:val="multilevel"/>
    <w:tmpl w:val="0FD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D2187B"/>
    <w:multiLevelType w:val="hybridMultilevel"/>
    <w:tmpl w:val="D548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F5972"/>
    <w:multiLevelType w:val="multilevel"/>
    <w:tmpl w:val="758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9052BC"/>
    <w:multiLevelType w:val="hybridMultilevel"/>
    <w:tmpl w:val="7E36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20DAE"/>
    <w:multiLevelType w:val="multilevel"/>
    <w:tmpl w:val="1C7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006C3B"/>
    <w:multiLevelType w:val="multilevel"/>
    <w:tmpl w:val="B3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045B33"/>
    <w:multiLevelType w:val="hybridMultilevel"/>
    <w:tmpl w:val="22FEEBF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1A671AA0"/>
    <w:multiLevelType w:val="hybridMultilevel"/>
    <w:tmpl w:val="291C98B0"/>
    <w:lvl w:ilvl="0" w:tplc="1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E42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23E93"/>
    <w:multiLevelType w:val="hybridMultilevel"/>
    <w:tmpl w:val="7E74A7B4"/>
    <w:lvl w:ilvl="0" w:tplc="474817A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43650"/>
    <w:multiLevelType w:val="hybridMultilevel"/>
    <w:tmpl w:val="E0B87D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685B6F"/>
    <w:multiLevelType w:val="multilevel"/>
    <w:tmpl w:val="DAE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2450C8"/>
    <w:multiLevelType w:val="hybridMultilevel"/>
    <w:tmpl w:val="9D901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287153"/>
    <w:multiLevelType w:val="hybridMultilevel"/>
    <w:tmpl w:val="22FEEBFA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4C9601F"/>
    <w:multiLevelType w:val="hybridMultilevel"/>
    <w:tmpl w:val="AECC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E1FC6"/>
    <w:multiLevelType w:val="multilevel"/>
    <w:tmpl w:val="6B5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AA0AE3"/>
    <w:multiLevelType w:val="multilevel"/>
    <w:tmpl w:val="B508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405F4A"/>
    <w:multiLevelType w:val="hybridMultilevel"/>
    <w:tmpl w:val="A76A0CE0"/>
    <w:lvl w:ilvl="0" w:tplc="474817A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B3A50"/>
    <w:multiLevelType w:val="hybridMultilevel"/>
    <w:tmpl w:val="89982E02"/>
    <w:lvl w:ilvl="0" w:tplc="924C0BB8">
      <w:numFmt w:val="bullet"/>
      <w:lvlText w:val="●"/>
      <w:lvlJc w:val="left"/>
      <w:pPr>
        <w:ind w:left="96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584E24">
      <w:numFmt w:val="bullet"/>
      <w:lvlText w:val="•"/>
      <w:lvlJc w:val="left"/>
      <w:pPr>
        <w:ind w:left="1980" w:hanging="304"/>
      </w:pPr>
      <w:rPr>
        <w:rFonts w:hint="default"/>
        <w:lang w:val="ru-RU" w:eastAsia="en-US" w:bidi="ar-SA"/>
      </w:rPr>
    </w:lvl>
    <w:lvl w:ilvl="2" w:tplc="507C305E">
      <w:numFmt w:val="bullet"/>
      <w:lvlText w:val="•"/>
      <w:lvlJc w:val="left"/>
      <w:pPr>
        <w:ind w:left="3001" w:hanging="304"/>
      </w:pPr>
      <w:rPr>
        <w:rFonts w:hint="default"/>
        <w:lang w:val="ru-RU" w:eastAsia="en-US" w:bidi="ar-SA"/>
      </w:rPr>
    </w:lvl>
    <w:lvl w:ilvl="3" w:tplc="F800ACFA">
      <w:numFmt w:val="bullet"/>
      <w:lvlText w:val="•"/>
      <w:lvlJc w:val="left"/>
      <w:pPr>
        <w:ind w:left="4021" w:hanging="304"/>
      </w:pPr>
      <w:rPr>
        <w:rFonts w:hint="default"/>
        <w:lang w:val="ru-RU" w:eastAsia="en-US" w:bidi="ar-SA"/>
      </w:rPr>
    </w:lvl>
    <w:lvl w:ilvl="4" w:tplc="8DE86B4E">
      <w:numFmt w:val="bullet"/>
      <w:lvlText w:val="•"/>
      <w:lvlJc w:val="left"/>
      <w:pPr>
        <w:ind w:left="5042" w:hanging="304"/>
      </w:pPr>
      <w:rPr>
        <w:rFonts w:hint="default"/>
        <w:lang w:val="ru-RU" w:eastAsia="en-US" w:bidi="ar-SA"/>
      </w:rPr>
    </w:lvl>
    <w:lvl w:ilvl="5" w:tplc="1CD8EE5E">
      <w:numFmt w:val="bullet"/>
      <w:lvlText w:val="•"/>
      <w:lvlJc w:val="left"/>
      <w:pPr>
        <w:ind w:left="6063" w:hanging="304"/>
      </w:pPr>
      <w:rPr>
        <w:rFonts w:hint="default"/>
        <w:lang w:val="ru-RU" w:eastAsia="en-US" w:bidi="ar-SA"/>
      </w:rPr>
    </w:lvl>
    <w:lvl w:ilvl="6" w:tplc="53C6505A">
      <w:numFmt w:val="bullet"/>
      <w:lvlText w:val="•"/>
      <w:lvlJc w:val="left"/>
      <w:pPr>
        <w:ind w:left="7083" w:hanging="304"/>
      </w:pPr>
      <w:rPr>
        <w:rFonts w:hint="default"/>
        <w:lang w:val="ru-RU" w:eastAsia="en-US" w:bidi="ar-SA"/>
      </w:rPr>
    </w:lvl>
    <w:lvl w:ilvl="7" w:tplc="E104F1F2">
      <w:numFmt w:val="bullet"/>
      <w:lvlText w:val="•"/>
      <w:lvlJc w:val="left"/>
      <w:pPr>
        <w:ind w:left="8104" w:hanging="304"/>
      </w:pPr>
      <w:rPr>
        <w:rFonts w:hint="default"/>
        <w:lang w:val="ru-RU" w:eastAsia="en-US" w:bidi="ar-SA"/>
      </w:rPr>
    </w:lvl>
    <w:lvl w:ilvl="8" w:tplc="91A4D8AC">
      <w:numFmt w:val="bullet"/>
      <w:lvlText w:val="•"/>
      <w:lvlJc w:val="left"/>
      <w:pPr>
        <w:ind w:left="9125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3296597E"/>
    <w:multiLevelType w:val="hybridMultilevel"/>
    <w:tmpl w:val="8FAE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92FA4"/>
    <w:multiLevelType w:val="hybridMultilevel"/>
    <w:tmpl w:val="E47C1DB2"/>
    <w:lvl w:ilvl="0" w:tplc="180E4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743AA"/>
    <w:multiLevelType w:val="multilevel"/>
    <w:tmpl w:val="590690FC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11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062" w:hanging="1080"/>
      </w:pPr>
      <w:rPr>
        <w:rFonts w:asciiTheme="majorHAnsi" w:eastAsiaTheme="minorHAnsi" w:hAnsiTheme="maj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asciiTheme="majorHAnsi" w:eastAsiaTheme="minorHAnsi" w:hAnsiTheme="maj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440"/>
      </w:pPr>
      <w:rPr>
        <w:rFonts w:asciiTheme="majorHAnsi" w:eastAsiaTheme="minorHAnsi" w:hAnsiTheme="maj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895" w:hanging="1440"/>
      </w:pPr>
      <w:rPr>
        <w:rFonts w:asciiTheme="majorHAnsi" w:eastAsiaTheme="minorHAnsi" w:hAnsiTheme="maj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asciiTheme="majorHAnsi" w:eastAsiaTheme="minorHAnsi" w:hAnsiTheme="maj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237" w:hanging="1800"/>
      </w:pPr>
      <w:rPr>
        <w:rFonts w:asciiTheme="majorHAnsi" w:eastAsiaTheme="minorHAnsi" w:hAnsiTheme="majorHAnsi" w:cstheme="minorBidi" w:hint="default"/>
      </w:rPr>
    </w:lvl>
  </w:abstractNum>
  <w:abstractNum w:abstractNumId="28" w15:restartNumberingAfterBreak="0">
    <w:nsid w:val="3D97095D"/>
    <w:multiLevelType w:val="hybridMultilevel"/>
    <w:tmpl w:val="2A5A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41BCA"/>
    <w:multiLevelType w:val="hybridMultilevel"/>
    <w:tmpl w:val="8DFA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348AD"/>
    <w:multiLevelType w:val="multilevel"/>
    <w:tmpl w:val="CC8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C4071E"/>
    <w:multiLevelType w:val="multilevel"/>
    <w:tmpl w:val="89A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F3627B"/>
    <w:multiLevelType w:val="multilevel"/>
    <w:tmpl w:val="CBF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442219"/>
    <w:multiLevelType w:val="hybridMultilevel"/>
    <w:tmpl w:val="8EBEBA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E64176"/>
    <w:multiLevelType w:val="hybridMultilevel"/>
    <w:tmpl w:val="242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4113E"/>
    <w:multiLevelType w:val="hybridMultilevel"/>
    <w:tmpl w:val="51269678"/>
    <w:lvl w:ilvl="0" w:tplc="180E4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77F8D"/>
    <w:multiLevelType w:val="multilevel"/>
    <w:tmpl w:val="6D1A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9214B5"/>
    <w:multiLevelType w:val="hybridMultilevel"/>
    <w:tmpl w:val="6DC8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B55A9"/>
    <w:multiLevelType w:val="multilevel"/>
    <w:tmpl w:val="FD0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73A0D16"/>
    <w:multiLevelType w:val="multilevel"/>
    <w:tmpl w:val="493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80A377A"/>
    <w:multiLevelType w:val="hybridMultilevel"/>
    <w:tmpl w:val="F0126E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28718A4"/>
    <w:multiLevelType w:val="hybridMultilevel"/>
    <w:tmpl w:val="10D0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320AE"/>
    <w:multiLevelType w:val="hybridMultilevel"/>
    <w:tmpl w:val="4278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544B3"/>
    <w:multiLevelType w:val="multilevel"/>
    <w:tmpl w:val="9476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101F21"/>
    <w:multiLevelType w:val="hybridMultilevel"/>
    <w:tmpl w:val="C4E2C042"/>
    <w:lvl w:ilvl="0" w:tplc="474817A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714CFC"/>
    <w:multiLevelType w:val="multilevel"/>
    <w:tmpl w:val="6D1A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CC56D9"/>
    <w:multiLevelType w:val="hybridMultilevel"/>
    <w:tmpl w:val="1F72B4EE"/>
    <w:lvl w:ilvl="0" w:tplc="474817AC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66DAF"/>
    <w:multiLevelType w:val="hybridMultilevel"/>
    <w:tmpl w:val="53880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11E6E6E"/>
    <w:multiLevelType w:val="hybridMultilevel"/>
    <w:tmpl w:val="85626D26"/>
    <w:lvl w:ilvl="0" w:tplc="180E425A">
      <w:numFmt w:val="bullet"/>
      <w:lvlText w:val="-"/>
      <w:lvlJc w:val="left"/>
      <w:pPr>
        <w:ind w:left="13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49" w15:restartNumberingAfterBreak="0">
    <w:nsid w:val="72586057"/>
    <w:multiLevelType w:val="hybridMultilevel"/>
    <w:tmpl w:val="4DE604DE"/>
    <w:lvl w:ilvl="0" w:tplc="0409001B">
      <w:start w:val="1"/>
      <w:numFmt w:val="bullet"/>
      <w:lvlText w:val=""/>
      <w:lvlJc w:val="left"/>
      <w:pPr>
        <w:ind w:left="1506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0" w15:restartNumberingAfterBreak="0">
    <w:nsid w:val="78552EF4"/>
    <w:multiLevelType w:val="hybridMultilevel"/>
    <w:tmpl w:val="F16A2282"/>
    <w:lvl w:ilvl="0" w:tplc="487E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F376B"/>
    <w:multiLevelType w:val="hybridMultilevel"/>
    <w:tmpl w:val="8814E7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E42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0174F"/>
    <w:multiLevelType w:val="hybridMultilevel"/>
    <w:tmpl w:val="B45A6AB0"/>
    <w:lvl w:ilvl="0" w:tplc="180E4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F21926"/>
    <w:multiLevelType w:val="multilevel"/>
    <w:tmpl w:val="1E50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D1B513E"/>
    <w:multiLevelType w:val="multilevel"/>
    <w:tmpl w:val="052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2163777">
    <w:abstractNumId w:val="14"/>
  </w:num>
  <w:num w:numId="2" w16cid:durableId="523322492">
    <w:abstractNumId w:val="4"/>
  </w:num>
  <w:num w:numId="3" w16cid:durableId="594630700">
    <w:abstractNumId w:val="27"/>
  </w:num>
  <w:num w:numId="4" w16cid:durableId="953907652">
    <w:abstractNumId w:val="51"/>
  </w:num>
  <w:num w:numId="5" w16cid:durableId="1811634574">
    <w:abstractNumId w:val="52"/>
  </w:num>
  <w:num w:numId="6" w16cid:durableId="2042895236">
    <w:abstractNumId w:val="25"/>
  </w:num>
  <w:num w:numId="7" w16cid:durableId="70320577">
    <w:abstractNumId w:val="41"/>
  </w:num>
  <w:num w:numId="8" w16cid:durableId="907227921">
    <w:abstractNumId w:val="10"/>
  </w:num>
  <w:num w:numId="9" w16cid:durableId="1623417739">
    <w:abstractNumId w:val="42"/>
  </w:num>
  <w:num w:numId="10" w16cid:durableId="2007858101">
    <w:abstractNumId w:val="28"/>
  </w:num>
  <w:num w:numId="11" w16cid:durableId="175965332">
    <w:abstractNumId w:val="38"/>
  </w:num>
  <w:num w:numId="12" w16cid:durableId="890849157">
    <w:abstractNumId w:val="30"/>
  </w:num>
  <w:num w:numId="13" w16cid:durableId="2095394380">
    <w:abstractNumId w:val="7"/>
  </w:num>
  <w:num w:numId="14" w16cid:durableId="1932815475">
    <w:abstractNumId w:val="43"/>
  </w:num>
  <w:num w:numId="15" w16cid:durableId="1217081678">
    <w:abstractNumId w:val="3"/>
  </w:num>
  <w:num w:numId="16" w16cid:durableId="1417820953">
    <w:abstractNumId w:val="39"/>
  </w:num>
  <w:num w:numId="17" w16cid:durableId="1037126499">
    <w:abstractNumId w:val="12"/>
  </w:num>
  <w:num w:numId="18" w16cid:durableId="807165741">
    <w:abstractNumId w:val="53"/>
  </w:num>
  <w:num w:numId="19" w16cid:durableId="1854222568">
    <w:abstractNumId w:val="32"/>
  </w:num>
  <w:num w:numId="20" w16cid:durableId="176846941">
    <w:abstractNumId w:val="11"/>
  </w:num>
  <w:num w:numId="21" w16cid:durableId="1510875044">
    <w:abstractNumId w:val="6"/>
  </w:num>
  <w:num w:numId="22" w16cid:durableId="1086002274">
    <w:abstractNumId w:val="20"/>
  </w:num>
  <w:num w:numId="23" w16cid:durableId="552735883">
    <w:abstractNumId w:val="34"/>
  </w:num>
  <w:num w:numId="24" w16cid:durableId="333345245">
    <w:abstractNumId w:val="1"/>
  </w:num>
  <w:num w:numId="25" w16cid:durableId="1066875230">
    <w:abstractNumId w:val="8"/>
  </w:num>
  <w:num w:numId="26" w16cid:durableId="1051611241">
    <w:abstractNumId w:val="23"/>
  </w:num>
  <w:num w:numId="27" w16cid:durableId="708340002">
    <w:abstractNumId w:val="15"/>
  </w:num>
  <w:num w:numId="28" w16cid:durableId="1652248950">
    <w:abstractNumId w:val="46"/>
  </w:num>
  <w:num w:numId="29" w16cid:durableId="1381057296">
    <w:abstractNumId w:val="0"/>
  </w:num>
  <w:num w:numId="30" w16cid:durableId="299118714">
    <w:abstractNumId w:val="44"/>
  </w:num>
  <w:num w:numId="31" w16cid:durableId="1093093686">
    <w:abstractNumId w:val="17"/>
  </w:num>
  <w:num w:numId="32" w16cid:durableId="1206794840">
    <w:abstractNumId w:val="40"/>
  </w:num>
  <w:num w:numId="33" w16cid:durableId="1160654329">
    <w:abstractNumId w:val="5"/>
  </w:num>
  <w:num w:numId="34" w16cid:durableId="1093430097">
    <w:abstractNumId w:val="49"/>
  </w:num>
  <w:num w:numId="35" w16cid:durableId="570583226">
    <w:abstractNumId w:val="13"/>
  </w:num>
  <w:num w:numId="36" w16cid:durableId="757139676">
    <w:abstractNumId w:val="19"/>
  </w:num>
  <w:num w:numId="37" w16cid:durableId="507721206">
    <w:abstractNumId w:val="45"/>
  </w:num>
  <w:num w:numId="38" w16cid:durableId="498541642">
    <w:abstractNumId w:val="37"/>
  </w:num>
  <w:num w:numId="39" w16cid:durableId="1458454460">
    <w:abstractNumId w:val="36"/>
  </w:num>
  <w:num w:numId="40" w16cid:durableId="762535838">
    <w:abstractNumId w:val="47"/>
  </w:num>
  <w:num w:numId="41" w16cid:durableId="1482652211">
    <w:abstractNumId w:val="29"/>
  </w:num>
  <w:num w:numId="42" w16cid:durableId="2137292008">
    <w:abstractNumId w:val="18"/>
  </w:num>
  <w:num w:numId="43" w16cid:durableId="1008796613">
    <w:abstractNumId w:val="33"/>
  </w:num>
  <w:num w:numId="44" w16cid:durableId="1433745133">
    <w:abstractNumId w:val="16"/>
  </w:num>
  <w:num w:numId="45" w16cid:durableId="48653530">
    <w:abstractNumId w:val="24"/>
  </w:num>
  <w:num w:numId="46" w16cid:durableId="1332827705">
    <w:abstractNumId w:val="54"/>
  </w:num>
  <w:num w:numId="47" w16cid:durableId="908002044">
    <w:abstractNumId w:val="2"/>
  </w:num>
  <w:num w:numId="48" w16cid:durableId="845679823">
    <w:abstractNumId w:val="21"/>
  </w:num>
  <w:num w:numId="49" w16cid:durableId="572933335">
    <w:abstractNumId w:val="9"/>
  </w:num>
  <w:num w:numId="50" w16cid:durableId="1649552408">
    <w:abstractNumId w:val="22"/>
  </w:num>
  <w:num w:numId="51" w16cid:durableId="1050225690">
    <w:abstractNumId w:val="31"/>
  </w:num>
  <w:num w:numId="52" w16cid:durableId="843016816">
    <w:abstractNumId w:val="35"/>
  </w:num>
  <w:num w:numId="53" w16cid:durableId="2113041265">
    <w:abstractNumId w:val="50"/>
  </w:num>
  <w:num w:numId="54" w16cid:durableId="1247882218">
    <w:abstractNumId w:val="48"/>
  </w:num>
  <w:num w:numId="55" w16cid:durableId="1873154953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B9"/>
    <w:rsid w:val="0000325B"/>
    <w:rsid w:val="00003856"/>
    <w:rsid w:val="00017D4F"/>
    <w:rsid w:val="00022D1F"/>
    <w:rsid w:val="00022E04"/>
    <w:rsid w:val="00031E9A"/>
    <w:rsid w:val="00046D24"/>
    <w:rsid w:val="000573DD"/>
    <w:rsid w:val="0007195B"/>
    <w:rsid w:val="000742A7"/>
    <w:rsid w:val="00076322"/>
    <w:rsid w:val="00080E6A"/>
    <w:rsid w:val="00081AFE"/>
    <w:rsid w:val="0008279E"/>
    <w:rsid w:val="000A0240"/>
    <w:rsid w:val="000A6279"/>
    <w:rsid w:val="000B3FFB"/>
    <w:rsid w:val="000B6697"/>
    <w:rsid w:val="000C04B0"/>
    <w:rsid w:val="000D556F"/>
    <w:rsid w:val="000E3706"/>
    <w:rsid w:val="000E602B"/>
    <w:rsid w:val="000F1895"/>
    <w:rsid w:val="000F2F9A"/>
    <w:rsid w:val="000F31FF"/>
    <w:rsid w:val="000F36E6"/>
    <w:rsid w:val="00115010"/>
    <w:rsid w:val="00115926"/>
    <w:rsid w:val="00116D9F"/>
    <w:rsid w:val="001239F3"/>
    <w:rsid w:val="0013128B"/>
    <w:rsid w:val="00137DAF"/>
    <w:rsid w:val="0014024E"/>
    <w:rsid w:val="00155A38"/>
    <w:rsid w:val="001651D9"/>
    <w:rsid w:val="00166BC7"/>
    <w:rsid w:val="0017752D"/>
    <w:rsid w:val="00180115"/>
    <w:rsid w:val="00184444"/>
    <w:rsid w:val="001852B6"/>
    <w:rsid w:val="001936A2"/>
    <w:rsid w:val="001A2CBD"/>
    <w:rsid w:val="001B0F3A"/>
    <w:rsid w:val="001B2D6A"/>
    <w:rsid w:val="001C45B0"/>
    <w:rsid w:val="001D267F"/>
    <w:rsid w:val="001E2AB1"/>
    <w:rsid w:val="001F0264"/>
    <w:rsid w:val="001F18FE"/>
    <w:rsid w:val="001F38B6"/>
    <w:rsid w:val="00201035"/>
    <w:rsid w:val="00204B95"/>
    <w:rsid w:val="00210152"/>
    <w:rsid w:val="002124D1"/>
    <w:rsid w:val="002135A8"/>
    <w:rsid w:val="00220E69"/>
    <w:rsid w:val="0022796A"/>
    <w:rsid w:val="00241211"/>
    <w:rsid w:val="00243473"/>
    <w:rsid w:val="00252ECF"/>
    <w:rsid w:val="0025336E"/>
    <w:rsid w:val="00260B84"/>
    <w:rsid w:val="00264275"/>
    <w:rsid w:val="0026540C"/>
    <w:rsid w:val="00280BAB"/>
    <w:rsid w:val="002832BF"/>
    <w:rsid w:val="002858A8"/>
    <w:rsid w:val="00297524"/>
    <w:rsid w:val="002A6781"/>
    <w:rsid w:val="002B3278"/>
    <w:rsid w:val="002B783F"/>
    <w:rsid w:val="002C236B"/>
    <w:rsid w:val="002D2828"/>
    <w:rsid w:val="002D3A6A"/>
    <w:rsid w:val="002E678D"/>
    <w:rsid w:val="002EB0B0"/>
    <w:rsid w:val="002F0425"/>
    <w:rsid w:val="00304FBE"/>
    <w:rsid w:val="003101A8"/>
    <w:rsid w:val="003174E3"/>
    <w:rsid w:val="00321950"/>
    <w:rsid w:val="00325530"/>
    <w:rsid w:val="003270B8"/>
    <w:rsid w:val="00327C7F"/>
    <w:rsid w:val="00332FE2"/>
    <w:rsid w:val="0033546E"/>
    <w:rsid w:val="00342A73"/>
    <w:rsid w:val="0035318D"/>
    <w:rsid w:val="00356696"/>
    <w:rsid w:val="00361882"/>
    <w:rsid w:val="0036219C"/>
    <w:rsid w:val="00370A7C"/>
    <w:rsid w:val="00373817"/>
    <w:rsid w:val="00373E76"/>
    <w:rsid w:val="003771E0"/>
    <w:rsid w:val="003821F7"/>
    <w:rsid w:val="003853F0"/>
    <w:rsid w:val="003860E2"/>
    <w:rsid w:val="00386241"/>
    <w:rsid w:val="00392233"/>
    <w:rsid w:val="003A15B0"/>
    <w:rsid w:val="003A2E14"/>
    <w:rsid w:val="003A6C11"/>
    <w:rsid w:val="003A70E8"/>
    <w:rsid w:val="003B2869"/>
    <w:rsid w:val="003B5ED5"/>
    <w:rsid w:val="003D3E33"/>
    <w:rsid w:val="003E26D3"/>
    <w:rsid w:val="003E3BC9"/>
    <w:rsid w:val="003E748E"/>
    <w:rsid w:val="00401A3F"/>
    <w:rsid w:val="00402CAF"/>
    <w:rsid w:val="0040443A"/>
    <w:rsid w:val="00413FBE"/>
    <w:rsid w:val="004149D3"/>
    <w:rsid w:val="00417FDA"/>
    <w:rsid w:val="004214AC"/>
    <w:rsid w:val="00431BCA"/>
    <w:rsid w:val="004404F1"/>
    <w:rsid w:val="004426DE"/>
    <w:rsid w:val="0044271F"/>
    <w:rsid w:val="004432C7"/>
    <w:rsid w:val="004461C0"/>
    <w:rsid w:val="00446B9D"/>
    <w:rsid w:val="00447EF5"/>
    <w:rsid w:val="00451045"/>
    <w:rsid w:val="004570A5"/>
    <w:rsid w:val="00461956"/>
    <w:rsid w:val="00461A11"/>
    <w:rsid w:val="00471DB7"/>
    <w:rsid w:val="004730C8"/>
    <w:rsid w:val="00476F07"/>
    <w:rsid w:val="00477A52"/>
    <w:rsid w:val="00480547"/>
    <w:rsid w:val="00481263"/>
    <w:rsid w:val="004945FE"/>
    <w:rsid w:val="00495C19"/>
    <w:rsid w:val="00497C90"/>
    <w:rsid w:val="004A1D0E"/>
    <w:rsid w:val="004B6CD2"/>
    <w:rsid w:val="004C5340"/>
    <w:rsid w:val="004C68E0"/>
    <w:rsid w:val="004C6D4D"/>
    <w:rsid w:val="004C7013"/>
    <w:rsid w:val="004D5014"/>
    <w:rsid w:val="004D5763"/>
    <w:rsid w:val="004D6F17"/>
    <w:rsid w:val="004F36B6"/>
    <w:rsid w:val="00501860"/>
    <w:rsid w:val="00501B99"/>
    <w:rsid w:val="00503CD2"/>
    <w:rsid w:val="00516EA7"/>
    <w:rsid w:val="00520FFE"/>
    <w:rsid w:val="005222AB"/>
    <w:rsid w:val="005226B0"/>
    <w:rsid w:val="00525D71"/>
    <w:rsid w:val="005276AC"/>
    <w:rsid w:val="00532C09"/>
    <w:rsid w:val="00532D86"/>
    <w:rsid w:val="00535CFF"/>
    <w:rsid w:val="0053649F"/>
    <w:rsid w:val="00540D84"/>
    <w:rsid w:val="00545F25"/>
    <w:rsid w:val="00554999"/>
    <w:rsid w:val="00556360"/>
    <w:rsid w:val="0056340E"/>
    <w:rsid w:val="00563F74"/>
    <w:rsid w:val="005673B2"/>
    <w:rsid w:val="00570E82"/>
    <w:rsid w:val="00572691"/>
    <w:rsid w:val="00573508"/>
    <w:rsid w:val="0057372A"/>
    <w:rsid w:val="00574280"/>
    <w:rsid w:val="0058542A"/>
    <w:rsid w:val="00585B2A"/>
    <w:rsid w:val="005879BC"/>
    <w:rsid w:val="0059258D"/>
    <w:rsid w:val="00592A54"/>
    <w:rsid w:val="005B211E"/>
    <w:rsid w:val="005B600D"/>
    <w:rsid w:val="005B625C"/>
    <w:rsid w:val="005C46A6"/>
    <w:rsid w:val="005C773D"/>
    <w:rsid w:val="005D1C20"/>
    <w:rsid w:val="005D5E04"/>
    <w:rsid w:val="005D6ABA"/>
    <w:rsid w:val="005E4EE6"/>
    <w:rsid w:val="006018D7"/>
    <w:rsid w:val="00606FCF"/>
    <w:rsid w:val="0060722D"/>
    <w:rsid w:val="006101B9"/>
    <w:rsid w:val="006165BC"/>
    <w:rsid w:val="00621450"/>
    <w:rsid w:val="006240C3"/>
    <w:rsid w:val="00630F55"/>
    <w:rsid w:val="00632E67"/>
    <w:rsid w:val="00635796"/>
    <w:rsid w:val="006402F3"/>
    <w:rsid w:val="006444ED"/>
    <w:rsid w:val="00652E1C"/>
    <w:rsid w:val="00654C2B"/>
    <w:rsid w:val="00670345"/>
    <w:rsid w:val="00673689"/>
    <w:rsid w:val="00675965"/>
    <w:rsid w:val="00691D4F"/>
    <w:rsid w:val="00697E11"/>
    <w:rsid w:val="006A714A"/>
    <w:rsid w:val="006B5628"/>
    <w:rsid w:val="006B68EB"/>
    <w:rsid w:val="006C62FD"/>
    <w:rsid w:val="006E07C0"/>
    <w:rsid w:val="006E1963"/>
    <w:rsid w:val="006E3B5B"/>
    <w:rsid w:val="006E4B24"/>
    <w:rsid w:val="006E65A0"/>
    <w:rsid w:val="006F05B2"/>
    <w:rsid w:val="006F0AD3"/>
    <w:rsid w:val="006F18B0"/>
    <w:rsid w:val="006F44F5"/>
    <w:rsid w:val="006F486C"/>
    <w:rsid w:val="006F4CD6"/>
    <w:rsid w:val="006F5523"/>
    <w:rsid w:val="006F6481"/>
    <w:rsid w:val="006F7B4E"/>
    <w:rsid w:val="0070203A"/>
    <w:rsid w:val="00706452"/>
    <w:rsid w:val="007177A7"/>
    <w:rsid w:val="007179CC"/>
    <w:rsid w:val="00746C6B"/>
    <w:rsid w:val="00751B26"/>
    <w:rsid w:val="00752675"/>
    <w:rsid w:val="00753059"/>
    <w:rsid w:val="00757C4E"/>
    <w:rsid w:val="00770F02"/>
    <w:rsid w:val="00771A86"/>
    <w:rsid w:val="00773A11"/>
    <w:rsid w:val="00775B09"/>
    <w:rsid w:val="00777DF3"/>
    <w:rsid w:val="0078039C"/>
    <w:rsid w:val="0079344D"/>
    <w:rsid w:val="007A5458"/>
    <w:rsid w:val="007A5773"/>
    <w:rsid w:val="007B56BC"/>
    <w:rsid w:val="007C2810"/>
    <w:rsid w:val="007C38DD"/>
    <w:rsid w:val="007D1F32"/>
    <w:rsid w:val="007D36D5"/>
    <w:rsid w:val="007D510B"/>
    <w:rsid w:val="007E2B95"/>
    <w:rsid w:val="007E32F5"/>
    <w:rsid w:val="007E47FE"/>
    <w:rsid w:val="007F12FC"/>
    <w:rsid w:val="00802D32"/>
    <w:rsid w:val="008070EB"/>
    <w:rsid w:val="008232D4"/>
    <w:rsid w:val="008312B0"/>
    <w:rsid w:val="00833ACE"/>
    <w:rsid w:val="008348BF"/>
    <w:rsid w:val="00840719"/>
    <w:rsid w:val="00840C33"/>
    <w:rsid w:val="00841F1C"/>
    <w:rsid w:val="00850307"/>
    <w:rsid w:val="008522BB"/>
    <w:rsid w:val="00852746"/>
    <w:rsid w:val="00860442"/>
    <w:rsid w:val="00880560"/>
    <w:rsid w:val="00881670"/>
    <w:rsid w:val="00883058"/>
    <w:rsid w:val="00886587"/>
    <w:rsid w:val="00886B42"/>
    <w:rsid w:val="00890F9B"/>
    <w:rsid w:val="008A5186"/>
    <w:rsid w:val="008A7940"/>
    <w:rsid w:val="008B4B15"/>
    <w:rsid w:val="008C454A"/>
    <w:rsid w:val="008F7A48"/>
    <w:rsid w:val="00901463"/>
    <w:rsid w:val="00914964"/>
    <w:rsid w:val="00914A3A"/>
    <w:rsid w:val="00925195"/>
    <w:rsid w:val="00926E7C"/>
    <w:rsid w:val="00930228"/>
    <w:rsid w:val="00934AD6"/>
    <w:rsid w:val="0093626D"/>
    <w:rsid w:val="00940489"/>
    <w:rsid w:val="00941ABA"/>
    <w:rsid w:val="00944AE3"/>
    <w:rsid w:val="009513E3"/>
    <w:rsid w:val="00953D55"/>
    <w:rsid w:val="009576FC"/>
    <w:rsid w:val="00961DF5"/>
    <w:rsid w:val="00973C90"/>
    <w:rsid w:val="009804D5"/>
    <w:rsid w:val="009815D4"/>
    <w:rsid w:val="0099174B"/>
    <w:rsid w:val="009A0258"/>
    <w:rsid w:val="009A66FB"/>
    <w:rsid w:val="009B06DE"/>
    <w:rsid w:val="009B5D3C"/>
    <w:rsid w:val="009B6D50"/>
    <w:rsid w:val="009C52B4"/>
    <w:rsid w:val="009D13DA"/>
    <w:rsid w:val="009D474B"/>
    <w:rsid w:val="009E135C"/>
    <w:rsid w:val="009E5081"/>
    <w:rsid w:val="009F588B"/>
    <w:rsid w:val="00A1039F"/>
    <w:rsid w:val="00A20F34"/>
    <w:rsid w:val="00A20F63"/>
    <w:rsid w:val="00A32987"/>
    <w:rsid w:val="00A424FB"/>
    <w:rsid w:val="00A54E95"/>
    <w:rsid w:val="00A611C1"/>
    <w:rsid w:val="00A63E73"/>
    <w:rsid w:val="00A6715C"/>
    <w:rsid w:val="00A8529D"/>
    <w:rsid w:val="00A9102E"/>
    <w:rsid w:val="00A928E9"/>
    <w:rsid w:val="00A9334C"/>
    <w:rsid w:val="00AA0037"/>
    <w:rsid w:val="00AA1765"/>
    <w:rsid w:val="00AB4281"/>
    <w:rsid w:val="00AB554C"/>
    <w:rsid w:val="00AB6169"/>
    <w:rsid w:val="00AC211C"/>
    <w:rsid w:val="00AC28E4"/>
    <w:rsid w:val="00AD28EF"/>
    <w:rsid w:val="00AD70B1"/>
    <w:rsid w:val="00AE2D08"/>
    <w:rsid w:val="00AF0E00"/>
    <w:rsid w:val="00AF2AAE"/>
    <w:rsid w:val="00AF2E2B"/>
    <w:rsid w:val="00B07BD5"/>
    <w:rsid w:val="00B131D6"/>
    <w:rsid w:val="00B1338D"/>
    <w:rsid w:val="00B16007"/>
    <w:rsid w:val="00B21C5F"/>
    <w:rsid w:val="00B261B8"/>
    <w:rsid w:val="00B320D4"/>
    <w:rsid w:val="00B3354E"/>
    <w:rsid w:val="00B342DF"/>
    <w:rsid w:val="00B36DDF"/>
    <w:rsid w:val="00B402F7"/>
    <w:rsid w:val="00B42A33"/>
    <w:rsid w:val="00B550FC"/>
    <w:rsid w:val="00B57E62"/>
    <w:rsid w:val="00B62DAE"/>
    <w:rsid w:val="00B62E2A"/>
    <w:rsid w:val="00B63334"/>
    <w:rsid w:val="00B76F7F"/>
    <w:rsid w:val="00B901AE"/>
    <w:rsid w:val="00B90364"/>
    <w:rsid w:val="00B952F7"/>
    <w:rsid w:val="00BA0515"/>
    <w:rsid w:val="00BA5833"/>
    <w:rsid w:val="00BA7A66"/>
    <w:rsid w:val="00BB73B4"/>
    <w:rsid w:val="00BC29FD"/>
    <w:rsid w:val="00BC4882"/>
    <w:rsid w:val="00BD0D46"/>
    <w:rsid w:val="00BD1C1A"/>
    <w:rsid w:val="00BD7C0C"/>
    <w:rsid w:val="00BE4137"/>
    <w:rsid w:val="00BE503A"/>
    <w:rsid w:val="00BE5758"/>
    <w:rsid w:val="00BE58A0"/>
    <w:rsid w:val="00BF1E12"/>
    <w:rsid w:val="00BF27AE"/>
    <w:rsid w:val="00C03B2B"/>
    <w:rsid w:val="00C056BC"/>
    <w:rsid w:val="00C06723"/>
    <w:rsid w:val="00C072DC"/>
    <w:rsid w:val="00C1672B"/>
    <w:rsid w:val="00C21F5C"/>
    <w:rsid w:val="00C22791"/>
    <w:rsid w:val="00C242F1"/>
    <w:rsid w:val="00C317B4"/>
    <w:rsid w:val="00C462CB"/>
    <w:rsid w:val="00C46BCF"/>
    <w:rsid w:val="00C47128"/>
    <w:rsid w:val="00C5118D"/>
    <w:rsid w:val="00C511BD"/>
    <w:rsid w:val="00C5493B"/>
    <w:rsid w:val="00C61EAA"/>
    <w:rsid w:val="00C663BC"/>
    <w:rsid w:val="00C74EC5"/>
    <w:rsid w:val="00C75BB7"/>
    <w:rsid w:val="00C80C73"/>
    <w:rsid w:val="00C911BF"/>
    <w:rsid w:val="00C978A8"/>
    <w:rsid w:val="00CA08AD"/>
    <w:rsid w:val="00CB718D"/>
    <w:rsid w:val="00CC31C4"/>
    <w:rsid w:val="00CC79E8"/>
    <w:rsid w:val="00CD575C"/>
    <w:rsid w:val="00CE58D9"/>
    <w:rsid w:val="00CF17A7"/>
    <w:rsid w:val="00CF32DA"/>
    <w:rsid w:val="00CF40E7"/>
    <w:rsid w:val="00CF5371"/>
    <w:rsid w:val="00D07629"/>
    <w:rsid w:val="00D11ED9"/>
    <w:rsid w:val="00D13B83"/>
    <w:rsid w:val="00D13BB3"/>
    <w:rsid w:val="00D14D3F"/>
    <w:rsid w:val="00D151EB"/>
    <w:rsid w:val="00D21022"/>
    <w:rsid w:val="00D3003E"/>
    <w:rsid w:val="00D36734"/>
    <w:rsid w:val="00D37860"/>
    <w:rsid w:val="00D50AA7"/>
    <w:rsid w:val="00D5202A"/>
    <w:rsid w:val="00D55F10"/>
    <w:rsid w:val="00D57514"/>
    <w:rsid w:val="00D57905"/>
    <w:rsid w:val="00D579D0"/>
    <w:rsid w:val="00D63545"/>
    <w:rsid w:val="00D63C19"/>
    <w:rsid w:val="00D705A9"/>
    <w:rsid w:val="00D721FA"/>
    <w:rsid w:val="00D7260E"/>
    <w:rsid w:val="00D826ED"/>
    <w:rsid w:val="00D83000"/>
    <w:rsid w:val="00D837C6"/>
    <w:rsid w:val="00DA0AB7"/>
    <w:rsid w:val="00DB699E"/>
    <w:rsid w:val="00DC63A4"/>
    <w:rsid w:val="00DD1507"/>
    <w:rsid w:val="00DD3258"/>
    <w:rsid w:val="00DD44CC"/>
    <w:rsid w:val="00DE2BDA"/>
    <w:rsid w:val="00DE6E83"/>
    <w:rsid w:val="00E103F2"/>
    <w:rsid w:val="00E10529"/>
    <w:rsid w:val="00E1143E"/>
    <w:rsid w:val="00E13D6A"/>
    <w:rsid w:val="00E159B8"/>
    <w:rsid w:val="00E208F3"/>
    <w:rsid w:val="00E21955"/>
    <w:rsid w:val="00E319AE"/>
    <w:rsid w:val="00E31A2F"/>
    <w:rsid w:val="00E36A92"/>
    <w:rsid w:val="00E466DC"/>
    <w:rsid w:val="00E568AD"/>
    <w:rsid w:val="00E56C5F"/>
    <w:rsid w:val="00E5732B"/>
    <w:rsid w:val="00E57EC8"/>
    <w:rsid w:val="00E7119C"/>
    <w:rsid w:val="00E73EFA"/>
    <w:rsid w:val="00E75611"/>
    <w:rsid w:val="00E8360A"/>
    <w:rsid w:val="00E866C7"/>
    <w:rsid w:val="00E878FF"/>
    <w:rsid w:val="00E87DF7"/>
    <w:rsid w:val="00E91300"/>
    <w:rsid w:val="00E93948"/>
    <w:rsid w:val="00E95C7F"/>
    <w:rsid w:val="00E96447"/>
    <w:rsid w:val="00EA33C2"/>
    <w:rsid w:val="00EA597F"/>
    <w:rsid w:val="00EB0941"/>
    <w:rsid w:val="00EB0BBF"/>
    <w:rsid w:val="00EB4525"/>
    <w:rsid w:val="00EC1F6D"/>
    <w:rsid w:val="00EC56CB"/>
    <w:rsid w:val="00EC7C78"/>
    <w:rsid w:val="00ED7415"/>
    <w:rsid w:val="00F015A5"/>
    <w:rsid w:val="00F023E5"/>
    <w:rsid w:val="00F10343"/>
    <w:rsid w:val="00F157C7"/>
    <w:rsid w:val="00F26C18"/>
    <w:rsid w:val="00F34B00"/>
    <w:rsid w:val="00F3607E"/>
    <w:rsid w:val="00F4467D"/>
    <w:rsid w:val="00F50FE8"/>
    <w:rsid w:val="00F56205"/>
    <w:rsid w:val="00F56904"/>
    <w:rsid w:val="00F662DB"/>
    <w:rsid w:val="00F7126D"/>
    <w:rsid w:val="00F950E9"/>
    <w:rsid w:val="00F97DB1"/>
    <w:rsid w:val="00FA0507"/>
    <w:rsid w:val="00FB210B"/>
    <w:rsid w:val="00FB229E"/>
    <w:rsid w:val="00FB7C74"/>
    <w:rsid w:val="00FC045B"/>
    <w:rsid w:val="00FC119C"/>
    <w:rsid w:val="00FC1D09"/>
    <w:rsid w:val="00FC3D67"/>
    <w:rsid w:val="00FC55C5"/>
    <w:rsid w:val="00FD356B"/>
    <w:rsid w:val="00FE2492"/>
    <w:rsid w:val="00FF3229"/>
    <w:rsid w:val="00FF3C86"/>
    <w:rsid w:val="00FF4306"/>
    <w:rsid w:val="00FF7773"/>
    <w:rsid w:val="022FFC45"/>
    <w:rsid w:val="02561A19"/>
    <w:rsid w:val="0270E710"/>
    <w:rsid w:val="035BFD27"/>
    <w:rsid w:val="04AA394F"/>
    <w:rsid w:val="059E3507"/>
    <w:rsid w:val="0615928A"/>
    <w:rsid w:val="07B8B906"/>
    <w:rsid w:val="07F717FE"/>
    <w:rsid w:val="08CC455A"/>
    <w:rsid w:val="09865EB4"/>
    <w:rsid w:val="0ABDD1BA"/>
    <w:rsid w:val="0AE2017B"/>
    <w:rsid w:val="0B0E56A3"/>
    <w:rsid w:val="0B8E03A7"/>
    <w:rsid w:val="0C17BBF1"/>
    <w:rsid w:val="0C1DC8C9"/>
    <w:rsid w:val="0CF439F0"/>
    <w:rsid w:val="0DA43598"/>
    <w:rsid w:val="0DEA7682"/>
    <w:rsid w:val="0EC7B4C0"/>
    <w:rsid w:val="0F3E7EDB"/>
    <w:rsid w:val="0F6AE743"/>
    <w:rsid w:val="106CB442"/>
    <w:rsid w:val="1268C687"/>
    <w:rsid w:val="1395A4B8"/>
    <w:rsid w:val="14FCA9E7"/>
    <w:rsid w:val="154F9ABB"/>
    <w:rsid w:val="1560FB45"/>
    <w:rsid w:val="15B63380"/>
    <w:rsid w:val="167E5333"/>
    <w:rsid w:val="18DF60DE"/>
    <w:rsid w:val="1933C4B8"/>
    <w:rsid w:val="1B9CB85D"/>
    <w:rsid w:val="1C17BA24"/>
    <w:rsid w:val="1C4E3ED7"/>
    <w:rsid w:val="1DACB015"/>
    <w:rsid w:val="1E772F18"/>
    <w:rsid w:val="1ECB5791"/>
    <w:rsid w:val="1F080577"/>
    <w:rsid w:val="20519622"/>
    <w:rsid w:val="20EF8B97"/>
    <w:rsid w:val="2204BDEC"/>
    <w:rsid w:val="22F8A9CF"/>
    <w:rsid w:val="23350F4D"/>
    <w:rsid w:val="23F4C3E9"/>
    <w:rsid w:val="24D46EA0"/>
    <w:rsid w:val="2506D538"/>
    <w:rsid w:val="26FE926C"/>
    <w:rsid w:val="28511089"/>
    <w:rsid w:val="29092930"/>
    <w:rsid w:val="291EDF3F"/>
    <w:rsid w:val="2920A69D"/>
    <w:rsid w:val="29C15ADE"/>
    <w:rsid w:val="29C6693E"/>
    <w:rsid w:val="2A3FA51B"/>
    <w:rsid w:val="2A72F6AF"/>
    <w:rsid w:val="2BF1E078"/>
    <w:rsid w:val="2C83F9D5"/>
    <w:rsid w:val="2D01CB81"/>
    <w:rsid w:val="2F680ECA"/>
    <w:rsid w:val="2F7F8A64"/>
    <w:rsid w:val="2F87EBD7"/>
    <w:rsid w:val="2FC73450"/>
    <w:rsid w:val="309962B3"/>
    <w:rsid w:val="31A36FFE"/>
    <w:rsid w:val="3671015A"/>
    <w:rsid w:val="36F50645"/>
    <w:rsid w:val="3761F8A0"/>
    <w:rsid w:val="376BFE61"/>
    <w:rsid w:val="380CCFCE"/>
    <w:rsid w:val="385C2FAA"/>
    <w:rsid w:val="3916DCD5"/>
    <w:rsid w:val="39FDFAAD"/>
    <w:rsid w:val="3A7E1D38"/>
    <w:rsid w:val="3BCB20B8"/>
    <w:rsid w:val="3CE3E538"/>
    <w:rsid w:val="3D295C9F"/>
    <w:rsid w:val="3D87675B"/>
    <w:rsid w:val="3E16B9E8"/>
    <w:rsid w:val="3E8F540B"/>
    <w:rsid w:val="3F1F5592"/>
    <w:rsid w:val="40A51390"/>
    <w:rsid w:val="41993A54"/>
    <w:rsid w:val="43404709"/>
    <w:rsid w:val="43D1BE3C"/>
    <w:rsid w:val="43EA3341"/>
    <w:rsid w:val="440825AB"/>
    <w:rsid w:val="44A16D06"/>
    <w:rsid w:val="44FE1F34"/>
    <w:rsid w:val="45A0F29E"/>
    <w:rsid w:val="49011A4D"/>
    <w:rsid w:val="4953B45D"/>
    <w:rsid w:val="49B2D09E"/>
    <w:rsid w:val="4A254C1C"/>
    <w:rsid w:val="4A4B66EE"/>
    <w:rsid w:val="4AB47601"/>
    <w:rsid w:val="4AD19FDE"/>
    <w:rsid w:val="4AE81CF0"/>
    <w:rsid w:val="4B1FD726"/>
    <w:rsid w:val="4BD88FAA"/>
    <w:rsid w:val="4C975B1B"/>
    <w:rsid w:val="4D227046"/>
    <w:rsid w:val="4ED41E52"/>
    <w:rsid w:val="4F00DC62"/>
    <w:rsid w:val="500DC03F"/>
    <w:rsid w:val="51149944"/>
    <w:rsid w:val="51AE6B3C"/>
    <w:rsid w:val="54505BED"/>
    <w:rsid w:val="546D1464"/>
    <w:rsid w:val="5479B0EA"/>
    <w:rsid w:val="549ACEBE"/>
    <w:rsid w:val="54A8C147"/>
    <w:rsid w:val="54E4E51B"/>
    <w:rsid w:val="5664AF55"/>
    <w:rsid w:val="5807A96A"/>
    <w:rsid w:val="5819EFBC"/>
    <w:rsid w:val="5834E1C3"/>
    <w:rsid w:val="5916C78B"/>
    <w:rsid w:val="59A48CEA"/>
    <w:rsid w:val="5AD64759"/>
    <w:rsid w:val="5B34DC42"/>
    <w:rsid w:val="5B542C5E"/>
    <w:rsid w:val="5B79A108"/>
    <w:rsid w:val="5CB6D7B7"/>
    <w:rsid w:val="5CDB3B9A"/>
    <w:rsid w:val="5DF5B80B"/>
    <w:rsid w:val="5FF7C2EF"/>
    <w:rsid w:val="60323FE2"/>
    <w:rsid w:val="6159BBE5"/>
    <w:rsid w:val="61E6EEDE"/>
    <w:rsid w:val="62CB78A4"/>
    <w:rsid w:val="6460375D"/>
    <w:rsid w:val="668BF5DF"/>
    <w:rsid w:val="67802D44"/>
    <w:rsid w:val="6966B1C5"/>
    <w:rsid w:val="6BA43E61"/>
    <w:rsid w:val="6D434727"/>
    <w:rsid w:val="6D89580B"/>
    <w:rsid w:val="6D9B89BA"/>
    <w:rsid w:val="6DB71DA0"/>
    <w:rsid w:val="6ECEFA38"/>
    <w:rsid w:val="6ED6147C"/>
    <w:rsid w:val="6EE15419"/>
    <w:rsid w:val="6F5A9ACD"/>
    <w:rsid w:val="6FC018AD"/>
    <w:rsid w:val="70202046"/>
    <w:rsid w:val="70F4F6EE"/>
    <w:rsid w:val="7102C4A7"/>
    <w:rsid w:val="720CD0F9"/>
    <w:rsid w:val="7215ECDC"/>
    <w:rsid w:val="732A431D"/>
    <w:rsid w:val="73370B0A"/>
    <w:rsid w:val="7478FA42"/>
    <w:rsid w:val="74CD730E"/>
    <w:rsid w:val="763FEB62"/>
    <w:rsid w:val="76D78AFA"/>
    <w:rsid w:val="77BFE77A"/>
    <w:rsid w:val="77CCCA31"/>
    <w:rsid w:val="7817D83F"/>
    <w:rsid w:val="7A519AA2"/>
    <w:rsid w:val="7B654CF6"/>
    <w:rsid w:val="7B977A25"/>
    <w:rsid w:val="7C7C4721"/>
    <w:rsid w:val="7CE19F04"/>
    <w:rsid w:val="7D2A1D5D"/>
    <w:rsid w:val="7D32EC51"/>
    <w:rsid w:val="7E43232A"/>
    <w:rsid w:val="7F5677A5"/>
    <w:rsid w:val="7FB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C4E8"/>
  <w15:chartTrackingRefBased/>
  <w15:docId w15:val="{F0037EE0-4E68-4859-975E-13305FD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B9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1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1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1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1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1B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6101B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101B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1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101B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101B9"/>
    <w:rPr>
      <w:b/>
      <w:bCs/>
      <w:smallCaps/>
      <w:color w:val="0F4761" w:themeColor="accent1" w:themeShade="BF"/>
      <w:spacing w:val="5"/>
    </w:rPr>
  </w:style>
  <w:style w:type="paragraph" w:styleId="ad">
    <w:name w:val="No Spacing"/>
    <w:aliases w:val="Text pharagraph"/>
    <w:link w:val="ae"/>
    <w:uiPriority w:val="1"/>
    <w:qFormat/>
    <w:rsid w:val="006101B9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table" w:styleId="23">
    <w:name w:val="Plain Table 2"/>
    <w:basedOn w:val="a1"/>
    <w:uiPriority w:val="42"/>
    <w:rsid w:val="006101B9"/>
    <w:rPr>
      <w:rFonts w:ascii="Calibri" w:eastAsia="MS Mincho" w:hAnsi="Calibri" w:cs="Times New Roman"/>
      <w:kern w:val="0"/>
      <w:sz w:val="20"/>
      <w:szCs w:val="20"/>
      <w:lang w:val="ru-RU" w:eastAsia="ru-R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odytext2">
    <w:name w:val="Body text (2)"/>
    <w:basedOn w:val="a0"/>
    <w:rsid w:val="0061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ui-provider">
    <w:name w:val="ui-provider"/>
    <w:basedOn w:val="a0"/>
    <w:rsid w:val="006101B9"/>
  </w:style>
  <w:style w:type="character" w:styleId="af">
    <w:name w:val="annotation reference"/>
    <w:basedOn w:val="a0"/>
    <w:uiPriority w:val="99"/>
    <w:semiHidden/>
    <w:unhideWhenUsed/>
    <w:rsid w:val="00081AF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81AF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81AFE"/>
    <w:rPr>
      <w:rFonts w:ascii="Calibri" w:eastAsia="MS Mincho" w:hAnsi="Calibri" w:cs="Times New Roman"/>
      <w:kern w:val="0"/>
      <w:sz w:val="20"/>
      <w:szCs w:val="20"/>
      <w:lang w:val="ru-RU" w:eastAsia="ru-RU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AF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81AFE"/>
    <w:rPr>
      <w:rFonts w:ascii="Calibri" w:eastAsia="MS Mincho" w:hAnsi="Calibri" w:cs="Times New Roman"/>
      <w:b/>
      <w:bCs/>
      <w:kern w:val="0"/>
      <w:sz w:val="20"/>
      <w:szCs w:val="20"/>
      <w:lang w:val="ru-RU" w:eastAsia="ru-RU"/>
      <w14:ligatures w14:val="none"/>
    </w:rPr>
  </w:style>
  <w:style w:type="table" w:styleId="af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"/>
    <w:link w:val="af6"/>
    <w:uiPriority w:val="99"/>
    <w:unhideWhenUsed/>
    <w:rsid w:val="00BC4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C4882"/>
    <w:rPr>
      <w:rFonts w:ascii="Calibri" w:eastAsia="MS Mincho" w:hAnsi="Calibri" w:cs="Times New Roman"/>
      <w:kern w:val="0"/>
      <w:sz w:val="22"/>
      <w:szCs w:val="22"/>
      <w:lang w:val="ru-RU" w:eastAsia="ru-RU"/>
      <w14:ligatures w14:val="none"/>
    </w:rPr>
  </w:style>
  <w:style w:type="paragraph" w:styleId="af7">
    <w:name w:val="footer"/>
    <w:basedOn w:val="a"/>
    <w:link w:val="af8"/>
    <w:uiPriority w:val="99"/>
    <w:unhideWhenUsed/>
    <w:rsid w:val="00BC4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4882"/>
    <w:rPr>
      <w:rFonts w:ascii="Calibri" w:eastAsia="MS Mincho" w:hAnsi="Calibri" w:cs="Times New Roman"/>
      <w:kern w:val="0"/>
      <w:sz w:val="22"/>
      <w:szCs w:val="22"/>
      <w:lang w:val="ru-RU" w:eastAsia="ru-RU"/>
      <w14:ligatures w14:val="none"/>
    </w:rPr>
  </w:style>
  <w:style w:type="character" w:customStyle="1" w:styleId="a8">
    <w:name w:val="Абзац списка Знак"/>
    <w:basedOn w:val="a0"/>
    <w:link w:val="a7"/>
    <w:uiPriority w:val="34"/>
    <w:locked/>
    <w:rsid w:val="008F7A48"/>
    <w:rPr>
      <w:rFonts w:ascii="Calibri" w:eastAsia="MS Mincho" w:hAnsi="Calibri" w:cs="Times New Roman"/>
      <w:kern w:val="0"/>
      <w:sz w:val="22"/>
      <w:szCs w:val="22"/>
      <w:lang w:val="ru-RU" w:eastAsia="ru-RU"/>
      <w14:ligatures w14:val="none"/>
    </w:rPr>
  </w:style>
  <w:style w:type="table" w:styleId="11">
    <w:name w:val="Plain Table 1"/>
    <w:basedOn w:val="a1"/>
    <w:uiPriority w:val="41"/>
    <w:rsid w:val="00CF32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e">
    <w:name w:val="Без интервала Знак"/>
    <w:aliases w:val="Text pharagraph Знак"/>
    <w:link w:val="ad"/>
    <w:uiPriority w:val="1"/>
    <w:locked/>
    <w:rsid w:val="0000325B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af9">
    <w:name w:val="Normal (Web)"/>
    <w:basedOn w:val="a"/>
    <w:uiPriority w:val="99"/>
    <w:semiHidden/>
    <w:unhideWhenUsed/>
    <w:rsid w:val="00D5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D50AA7"/>
    <w:rPr>
      <w:b/>
      <w:bCs/>
    </w:rPr>
  </w:style>
  <w:style w:type="paragraph" w:styleId="afb">
    <w:name w:val="Revision"/>
    <w:hidden/>
    <w:uiPriority w:val="99"/>
    <w:semiHidden/>
    <w:rsid w:val="00B21C5F"/>
    <w:rPr>
      <w:rFonts w:ascii="Calibri" w:eastAsia="MS Mincho" w:hAnsi="Calibri" w:cs="Times New Roman"/>
      <w:kern w:val="0"/>
      <w:sz w:val="22"/>
      <w:szCs w:val="22"/>
      <w:lang w:val="ru-RU" w:eastAsia="ru-RU"/>
      <w14:ligatures w14:val="none"/>
    </w:rPr>
  </w:style>
  <w:style w:type="paragraph" w:customStyle="1" w:styleId="paragraph">
    <w:name w:val="paragraph"/>
    <w:basedOn w:val="a"/>
    <w:rsid w:val="00953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53D55"/>
  </w:style>
  <w:style w:type="character" w:customStyle="1" w:styleId="eop">
    <w:name w:val="eop"/>
    <w:basedOn w:val="a0"/>
    <w:rsid w:val="00953D55"/>
  </w:style>
  <w:style w:type="paragraph" w:customStyle="1" w:styleId="p1">
    <w:name w:val="p1"/>
    <w:basedOn w:val="a"/>
    <w:rsid w:val="00D57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1">
    <w:name w:val="s1"/>
    <w:basedOn w:val="a0"/>
    <w:rsid w:val="00D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0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2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4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0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9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8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7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7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8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0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82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39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9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5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08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2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7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2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23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2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26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5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8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67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9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6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3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0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9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6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45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47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4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1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33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81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6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6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7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35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6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44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5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6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42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8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2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34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4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8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976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07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2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5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10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9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6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2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0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6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9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25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28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0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0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33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4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48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70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9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34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5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13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5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04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1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Dilrabo Jumaeva</cp:lastModifiedBy>
  <cp:revision>3</cp:revision>
  <dcterms:created xsi:type="dcterms:W3CDTF">2025-02-27T03:59:00Z</dcterms:created>
  <dcterms:modified xsi:type="dcterms:W3CDTF">2025-03-20T09:23:00Z</dcterms:modified>
</cp:coreProperties>
</file>