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8913"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CA2860">
        <w:rPr>
          <w:rFonts w:ascii="Times New Roman" w:hAnsi="Times New Roman"/>
          <w:b/>
          <w:sz w:val="28"/>
          <w:szCs w:val="28"/>
          <w:lang w:val="uz-Cyrl-UZ"/>
        </w:rPr>
        <w:t>SHARTNOMA №</w:t>
      </w:r>
      <w:r w:rsidRPr="00CA2860">
        <w:rPr>
          <w:rFonts w:ascii="Times New Roman" w:hAnsi="Times New Roman"/>
          <w:sz w:val="28"/>
          <w:szCs w:val="28"/>
          <w:u w:val="single"/>
          <w:lang w:val="uz-Cyrl-UZ"/>
        </w:rPr>
        <w:t>_ ____</w:t>
      </w:r>
    </w:p>
    <w:p w14:paraId="1E1153B4"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CA2860">
        <w:rPr>
          <w:rFonts w:ascii="Times New Roman" w:hAnsi="Times New Roman"/>
          <w:sz w:val="28"/>
          <w:szCs w:val="28"/>
          <w:lang w:val="uz-Cyrl-UZ"/>
        </w:rPr>
        <w:t xml:space="preserve"> (_______________ omonat turi bo‘yicha)</w:t>
      </w:r>
    </w:p>
    <w:p w14:paraId="19C4E3E7"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p>
    <w:p w14:paraId="3167E1A5" w14:textId="77777777" w:rsidR="003133F4" w:rsidRPr="00CA286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“Biznesni rivojlantirish banki” ATB nomidan __________________ Nizomi hamda 20___ yil “___” _______dagi _____ -sonli Bosh ishonchnoma asosida harakat qiluvchi boshqaruvchi _______________ (keyingi o‘rinlarda “bank” deb ataluvchi) bir tomondan va fuqaro ___________________________________________________________________</w:t>
      </w:r>
    </w:p>
    <w:p w14:paraId="794850C7" w14:textId="77777777" w:rsidR="003133F4" w:rsidRPr="00CA286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CA2860">
        <w:rPr>
          <w:rFonts w:ascii="Times New Roman" w:hAnsi="Times New Roman"/>
          <w:sz w:val="28"/>
          <w:szCs w:val="28"/>
          <w:lang w:val="uz-Cyrl-UZ"/>
        </w:rPr>
        <w:tab/>
      </w:r>
      <w:r w:rsidRPr="00CA2860">
        <w:rPr>
          <w:rFonts w:ascii="Times New Roman" w:hAnsi="Times New Roman"/>
          <w:sz w:val="28"/>
          <w:szCs w:val="28"/>
          <w:lang w:val="uz-Cyrl-UZ"/>
        </w:rPr>
        <w:tab/>
        <w:t>(omonatchining ismi, familiyasi, otasining ismi)</w:t>
      </w:r>
    </w:p>
    <w:p w14:paraId="664FDA53" w14:textId="77777777" w:rsidR="003133F4" w:rsidRPr="00CA2860" w:rsidRDefault="003133F4" w:rsidP="003133F4">
      <w:pPr>
        <w:shd w:val="clear" w:color="auto" w:fill="FFFFFF"/>
        <w:tabs>
          <w:tab w:val="left" w:pos="0"/>
        </w:tabs>
        <w:suppressAutoHyphens/>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(keyingi o‘rinlarda “Omonatchi” deb ataluvchi) ikkinchi tomondan ushbu shartnomani quyidagilar to‘g‘risida tuzdilar:</w:t>
      </w:r>
    </w:p>
    <w:p w14:paraId="2077A20F" w14:textId="77777777" w:rsidR="003133F4" w:rsidRPr="00CA2860" w:rsidRDefault="003133F4" w:rsidP="003133F4">
      <w:pPr>
        <w:pStyle w:val="a4"/>
        <w:numPr>
          <w:ilvl w:val="0"/>
          <w:numId w:val="1"/>
        </w:numPr>
        <w:shd w:val="clear" w:color="auto" w:fill="FFFFFF"/>
        <w:tabs>
          <w:tab w:val="left" w:pos="0"/>
        </w:tabs>
        <w:suppressAutoHyphens/>
        <w:overflowPunct w:val="0"/>
        <w:autoSpaceDE w:val="0"/>
        <w:autoSpaceDN w:val="0"/>
        <w:adjustRightInd w:val="0"/>
        <w:spacing w:after="0" w:line="240" w:lineRule="auto"/>
        <w:ind w:left="0" w:firstLine="0"/>
        <w:jc w:val="center"/>
        <w:textAlignment w:val="baseline"/>
        <w:rPr>
          <w:rFonts w:ascii="Times New Roman" w:hAnsi="Times New Roman"/>
          <w:spacing w:val="-2"/>
          <w:sz w:val="28"/>
          <w:szCs w:val="28"/>
          <w:lang w:val="uz-Cyrl-UZ"/>
        </w:rPr>
      </w:pPr>
      <w:proofErr w:type="spellStart"/>
      <w:r w:rsidRPr="00CA2860">
        <w:rPr>
          <w:rFonts w:ascii="Times New Roman" w:hAnsi="Times New Roman"/>
          <w:b/>
          <w:sz w:val="28"/>
          <w:szCs w:val="28"/>
        </w:rPr>
        <w:t>Shartnoma</w:t>
      </w:r>
      <w:proofErr w:type="spellEnd"/>
      <w:r w:rsidRPr="00CA2860">
        <w:rPr>
          <w:rFonts w:ascii="Times New Roman" w:hAnsi="Times New Roman"/>
          <w:b/>
          <w:sz w:val="28"/>
          <w:szCs w:val="28"/>
          <w:lang w:val="uz-Cyrl-UZ"/>
        </w:rPr>
        <w:t xml:space="preserve"> </w:t>
      </w:r>
      <w:proofErr w:type="spellStart"/>
      <w:r w:rsidRPr="00CA2860">
        <w:rPr>
          <w:rFonts w:ascii="Times New Roman" w:hAnsi="Times New Roman"/>
          <w:b/>
          <w:sz w:val="28"/>
          <w:szCs w:val="28"/>
        </w:rPr>
        <w:t>predmeti</w:t>
      </w:r>
      <w:proofErr w:type="spellEnd"/>
      <w:r w:rsidRPr="00CA2860">
        <w:rPr>
          <w:rFonts w:ascii="Times New Roman" w:hAnsi="Times New Roman"/>
          <w:b/>
          <w:sz w:val="28"/>
          <w:szCs w:val="28"/>
          <w:lang w:val="uz-Cyrl-UZ"/>
        </w:rPr>
        <w:t>.</w:t>
      </w:r>
    </w:p>
    <w:p w14:paraId="2890CF40" w14:textId="77777777" w:rsidR="003133F4" w:rsidRPr="00CA2860" w:rsidRDefault="003133F4" w:rsidP="003133F4">
      <w:pPr>
        <w:pStyle w:val="a4"/>
        <w:shd w:val="clear" w:color="auto" w:fill="FFFFFF"/>
        <w:tabs>
          <w:tab w:val="left" w:pos="0"/>
        </w:tabs>
        <w:suppressAutoHyphens/>
        <w:ind w:left="0"/>
        <w:rPr>
          <w:rFonts w:ascii="Times New Roman" w:hAnsi="Times New Roman"/>
          <w:spacing w:val="-2"/>
          <w:sz w:val="28"/>
          <w:szCs w:val="28"/>
          <w:lang w:val="uz-Cyrl-U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3133F4" w:rsidRPr="0090316C" w14:paraId="2AAF1A84" w14:textId="77777777" w:rsidTr="007764A5">
        <w:tc>
          <w:tcPr>
            <w:tcW w:w="4820" w:type="dxa"/>
            <w:shd w:val="clear" w:color="auto" w:fill="auto"/>
            <w:vAlign w:val="center"/>
          </w:tcPr>
          <w:p w14:paraId="566B8DC2" w14:textId="77777777" w:rsidR="003133F4" w:rsidRPr="00CA2860" w:rsidRDefault="003133F4" w:rsidP="007764A5">
            <w:pPr>
              <w:pStyle w:val="a3"/>
              <w:shd w:val="clear" w:color="auto" w:fill="FFFFFF"/>
              <w:tabs>
                <w:tab w:val="left" w:pos="3969"/>
              </w:tabs>
              <w:spacing w:before="0" w:beforeAutospacing="0" w:after="0" w:afterAutospacing="0" w:line="288" w:lineRule="auto"/>
              <w:rPr>
                <w:spacing w:val="-2"/>
                <w:sz w:val="28"/>
                <w:szCs w:val="28"/>
              </w:rPr>
            </w:pPr>
            <w:r w:rsidRPr="00CA2860">
              <w:rPr>
                <w:spacing w:val="-2"/>
                <w:sz w:val="28"/>
                <w:szCs w:val="28"/>
              </w:rPr>
              <w:t xml:space="preserve">1. </w:t>
            </w:r>
            <w:proofErr w:type="spellStart"/>
            <w:r w:rsidRPr="00CA2860">
              <w:rPr>
                <w:spacing w:val="-2"/>
                <w:sz w:val="28"/>
                <w:szCs w:val="28"/>
              </w:rPr>
              <w:t>Omonat</w:t>
            </w:r>
            <w:proofErr w:type="spellEnd"/>
            <w:r w:rsidRPr="00CA2860">
              <w:rPr>
                <w:spacing w:val="-2"/>
                <w:sz w:val="28"/>
                <w:szCs w:val="28"/>
              </w:rPr>
              <w:t xml:space="preserve"> </w:t>
            </w:r>
            <w:proofErr w:type="spellStart"/>
            <w:r w:rsidRPr="00CA2860">
              <w:rPr>
                <w:spacing w:val="-2"/>
                <w:sz w:val="28"/>
                <w:szCs w:val="28"/>
              </w:rPr>
              <w:t>turining</w:t>
            </w:r>
            <w:proofErr w:type="spellEnd"/>
            <w:r w:rsidRPr="00CA2860">
              <w:rPr>
                <w:spacing w:val="-2"/>
                <w:sz w:val="28"/>
                <w:szCs w:val="28"/>
              </w:rPr>
              <w:t xml:space="preserve"> </w:t>
            </w:r>
            <w:proofErr w:type="spellStart"/>
            <w:r w:rsidRPr="00CA2860">
              <w:rPr>
                <w:spacing w:val="-2"/>
                <w:sz w:val="28"/>
                <w:szCs w:val="28"/>
              </w:rPr>
              <w:t>nomi</w:t>
            </w:r>
            <w:proofErr w:type="spellEnd"/>
          </w:p>
        </w:tc>
        <w:tc>
          <w:tcPr>
            <w:tcW w:w="5103" w:type="dxa"/>
            <w:shd w:val="clear" w:color="auto" w:fill="auto"/>
            <w:vAlign w:val="center"/>
          </w:tcPr>
          <w:p w14:paraId="772A3E90" w14:textId="3CFEB614" w:rsidR="003133F4" w:rsidRPr="00CA2860" w:rsidRDefault="00EA576B" w:rsidP="00C32E0D">
            <w:pPr>
              <w:pStyle w:val="a3"/>
              <w:shd w:val="clear" w:color="auto" w:fill="FFFFFF"/>
              <w:tabs>
                <w:tab w:val="left" w:pos="3969"/>
              </w:tabs>
              <w:spacing w:before="0" w:beforeAutospacing="0" w:after="0" w:afterAutospacing="0" w:line="288" w:lineRule="auto"/>
              <w:rPr>
                <w:spacing w:val="-2"/>
                <w:sz w:val="28"/>
                <w:szCs w:val="28"/>
                <w:lang w:val="en-US"/>
              </w:rPr>
            </w:pPr>
            <w:r w:rsidRPr="00CA2860">
              <w:rPr>
                <w:color w:val="000000"/>
                <w:sz w:val="28"/>
                <w:szCs w:val="28"/>
                <w:lang w:val="en-US"/>
              </w:rPr>
              <w:t>“</w:t>
            </w:r>
            <w:proofErr w:type="spellStart"/>
            <w:r w:rsidRPr="00CA2860">
              <w:rPr>
                <w:color w:val="000000"/>
                <w:sz w:val="28"/>
                <w:szCs w:val="28"/>
                <w:lang w:val="en-US"/>
              </w:rPr>
              <w:t>Kunlik</w:t>
            </w:r>
            <w:proofErr w:type="spellEnd"/>
            <w:r w:rsidRPr="00CA2860">
              <w:rPr>
                <w:color w:val="000000"/>
                <w:sz w:val="28"/>
                <w:szCs w:val="28"/>
                <w:lang w:val="en-US"/>
              </w:rPr>
              <w:t xml:space="preserve"> </w:t>
            </w:r>
            <w:proofErr w:type="spellStart"/>
            <w:r w:rsidRPr="00CA2860">
              <w:rPr>
                <w:color w:val="000000"/>
                <w:sz w:val="28"/>
                <w:szCs w:val="28"/>
                <w:lang w:val="en-US"/>
              </w:rPr>
              <w:t>daromad</w:t>
            </w:r>
            <w:proofErr w:type="spellEnd"/>
            <w:r w:rsidRPr="00CA2860">
              <w:rPr>
                <w:color w:val="000000"/>
                <w:sz w:val="28"/>
                <w:szCs w:val="28"/>
                <w:lang w:val="en-US"/>
              </w:rPr>
              <w:t xml:space="preserve">” </w:t>
            </w:r>
            <w:proofErr w:type="spellStart"/>
            <w:r w:rsidRPr="00CA2860">
              <w:rPr>
                <w:color w:val="000000"/>
                <w:sz w:val="28"/>
                <w:szCs w:val="28"/>
                <w:lang w:val="en-US"/>
              </w:rPr>
              <w:t>jamg‘armali</w:t>
            </w:r>
            <w:proofErr w:type="spellEnd"/>
            <w:r w:rsidRPr="00CA2860">
              <w:rPr>
                <w:color w:val="000000"/>
                <w:sz w:val="28"/>
                <w:szCs w:val="28"/>
                <w:lang w:val="en-US"/>
              </w:rPr>
              <w:t xml:space="preserve"> </w:t>
            </w:r>
            <w:proofErr w:type="spellStart"/>
            <w:r w:rsidRPr="00CA2860">
              <w:rPr>
                <w:color w:val="000000"/>
                <w:sz w:val="28"/>
                <w:szCs w:val="28"/>
                <w:lang w:val="en-US"/>
              </w:rPr>
              <w:t>omonati</w:t>
            </w:r>
            <w:proofErr w:type="spellEnd"/>
          </w:p>
        </w:tc>
      </w:tr>
      <w:tr w:rsidR="003133F4" w:rsidRPr="00CA2860" w14:paraId="71624A11" w14:textId="77777777" w:rsidTr="007764A5">
        <w:tc>
          <w:tcPr>
            <w:tcW w:w="4820" w:type="dxa"/>
            <w:shd w:val="clear" w:color="auto" w:fill="auto"/>
            <w:vAlign w:val="center"/>
          </w:tcPr>
          <w:p w14:paraId="1A990BB4"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 xml:space="preserve">2. </w:t>
            </w:r>
            <w:proofErr w:type="spellStart"/>
            <w:r w:rsidRPr="00CA2860">
              <w:rPr>
                <w:spacing w:val="-2"/>
                <w:sz w:val="28"/>
                <w:szCs w:val="28"/>
              </w:rPr>
              <w:t>Omonat</w:t>
            </w:r>
            <w:proofErr w:type="spellEnd"/>
            <w:r w:rsidRPr="00CA2860">
              <w:rPr>
                <w:spacing w:val="-2"/>
                <w:sz w:val="28"/>
                <w:szCs w:val="28"/>
              </w:rPr>
              <w:t xml:space="preserve"> </w:t>
            </w:r>
            <w:proofErr w:type="spellStart"/>
            <w:r w:rsidRPr="00CA2860">
              <w:rPr>
                <w:spacing w:val="-2"/>
                <w:sz w:val="28"/>
                <w:szCs w:val="28"/>
              </w:rPr>
              <w:t>joylashtiriladigan</w:t>
            </w:r>
            <w:proofErr w:type="spellEnd"/>
            <w:r w:rsidRPr="00CA2860">
              <w:rPr>
                <w:spacing w:val="-2"/>
                <w:sz w:val="28"/>
                <w:szCs w:val="28"/>
              </w:rPr>
              <w:t xml:space="preserve"> </w:t>
            </w:r>
            <w:proofErr w:type="spellStart"/>
            <w:r w:rsidRPr="00CA2860">
              <w:rPr>
                <w:spacing w:val="-2"/>
                <w:sz w:val="28"/>
                <w:szCs w:val="28"/>
              </w:rPr>
              <w:t>valyuta</w:t>
            </w:r>
            <w:proofErr w:type="spellEnd"/>
          </w:p>
        </w:tc>
        <w:tc>
          <w:tcPr>
            <w:tcW w:w="5103" w:type="dxa"/>
            <w:shd w:val="clear" w:color="auto" w:fill="auto"/>
            <w:vAlign w:val="center"/>
          </w:tcPr>
          <w:p w14:paraId="7C62B262" w14:textId="1C6DB152" w:rsidR="003133F4" w:rsidRPr="00CA2860" w:rsidRDefault="001019BD" w:rsidP="00C32E0D">
            <w:pPr>
              <w:pStyle w:val="a3"/>
              <w:shd w:val="clear" w:color="auto" w:fill="FFFFFF"/>
              <w:tabs>
                <w:tab w:val="left" w:pos="3969"/>
              </w:tabs>
              <w:spacing w:before="0" w:beforeAutospacing="0" w:after="0" w:afterAutospacing="0" w:line="288" w:lineRule="auto"/>
              <w:rPr>
                <w:spacing w:val="-2"/>
                <w:sz w:val="28"/>
                <w:szCs w:val="28"/>
              </w:rPr>
            </w:pPr>
            <w:proofErr w:type="spellStart"/>
            <w:r w:rsidRPr="00CA2860">
              <w:rPr>
                <w:sz w:val="28"/>
                <w:szCs w:val="28"/>
              </w:rPr>
              <w:t>Milliy</w:t>
            </w:r>
            <w:proofErr w:type="spellEnd"/>
            <w:r w:rsidRPr="00CA2860">
              <w:rPr>
                <w:sz w:val="28"/>
                <w:szCs w:val="28"/>
              </w:rPr>
              <w:t xml:space="preserve"> </w:t>
            </w:r>
            <w:proofErr w:type="spellStart"/>
            <w:r w:rsidRPr="00CA2860">
              <w:rPr>
                <w:sz w:val="28"/>
                <w:szCs w:val="28"/>
              </w:rPr>
              <w:t>valyutada</w:t>
            </w:r>
            <w:proofErr w:type="spellEnd"/>
          </w:p>
        </w:tc>
      </w:tr>
      <w:tr w:rsidR="003133F4" w:rsidRPr="00CA2860" w14:paraId="49BB6BCE" w14:textId="77777777" w:rsidTr="007764A5">
        <w:tc>
          <w:tcPr>
            <w:tcW w:w="4820" w:type="dxa"/>
            <w:shd w:val="clear" w:color="auto" w:fill="auto"/>
            <w:vAlign w:val="center"/>
          </w:tcPr>
          <w:p w14:paraId="62C060BD"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3.Omonatga </w:t>
            </w:r>
            <w:proofErr w:type="spellStart"/>
            <w:r w:rsidRPr="00CA2860">
              <w:rPr>
                <w:spacing w:val="-2"/>
                <w:sz w:val="28"/>
                <w:szCs w:val="28"/>
                <w:lang w:val="en-US"/>
              </w:rPr>
              <w:t>mablag</w:t>
            </w:r>
            <w:proofErr w:type="spellEnd"/>
            <w:r w:rsidRPr="00CA2860">
              <w:rPr>
                <w:spacing w:val="-2"/>
                <w:sz w:val="28"/>
                <w:szCs w:val="28"/>
                <w:lang w:val="en-US"/>
              </w:rPr>
              <w:t xml:space="preserve">‘ </w:t>
            </w:r>
            <w:proofErr w:type="spellStart"/>
            <w:r w:rsidRPr="00CA2860">
              <w:rPr>
                <w:spacing w:val="-2"/>
                <w:sz w:val="28"/>
                <w:szCs w:val="28"/>
                <w:lang w:val="en-US"/>
              </w:rPr>
              <w:t>qabul</w:t>
            </w:r>
            <w:proofErr w:type="spellEnd"/>
            <w:r w:rsidRPr="00CA2860">
              <w:rPr>
                <w:spacing w:val="-2"/>
                <w:sz w:val="28"/>
                <w:szCs w:val="28"/>
                <w:lang w:val="en-US"/>
              </w:rPr>
              <w:t xml:space="preserve"> </w:t>
            </w:r>
            <w:proofErr w:type="spellStart"/>
            <w:r w:rsidRPr="00CA2860">
              <w:rPr>
                <w:spacing w:val="-2"/>
                <w:sz w:val="28"/>
                <w:szCs w:val="28"/>
                <w:lang w:val="en-US"/>
              </w:rPr>
              <w:t>qilishning</w:t>
            </w:r>
            <w:proofErr w:type="spellEnd"/>
            <w:r w:rsidRPr="00CA2860">
              <w:rPr>
                <w:spacing w:val="-2"/>
                <w:sz w:val="28"/>
                <w:szCs w:val="28"/>
                <w:lang w:val="en-US"/>
              </w:rPr>
              <w:t xml:space="preserve"> </w:t>
            </w:r>
            <w:proofErr w:type="spellStart"/>
            <w:r w:rsidRPr="00CA2860">
              <w:rPr>
                <w:spacing w:val="-2"/>
                <w:sz w:val="28"/>
                <w:szCs w:val="28"/>
                <w:lang w:val="en-US"/>
              </w:rPr>
              <w:t>eng</w:t>
            </w:r>
            <w:proofErr w:type="spellEnd"/>
            <w:r w:rsidRPr="00CA2860">
              <w:rPr>
                <w:spacing w:val="-2"/>
                <w:sz w:val="28"/>
                <w:szCs w:val="28"/>
                <w:lang w:val="en-US"/>
              </w:rPr>
              <w:t xml:space="preserve"> </w:t>
            </w:r>
            <w:proofErr w:type="spellStart"/>
            <w:r w:rsidRPr="00CA2860">
              <w:rPr>
                <w:spacing w:val="-2"/>
                <w:sz w:val="28"/>
                <w:szCs w:val="28"/>
                <w:lang w:val="en-US"/>
              </w:rPr>
              <w:t>kam</w:t>
            </w:r>
            <w:proofErr w:type="spellEnd"/>
            <w:r w:rsidRPr="00CA2860">
              <w:rPr>
                <w:spacing w:val="-2"/>
                <w:sz w:val="28"/>
                <w:szCs w:val="28"/>
                <w:lang w:val="en-US"/>
              </w:rPr>
              <w:t xml:space="preserve"> </w:t>
            </w:r>
            <w:proofErr w:type="spellStart"/>
            <w:r w:rsidRPr="00CA2860">
              <w:rPr>
                <w:spacing w:val="-2"/>
                <w:sz w:val="28"/>
                <w:szCs w:val="28"/>
                <w:lang w:val="en-US"/>
              </w:rPr>
              <w:t>miqdori</w:t>
            </w:r>
            <w:proofErr w:type="spellEnd"/>
          </w:p>
        </w:tc>
        <w:tc>
          <w:tcPr>
            <w:tcW w:w="5103" w:type="dxa"/>
            <w:shd w:val="clear" w:color="auto" w:fill="auto"/>
            <w:vAlign w:val="center"/>
          </w:tcPr>
          <w:p w14:paraId="094C2887" w14:textId="0BAD74CB" w:rsidR="003133F4" w:rsidRPr="00CA2860" w:rsidRDefault="00EA576B" w:rsidP="00C32E0D">
            <w:pPr>
              <w:pStyle w:val="a3"/>
              <w:shd w:val="clear" w:color="auto" w:fill="FFFFFF"/>
              <w:tabs>
                <w:tab w:val="left" w:pos="3969"/>
              </w:tabs>
              <w:spacing w:before="0" w:beforeAutospacing="0" w:after="0" w:afterAutospacing="0" w:line="288" w:lineRule="auto"/>
              <w:rPr>
                <w:spacing w:val="-2"/>
                <w:sz w:val="28"/>
                <w:szCs w:val="28"/>
                <w:lang w:val="en-US"/>
              </w:rPr>
            </w:pPr>
            <w:r w:rsidRPr="00CA2860">
              <w:rPr>
                <w:color w:val="000000"/>
                <w:sz w:val="28"/>
                <w:szCs w:val="28"/>
                <w:lang w:val="en-US"/>
              </w:rPr>
              <w:t>100 000 (</w:t>
            </w:r>
            <w:proofErr w:type="spellStart"/>
            <w:r w:rsidRPr="00CA2860">
              <w:rPr>
                <w:color w:val="000000"/>
                <w:sz w:val="28"/>
                <w:szCs w:val="28"/>
                <w:lang w:val="en-US"/>
              </w:rPr>
              <w:t>bir</w:t>
            </w:r>
            <w:proofErr w:type="spellEnd"/>
            <w:r w:rsidRPr="00CA2860">
              <w:rPr>
                <w:color w:val="000000"/>
                <w:sz w:val="28"/>
                <w:szCs w:val="28"/>
                <w:lang w:val="en-US"/>
              </w:rPr>
              <w:t xml:space="preserve"> </w:t>
            </w:r>
            <w:proofErr w:type="spellStart"/>
            <w:r w:rsidRPr="00CA2860">
              <w:rPr>
                <w:color w:val="000000"/>
                <w:sz w:val="28"/>
                <w:szCs w:val="28"/>
                <w:lang w:val="en-US"/>
              </w:rPr>
              <w:t>yuz</w:t>
            </w:r>
            <w:proofErr w:type="spellEnd"/>
            <w:r w:rsidRPr="00CA2860">
              <w:rPr>
                <w:color w:val="000000"/>
                <w:sz w:val="28"/>
                <w:szCs w:val="28"/>
                <w:lang w:val="en-US"/>
              </w:rPr>
              <w:t xml:space="preserve"> </w:t>
            </w:r>
            <w:proofErr w:type="spellStart"/>
            <w:r w:rsidRPr="00CA2860">
              <w:rPr>
                <w:color w:val="000000"/>
                <w:sz w:val="28"/>
                <w:szCs w:val="28"/>
                <w:lang w:val="en-US"/>
              </w:rPr>
              <w:t>ming</w:t>
            </w:r>
            <w:proofErr w:type="spellEnd"/>
            <w:r w:rsidRPr="00CA2860">
              <w:rPr>
                <w:color w:val="000000"/>
                <w:sz w:val="28"/>
                <w:szCs w:val="28"/>
                <w:lang w:val="en-US"/>
              </w:rPr>
              <w:t xml:space="preserve">) </w:t>
            </w:r>
            <w:proofErr w:type="spellStart"/>
            <w:r w:rsidRPr="00CA2860">
              <w:rPr>
                <w:color w:val="000000"/>
                <w:sz w:val="28"/>
                <w:szCs w:val="28"/>
                <w:lang w:val="en-US"/>
              </w:rPr>
              <w:t>so’m</w:t>
            </w:r>
            <w:proofErr w:type="spellEnd"/>
          </w:p>
        </w:tc>
      </w:tr>
      <w:tr w:rsidR="003133F4" w:rsidRPr="00CA2860" w14:paraId="4F6CA734" w14:textId="77777777" w:rsidTr="007764A5">
        <w:tc>
          <w:tcPr>
            <w:tcW w:w="4820" w:type="dxa"/>
            <w:tcBorders>
              <w:bottom w:val="single" w:sz="4" w:space="0" w:color="auto"/>
            </w:tcBorders>
            <w:shd w:val="clear" w:color="auto" w:fill="auto"/>
            <w:vAlign w:val="center"/>
          </w:tcPr>
          <w:p w14:paraId="3623907C"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4.Omonatga </w:t>
            </w:r>
            <w:proofErr w:type="spellStart"/>
            <w:r w:rsidRPr="00CA2860">
              <w:rPr>
                <w:spacing w:val="-2"/>
                <w:sz w:val="28"/>
                <w:szCs w:val="28"/>
                <w:lang w:val="en-US"/>
              </w:rPr>
              <w:t>mablag</w:t>
            </w:r>
            <w:proofErr w:type="spellEnd"/>
            <w:r w:rsidRPr="00CA2860">
              <w:rPr>
                <w:spacing w:val="-2"/>
                <w:sz w:val="28"/>
                <w:szCs w:val="28"/>
                <w:lang w:val="en-US"/>
              </w:rPr>
              <w:t xml:space="preserve">‘ </w:t>
            </w:r>
            <w:proofErr w:type="spellStart"/>
            <w:r w:rsidRPr="00CA2860">
              <w:rPr>
                <w:spacing w:val="-2"/>
                <w:sz w:val="28"/>
                <w:szCs w:val="28"/>
                <w:lang w:val="en-US"/>
              </w:rPr>
              <w:t>qabul</w:t>
            </w:r>
            <w:proofErr w:type="spellEnd"/>
            <w:r w:rsidRPr="00CA2860">
              <w:rPr>
                <w:spacing w:val="-2"/>
                <w:sz w:val="28"/>
                <w:szCs w:val="28"/>
                <w:lang w:val="en-US"/>
              </w:rPr>
              <w:t xml:space="preserve"> </w:t>
            </w:r>
            <w:proofErr w:type="spellStart"/>
            <w:r w:rsidRPr="00CA2860">
              <w:rPr>
                <w:spacing w:val="-2"/>
                <w:sz w:val="28"/>
                <w:szCs w:val="28"/>
                <w:lang w:val="en-US"/>
              </w:rPr>
              <w:t>qilishning</w:t>
            </w:r>
            <w:proofErr w:type="spellEnd"/>
            <w:r w:rsidRPr="00CA2860">
              <w:rPr>
                <w:spacing w:val="-2"/>
                <w:sz w:val="28"/>
                <w:szCs w:val="28"/>
                <w:lang w:val="en-US"/>
              </w:rPr>
              <w:t xml:space="preserve"> </w:t>
            </w:r>
            <w:proofErr w:type="spellStart"/>
            <w:r w:rsidRPr="00CA2860">
              <w:rPr>
                <w:spacing w:val="-2"/>
                <w:sz w:val="28"/>
                <w:szCs w:val="28"/>
                <w:lang w:val="en-US"/>
              </w:rPr>
              <w:t>eng</w:t>
            </w:r>
            <w:proofErr w:type="spellEnd"/>
            <w:r w:rsidRPr="00CA2860">
              <w:rPr>
                <w:spacing w:val="-2"/>
                <w:sz w:val="28"/>
                <w:szCs w:val="28"/>
                <w:lang w:val="en-US"/>
              </w:rPr>
              <w:t xml:space="preserve"> </w:t>
            </w:r>
            <w:proofErr w:type="spellStart"/>
            <w:r w:rsidRPr="00CA2860">
              <w:rPr>
                <w:spacing w:val="-2"/>
                <w:sz w:val="28"/>
                <w:szCs w:val="28"/>
                <w:lang w:val="en-US"/>
              </w:rPr>
              <w:t>yuqori</w:t>
            </w:r>
            <w:proofErr w:type="spellEnd"/>
            <w:r w:rsidRPr="00CA2860">
              <w:rPr>
                <w:spacing w:val="-2"/>
                <w:sz w:val="28"/>
                <w:szCs w:val="28"/>
                <w:lang w:val="en-US"/>
              </w:rPr>
              <w:t xml:space="preserve"> </w:t>
            </w:r>
            <w:proofErr w:type="spellStart"/>
            <w:r w:rsidRPr="00CA2860">
              <w:rPr>
                <w:spacing w:val="-2"/>
                <w:sz w:val="28"/>
                <w:szCs w:val="28"/>
                <w:lang w:val="en-US"/>
              </w:rPr>
              <w:t>miqdori</w:t>
            </w:r>
            <w:proofErr w:type="spellEnd"/>
          </w:p>
        </w:tc>
        <w:tc>
          <w:tcPr>
            <w:tcW w:w="5103" w:type="dxa"/>
            <w:tcBorders>
              <w:bottom w:val="single" w:sz="4" w:space="0" w:color="auto"/>
            </w:tcBorders>
            <w:shd w:val="clear" w:color="auto" w:fill="auto"/>
            <w:vAlign w:val="center"/>
          </w:tcPr>
          <w:p w14:paraId="0D6AA5F0" w14:textId="0CCFFDED" w:rsidR="003133F4" w:rsidRPr="00CA2860" w:rsidRDefault="0071571C" w:rsidP="00C32E0D">
            <w:pPr>
              <w:pStyle w:val="a3"/>
              <w:shd w:val="clear" w:color="auto" w:fill="FFFFFF"/>
              <w:tabs>
                <w:tab w:val="left" w:pos="3969"/>
              </w:tabs>
              <w:spacing w:before="0" w:beforeAutospacing="0" w:after="0" w:afterAutospacing="0" w:line="288" w:lineRule="auto"/>
              <w:rPr>
                <w:spacing w:val="-2"/>
                <w:sz w:val="28"/>
                <w:szCs w:val="28"/>
                <w:lang w:val="en-US"/>
              </w:rPr>
            </w:pPr>
            <w:proofErr w:type="spellStart"/>
            <w:r w:rsidRPr="00CA2860">
              <w:rPr>
                <w:sz w:val="28"/>
                <w:szCs w:val="28"/>
              </w:rPr>
              <w:t>Cheklovlarsiz</w:t>
            </w:r>
            <w:proofErr w:type="spellEnd"/>
          </w:p>
        </w:tc>
      </w:tr>
      <w:tr w:rsidR="003133F4" w:rsidRPr="0090316C" w14:paraId="7DEF5525" w14:textId="77777777" w:rsidTr="007764A5">
        <w:tc>
          <w:tcPr>
            <w:tcW w:w="4820" w:type="dxa"/>
            <w:tcBorders>
              <w:bottom w:val="single" w:sz="4" w:space="0" w:color="auto"/>
            </w:tcBorders>
            <w:shd w:val="clear" w:color="auto" w:fill="auto"/>
            <w:vAlign w:val="center"/>
          </w:tcPr>
          <w:p w14:paraId="16574684"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5.Omonatning </w:t>
            </w:r>
            <w:proofErr w:type="spellStart"/>
            <w:r w:rsidRPr="00CA2860">
              <w:rPr>
                <w:spacing w:val="-2"/>
                <w:sz w:val="28"/>
                <w:szCs w:val="28"/>
                <w:lang w:val="en-US"/>
              </w:rPr>
              <w:t>yillik</w:t>
            </w:r>
            <w:proofErr w:type="spellEnd"/>
            <w:r w:rsidRPr="00CA2860">
              <w:rPr>
                <w:spacing w:val="-2"/>
                <w:sz w:val="28"/>
                <w:szCs w:val="28"/>
                <w:lang w:val="en-US"/>
              </w:rPr>
              <w:t xml:space="preserve"> </w:t>
            </w:r>
            <w:proofErr w:type="spellStart"/>
            <w:r w:rsidRPr="00CA2860">
              <w:rPr>
                <w:spacing w:val="-2"/>
                <w:sz w:val="28"/>
                <w:szCs w:val="28"/>
                <w:lang w:val="en-US"/>
              </w:rPr>
              <w:t>foiz</w:t>
            </w:r>
            <w:proofErr w:type="spellEnd"/>
            <w:r w:rsidRPr="00CA2860">
              <w:rPr>
                <w:spacing w:val="-2"/>
                <w:sz w:val="28"/>
                <w:szCs w:val="28"/>
                <w:lang w:val="en-US"/>
              </w:rPr>
              <w:t xml:space="preserve"> </w:t>
            </w:r>
            <w:proofErr w:type="spellStart"/>
            <w:r w:rsidRPr="00CA2860">
              <w:rPr>
                <w:spacing w:val="-2"/>
                <w:sz w:val="28"/>
                <w:szCs w:val="28"/>
                <w:lang w:val="en-US"/>
              </w:rPr>
              <w:t>to‘lovi</w:t>
            </w:r>
            <w:proofErr w:type="spellEnd"/>
            <w:r w:rsidRPr="00CA2860">
              <w:rPr>
                <w:spacing w:val="-2"/>
                <w:sz w:val="28"/>
                <w:szCs w:val="28"/>
                <w:lang w:val="en-US"/>
              </w:rPr>
              <w:tab/>
            </w:r>
          </w:p>
        </w:tc>
        <w:tc>
          <w:tcPr>
            <w:tcW w:w="5103" w:type="dxa"/>
            <w:tcBorders>
              <w:bottom w:val="single" w:sz="4" w:space="0" w:color="auto"/>
            </w:tcBorders>
            <w:shd w:val="clear" w:color="auto" w:fill="auto"/>
            <w:vAlign w:val="center"/>
          </w:tcPr>
          <w:p w14:paraId="51BB6845" w14:textId="3C283ECD" w:rsidR="003133F4" w:rsidRPr="00CA2860" w:rsidRDefault="00EA576B" w:rsidP="00EA576B">
            <w:pPr>
              <w:spacing w:after="0"/>
              <w:rPr>
                <w:rFonts w:ascii="Times New Roman" w:eastAsia="Times New Roman" w:hAnsi="Times New Roman"/>
                <w:color w:val="000000"/>
                <w:sz w:val="28"/>
                <w:szCs w:val="28"/>
                <w:lang w:val="en-US" w:eastAsia="ru-RU"/>
              </w:rPr>
            </w:pPr>
            <w:r w:rsidRPr="00CA2860">
              <w:rPr>
                <w:rFonts w:ascii="Times New Roman" w:eastAsia="Times New Roman" w:hAnsi="Times New Roman"/>
                <w:color w:val="000000"/>
                <w:sz w:val="28"/>
                <w:szCs w:val="28"/>
                <w:lang w:val="en-US" w:eastAsia="ru-RU"/>
              </w:rPr>
              <w:t xml:space="preserve">Bank </w:t>
            </w:r>
            <w:proofErr w:type="spellStart"/>
            <w:r w:rsidRPr="00CA2860">
              <w:rPr>
                <w:rFonts w:ascii="Times New Roman" w:eastAsia="Times New Roman" w:hAnsi="Times New Roman"/>
                <w:color w:val="000000"/>
                <w:sz w:val="28"/>
                <w:szCs w:val="28"/>
                <w:lang w:val="en-US" w:eastAsia="ru-RU"/>
              </w:rPr>
              <w:t>ofislarida</w:t>
            </w:r>
            <w:proofErr w:type="spellEnd"/>
            <w:r w:rsidRPr="00CA2860">
              <w:rPr>
                <w:rFonts w:ascii="Times New Roman" w:eastAsia="Times New Roman" w:hAnsi="Times New Roman"/>
                <w:color w:val="000000"/>
                <w:sz w:val="28"/>
                <w:szCs w:val="28"/>
                <w:lang w:val="en-US" w:eastAsia="ru-RU"/>
              </w:rPr>
              <w:t xml:space="preserve"> </w:t>
            </w:r>
            <w:proofErr w:type="spellStart"/>
            <w:r w:rsidR="0090316C">
              <w:rPr>
                <w:rFonts w:ascii="Times New Roman" w:eastAsia="Times New Roman" w:hAnsi="Times New Roman"/>
                <w:color w:val="000000"/>
                <w:sz w:val="28"/>
                <w:szCs w:val="28"/>
                <w:lang w:val="en-US" w:eastAsia="ru-RU"/>
              </w:rPr>
              <w:t>va</w:t>
            </w:r>
            <w:proofErr w:type="spellEnd"/>
            <w:r w:rsidR="0090316C">
              <w:rPr>
                <w:rFonts w:ascii="Times New Roman" w:eastAsia="Times New Roman" w:hAnsi="Times New Roman"/>
                <w:color w:val="000000"/>
                <w:sz w:val="28"/>
                <w:szCs w:val="28"/>
                <w:lang w:val="en-US" w:eastAsia="ru-RU"/>
              </w:rPr>
              <w:t xml:space="preserve"> </w:t>
            </w:r>
            <w:proofErr w:type="spellStart"/>
            <w:r w:rsidR="0090316C">
              <w:rPr>
                <w:rFonts w:ascii="Times New Roman" w:eastAsia="Times New Roman" w:hAnsi="Times New Roman"/>
                <w:color w:val="000000"/>
                <w:sz w:val="28"/>
                <w:szCs w:val="28"/>
                <w:lang w:val="en-US" w:eastAsia="ru-RU"/>
              </w:rPr>
              <w:t>mobil</w:t>
            </w:r>
            <w:proofErr w:type="spellEnd"/>
            <w:r w:rsidR="0090316C">
              <w:rPr>
                <w:rFonts w:ascii="Times New Roman" w:eastAsia="Times New Roman" w:hAnsi="Times New Roman"/>
                <w:color w:val="000000"/>
                <w:sz w:val="28"/>
                <w:szCs w:val="28"/>
                <w:lang w:val="en-US" w:eastAsia="ru-RU"/>
              </w:rPr>
              <w:t xml:space="preserve"> </w:t>
            </w:r>
            <w:proofErr w:type="spellStart"/>
            <w:r w:rsidR="0090316C">
              <w:rPr>
                <w:rFonts w:ascii="Times New Roman" w:eastAsia="Times New Roman" w:hAnsi="Times New Roman"/>
                <w:color w:val="000000"/>
                <w:sz w:val="28"/>
                <w:szCs w:val="28"/>
                <w:lang w:val="en-US" w:eastAsia="ru-RU"/>
              </w:rPr>
              <w:t>ilova</w:t>
            </w:r>
            <w:proofErr w:type="spellEnd"/>
            <w:r w:rsidR="0090316C">
              <w:rPr>
                <w:rFonts w:ascii="Times New Roman" w:eastAsia="Times New Roman" w:hAnsi="Times New Roman"/>
                <w:color w:val="000000"/>
                <w:sz w:val="28"/>
                <w:szCs w:val="28"/>
                <w:lang w:val="en-US" w:eastAsia="ru-RU"/>
              </w:rPr>
              <w:t xml:space="preserve"> </w:t>
            </w:r>
            <w:r w:rsidRPr="00CA2860">
              <w:rPr>
                <w:rFonts w:ascii="Times New Roman" w:eastAsia="Times New Roman" w:hAnsi="Times New Roman"/>
                <w:color w:val="000000"/>
                <w:sz w:val="28"/>
                <w:szCs w:val="28"/>
                <w:lang w:val="en-US" w:eastAsia="ru-RU"/>
              </w:rPr>
              <w:t xml:space="preserve"> </w:t>
            </w:r>
            <w:proofErr w:type="spellStart"/>
            <w:r w:rsidR="0090316C">
              <w:rPr>
                <w:rFonts w:ascii="Times New Roman" w:eastAsia="Times New Roman" w:hAnsi="Times New Roman"/>
                <w:color w:val="000000"/>
                <w:sz w:val="28"/>
                <w:szCs w:val="28"/>
                <w:lang w:val="en-US" w:eastAsia="ru-RU"/>
              </w:rPr>
              <w:t>orqali</w:t>
            </w:r>
            <w:proofErr w:type="spellEnd"/>
            <w:r w:rsidRPr="00CA2860">
              <w:rPr>
                <w:rFonts w:ascii="Times New Roman" w:eastAsia="Times New Roman" w:hAnsi="Times New Roman"/>
                <w:color w:val="000000"/>
                <w:sz w:val="28"/>
                <w:szCs w:val="28"/>
                <w:lang w:val="en-US" w:eastAsia="ru-RU"/>
              </w:rPr>
              <w:t>- 2</w:t>
            </w:r>
            <w:r w:rsidR="0090316C">
              <w:rPr>
                <w:rFonts w:ascii="Times New Roman" w:eastAsia="Times New Roman" w:hAnsi="Times New Roman"/>
                <w:color w:val="000000"/>
                <w:sz w:val="28"/>
                <w:szCs w:val="28"/>
                <w:lang w:val="en-US" w:eastAsia="ru-RU"/>
              </w:rPr>
              <w:t>1</w:t>
            </w:r>
            <w:r w:rsidRPr="00CA2860">
              <w:rPr>
                <w:rFonts w:ascii="Times New Roman" w:eastAsia="Times New Roman" w:hAnsi="Times New Roman"/>
                <w:color w:val="000000"/>
                <w:sz w:val="28"/>
                <w:szCs w:val="28"/>
                <w:lang w:val="en-US" w:eastAsia="ru-RU"/>
              </w:rPr>
              <w:t>%</w:t>
            </w:r>
          </w:p>
          <w:p w14:paraId="2D38FA84" w14:textId="6EFE0C78" w:rsidR="00A23AEE" w:rsidRPr="00CA2860" w:rsidRDefault="00A23AEE" w:rsidP="00EA576B">
            <w:pPr>
              <w:spacing w:after="0"/>
              <w:rPr>
                <w:rFonts w:ascii="Times New Roman" w:eastAsia="Times New Roman" w:hAnsi="Times New Roman"/>
                <w:color w:val="000000"/>
                <w:sz w:val="28"/>
                <w:szCs w:val="28"/>
                <w:lang w:val="en-US" w:eastAsia="ru-RU"/>
              </w:rPr>
            </w:pPr>
          </w:p>
        </w:tc>
      </w:tr>
      <w:tr w:rsidR="003133F4" w:rsidRPr="00CA2860" w14:paraId="0DB8D382" w14:textId="77777777" w:rsidTr="007764A5">
        <w:tc>
          <w:tcPr>
            <w:tcW w:w="4820" w:type="dxa"/>
            <w:tcBorders>
              <w:top w:val="single" w:sz="4" w:space="0" w:color="auto"/>
            </w:tcBorders>
            <w:shd w:val="clear" w:color="auto" w:fill="auto"/>
            <w:vAlign w:val="center"/>
          </w:tcPr>
          <w:p w14:paraId="61A2594F"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 xml:space="preserve">6.Omonat </w:t>
            </w:r>
            <w:proofErr w:type="spellStart"/>
            <w:r w:rsidRPr="00CA2860">
              <w:rPr>
                <w:spacing w:val="-2"/>
                <w:sz w:val="28"/>
                <w:szCs w:val="28"/>
              </w:rPr>
              <w:t>muddati</w:t>
            </w:r>
            <w:proofErr w:type="spellEnd"/>
          </w:p>
        </w:tc>
        <w:tc>
          <w:tcPr>
            <w:tcW w:w="5103" w:type="dxa"/>
            <w:tcBorders>
              <w:top w:val="single" w:sz="4" w:space="0" w:color="auto"/>
            </w:tcBorders>
            <w:shd w:val="clear" w:color="auto" w:fill="auto"/>
            <w:vAlign w:val="center"/>
          </w:tcPr>
          <w:p w14:paraId="2C49290E" w14:textId="16BC36EE" w:rsidR="003133F4" w:rsidRPr="00CA2860" w:rsidRDefault="00EA576B" w:rsidP="00C32E0D">
            <w:pPr>
              <w:pStyle w:val="a3"/>
              <w:shd w:val="clear" w:color="auto" w:fill="FFFFFF"/>
              <w:tabs>
                <w:tab w:val="left" w:pos="3969"/>
              </w:tabs>
              <w:spacing w:before="0" w:beforeAutospacing="0" w:after="0" w:afterAutospacing="0" w:line="288" w:lineRule="auto"/>
              <w:rPr>
                <w:spacing w:val="-2"/>
                <w:sz w:val="28"/>
                <w:szCs w:val="28"/>
              </w:rPr>
            </w:pPr>
            <w:r w:rsidRPr="00CA2860">
              <w:rPr>
                <w:color w:val="000000"/>
                <w:sz w:val="28"/>
                <w:szCs w:val="28"/>
                <w:lang w:val="en-US"/>
              </w:rPr>
              <w:t>13 (</w:t>
            </w:r>
            <w:proofErr w:type="spellStart"/>
            <w:r w:rsidRPr="00CA2860">
              <w:rPr>
                <w:color w:val="000000"/>
                <w:sz w:val="28"/>
                <w:szCs w:val="28"/>
                <w:lang w:val="en-US"/>
              </w:rPr>
              <w:t>o‘n</w:t>
            </w:r>
            <w:proofErr w:type="spellEnd"/>
            <w:r w:rsidRPr="00CA2860">
              <w:rPr>
                <w:color w:val="000000"/>
                <w:sz w:val="28"/>
                <w:szCs w:val="28"/>
                <w:lang w:val="en-US"/>
              </w:rPr>
              <w:t xml:space="preserve"> </w:t>
            </w:r>
            <w:proofErr w:type="spellStart"/>
            <w:r w:rsidRPr="00CA2860">
              <w:rPr>
                <w:color w:val="000000"/>
                <w:sz w:val="28"/>
                <w:szCs w:val="28"/>
                <w:lang w:val="en-US"/>
              </w:rPr>
              <w:t>uch</w:t>
            </w:r>
            <w:proofErr w:type="spellEnd"/>
            <w:r w:rsidRPr="00CA2860">
              <w:rPr>
                <w:color w:val="000000"/>
                <w:sz w:val="28"/>
                <w:szCs w:val="28"/>
                <w:lang w:val="en-US"/>
              </w:rPr>
              <w:t>) oy</w:t>
            </w:r>
          </w:p>
        </w:tc>
      </w:tr>
      <w:tr w:rsidR="003133F4" w:rsidRPr="0090316C" w14:paraId="5BDB5B59" w14:textId="77777777" w:rsidTr="007764A5">
        <w:tc>
          <w:tcPr>
            <w:tcW w:w="4820" w:type="dxa"/>
            <w:shd w:val="clear" w:color="auto" w:fill="auto"/>
            <w:vAlign w:val="center"/>
          </w:tcPr>
          <w:p w14:paraId="239F2C63" w14:textId="2F605F6A"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7</w:t>
            </w:r>
            <w:r w:rsidR="003133F4" w:rsidRPr="00CA2860">
              <w:rPr>
                <w:spacing w:val="-2"/>
                <w:sz w:val="28"/>
                <w:szCs w:val="28"/>
                <w:lang w:val="en-US"/>
              </w:rPr>
              <w:t xml:space="preserve">.Omonatga </w:t>
            </w:r>
            <w:proofErr w:type="spellStart"/>
            <w:r w:rsidR="003133F4" w:rsidRPr="00CA2860">
              <w:rPr>
                <w:spacing w:val="-2"/>
                <w:sz w:val="28"/>
                <w:szCs w:val="28"/>
                <w:lang w:val="en-US"/>
              </w:rPr>
              <w:t>hisoblangan</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foiz</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to‘lovlarni</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amalga</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oshirish</w:t>
            </w:r>
            <w:proofErr w:type="spellEnd"/>
          </w:p>
        </w:tc>
        <w:tc>
          <w:tcPr>
            <w:tcW w:w="5103" w:type="dxa"/>
            <w:shd w:val="clear" w:color="auto" w:fill="auto"/>
            <w:vAlign w:val="center"/>
          </w:tcPr>
          <w:p w14:paraId="2C769268" w14:textId="5231C82A" w:rsidR="003133F4" w:rsidRPr="00CA2860" w:rsidRDefault="00EA576B" w:rsidP="00EA576B">
            <w:pPr>
              <w:spacing w:after="0" w:line="240" w:lineRule="auto"/>
              <w:jc w:val="both"/>
              <w:rPr>
                <w:spacing w:val="-2"/>
                <w:sz w:val="28"/>
                <w:szCs w:val="28"/>
                <w:lang w:val="en-US"/>
              </w:rPr>
            </w:pPr>
            <w:proofErr w:type="spellStart"/>
            <w:r w:rsidRPr="00CA2860">
              <w:rPr>
                <w:rFonts w:ascii="Times New Roman" w:eastAsia="Times New Roman" w:hAnsi="Times New Roman"/>
                <w:color w:val="000000"/>
                <w:sz w:val="28"/>
                <w:szCs w:val="28"/>
                <w:lang w:val="en-US" w:eastAsia="ru-RU"/>
              </w:rPr>
              <w:t>Foizlar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har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kunlik</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hisoblanadi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va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mijoz</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nomiga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ochilgan</w:t>
            </w:r>
            <w:proofErr w:type="spellEnd"/>
            <w:r w:rsidRPr="00CA2860">
              <w:rPr>
                <w:rFonts w:ascii="Times New Roman" w:eastAsia="Times New Roman" w:hAnsi="Times New Roman"/>
                <w:color w:val="000000"/>
                <w:sz w:val="28"/>
                <w:szCs w:val="28"/>
                <w:lang w:val="en-US" w:eastAsia="ru-RU"/>
              </w:rPr>
              <w:t xml:space="preserve"> talab </w:t>
            </w:r>
            <w:proofErr w:type="spellStart"/>
            <w:r w:rsidRPr="00CA2860">
              <w:rPr>
                <w:rFonts w:ascii="Times New Roman" w:eastAsia="Times New Roman" w:hAnsi="Times New Roman"/>
                <w:color w:val="000000"/>
                <w:sz w:val="28"/>
                <w:szCs w:val="28"/>
                <w:lang w:val="en-US" w:eastAsia="ru-RU"/>
              </w:rPr>
              <w:t>qilib</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olinguncha</w:t>
            </w:r>
            <w:proofErr w:type="spellEnd"/>
            <w:r w:rsidRPr="00CA2860">
              <w:rPr>
                <w:rFonts w:ascii="Times New Roman" w:eastAsia="Times New Roman" w:hAnsi="Times New Roman"/>
                <w:color w:val="000000"/>
                <w:sz w:val="28"/>
                <w:szCs w:val="28"/>
                <w:lang w:val="en-US" w:eastAsia="ru-RU"/>
              </w:rPr>
              <w:t xml:space="preserve"> deposit </w:t>
            </w:r>
            <w:proofErr w:type="spellStart"/>
            <w:r w:rsidRPr="00CA2860">
              <w:rPr>
                <w:rFonts w:ascii="Times New Roman" w:eastAsia="Times New Roman" w:hAnsi="Times New Roman"/>
                <w:color w:val="000000"/>
                <w:sz w:val="28"/>
                <w:szCs w:val="28"/>
                <w:lang w:val="en-US" w:eastAsia="ru-RU"/>
              </w:rPr>
              <w:t>hisobvarag‘ida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saqlanadi</w:t>
            </w:r>
            <w:proofErr w:type="spellEnd"/>
            <w:r w:rsidRPr="00CA2860">
              <w:rPr>
                <w:rFonts w:ascii="Times New Roman" w:eastAsia="Times New Roman" w:hAnsi="Times New Roman"/>
                <w:color w:val="000000"/>
                <w:sz w:val="28"/>
                <w:szCs w:val="28"/>
                <w:lang w:val="en-US" w:eastAsia="ru-RU"/>
              </w:rPr>
              <w:t>.</w:t>
            </w:r>
          </w:p>
        </w:tc>
      </w:tr>
      <w:tr w:rsidR="003133F4" w:rsidRPr="00CA2860" w14:paraId="161941CA" w14:textId="77777777" w:rsidTr="007764A5">
        <w:tc>
          <w:tcPr>
            <w:tcW w:w="4820" w:type="dxa"/>
            <w:shd w:val="clear" w:color="auto" w:fill="auto"/>
            <w:vAlign w:val="center"/>
          </w:tcPr>
          <w:p w14:paraId="094C4EAF" w14:textId="70B35CD9"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lang w:val="en-US"/>
              </w:rPr>
              <w:t>8</w:t>
            </w:r>
            <w:r w:rsidR="003133F4" w:rsidRPr="00CA2860">
              <w:rPr>
                <w:spacing w:val="-2"/>
                <w:sz w:val="28"/>
                <w:szCs w:val="28"/>
              </w:rPr>
              <w:t>.</w:t>
            </w:r>
            <w:proofErr w:type="spellStart"/>
            <w:r w:rsidR="003133F4" w:rsidRPr="00CA2860">
              <w:rPr>
                <w:spacing w:val="-2"/>
                <w:sz w:val="28"/>
                <w:szCs w:val="28"/>
              </w:rPr>
              <w:t>Kapitalizatsiya</w:t>
            </w:r>
            <w:proofErr w:type="spellEnd"/>
            <w:r w:rsidR="003133F4" w:rsidRPr="00CA2860">
              <w:rPr>
                <w:spacing w:val="-2"/>
                <w:sz w:val="28"/>
                <w:szCs w:val="28"/>
              </w:rPr>
              <w:t xml:space="preserve"> </w:t>
            </w:r>
            <w:proofErr w:type="spellStart"/>
            <w:r w:rsidR="003133F4" w:rsidRPr="00CA2860">
              <w:rPr>
                <w:spacing w:val="-2"/>
                <w:sz w:val="28"/>
                <w:szCs w:val="28"/>
              </w:rPr>
              <w:t>shartining</w:t>
            </w:r>
            <w:proofErr w:type="spellEnd"/>
            <w:r w:rsidR="003133F4" w:rsidRPr="00CA2860">
              <w:rPr>
                <w:spacing w:val="-2"/>
                <w:sz w:val="28"/>
                <w:szCs w:val="28"/>
              </w:rPr>
              <w:t xml:space="preserve"> </w:t>
            </w:r>
            <w:proofErr w:type="spellStart"/>
            <w:r w:rsidR="003133F4" w:rsidRPr="00CA2860">
              <w:rPr>
                <w:spacing w:val="-2"/>
                <w:sz w:val="28"/>
                <w:szCs w:val="28"/>
              </w:rPr>
              <w:t>mavjudligi</w:t>
            </w:r>
            <w:proofErr w:type="spellEnd"/>
          </w:p>
        </w:tc>
        <w:tc>
          <w:tcPr>
            <w:tcW w:w="5103" w:type="dxa"/>
            <w:shd w:val="clear" w:color="auto" w:fill="auto"/>
          </w:tcPr>
          <w:p w14:paraId="4F7351E3" w14:textId="2C926FC2" w:rsidR="003133F4" w:rsidRPr="00CA2860" w:rsidRDefault="00C036F7" w:rsidP="007764A5">
            <w:pPr>
              <w:pStyle w:val="a3"/>
              <w:shd w:val="clear" w:color="auto" w:fill="FFFFFF"/>
              <w:tabs>
                <w:tab w:val="left" w:pos="3969"/>
              </w:tabs>
              <w:spacing w:before="0" w:beforeAutospacing="0" w:after="0" w:afterAutospacing="0" w:line="288" w:lineRule="auto"/>
              <w:jc w:val="both"/>
              <w:rPr>
                <w:spacing w:val="-2"/>
                <w:sz w:val="28"/>
                <w:szCs w:val="28"/>
              </w:rPr>
            </w:pPr>
            <w:proofErr w:type="spellStart"/>
            <w:r w:rsidRPr="00CA2860">
              <w:rPr>
                <w:sz w:val="28"/>
                <w:szCs w:val="28"/>
              </w:rPr>
              <w:t>Foizlar</w:t>
            </w:r>
            <w:proofErr w:type="spellEnd"/>
            <w:r w:rsidRPr="00CA2860">
              <w:rPr>
                <w:sz w:val="28"/>
                <w:szCs w:val="28"/>
              </w:rPr>
              <w:t xml:space="preserve"> </w:t>
            </w:r>
            <w:proofErr w:type="spellStart"/>
            <w:r w:rsidRPr="00CA2860">
              <w:rPr>
                <w:sz w:val="28"/>
                <w:szCs w:val="28"/>
              </w:rPr>
              <w:t>oylik</w:t>
            </w:r>
            <w:proofErr w:type="spellEnd"/>
            <w:r w:rsidRPr="00CA2860">
              <w:rPr>
                <w:sz w:val="28"/>
                <w:szCs w:val="28"/>
              </w:rPr>
              <w:t xml:space="preserve"> </w:t>
            </w:r>
            <w:proofErr w:type="spellStart"/>
            <w:r w:rsidRPr="00CA2860">
              <w:rPr>
                <w:sz w:val="28"/>
                <w:szCs w:val="28"/>
              </w:rPr>
              <w:t>kapitalizatsiya</w:t>
            </w:r>
            <w:proofErr w:type="spellEnd"/>
            <w:r w:rsidRPr="00CA2860">
              <w:rPr>
                <w:sz w:val="28"/>
                <w:szCs w:val="28"/>
              </w:rPr>
              <w:t xml:space="preserve"> </w:t>
            </w:r>
            <w:proofErr w:type="spellStart"/>
            <w:r w:rsidRPr="00CA2860">
              <w:rPr>
                <w:sz w:val="28"/>
                <w:szCs w:val="28"/>
              </w:rPr>
              <w:t>qilinmaydi</w:t>
            </w:r>
            <w:proofErr w:type="spellEnd"/>
          </w:p>
        </w:tc>
      </w:tr>
      <w:tr w:rsidR="003133F4" w:rsidRPr="00CA2860" w14:paraId="1DEEDA60" w14:textId="77777777" w:rsidTr="007764A5">
        <w:tc>
          <w:tcPr>
            <w:tcW w:w="4820" w:type="dxa"/>
            <w:shd w:val="clear" w:color="auto" w:fill="auto"/>
            <w:vAlign w:val="center"/>
          </w:tcPr>
          <w:p w14:paraId="61FDB16E" w14:textId="037C9C50"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9</w:t>
            </w:r>
            <w:r w:rsidR="003133F4" w:rsidRPr="00CA2860">
              <w:rPr>
                <w:spacing w:val="-2"/>
                <w:sz w:val="28"/>
                <w:szCs w:val="28"/>
                <w:lang w:val="en-US"/>
              </w:rPr>
              <w:t xml:space="preserve">.Omonatning </w:t>
            </w:r>
            <w:proofErr w:type="spellStart"/>
            <w:r w:rsidR="003133F4" w:rsidRPr="00CA2860">
              <w:rPr>
                <w:spacing w:val="-2"/>
                <w:sz w:val="28"/>
                <w:szCs w:val="28"/>
                <w:lang w:val="en-US"/>
              </w:rPr>
              <w:t>ustiga</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qo‘shimcha</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mablag</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kiritib</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borish</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imkoniyati</w:t>
            </w:r>
            <w:proofErr w:type="spellEnd"/>
          </w:p>
        </w:tc>
        <w:tc>
          <w:tcPr>
            <w:tcW w:w="5103" w:type="dxa"/>
            <w:shd w:val="clear" w:color="auto" w:fill="auto"/>
            <w:vAlign w:val="center"/>
          </w:tcPr>
          <w:p w14:paraId="5C8CBB00" w14:textId="23060F8C" w:rsidR="003133F4" w:rsidRPr="00CA2860" w:rsidRDefault="00EA576B"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proofErr w:type="spellStart"/>
            <w:r w:rsidRPr="00CA2860">
              <w:rPr>
                <w:color w:val="000000"/>
                <w:sz w:val="28"/>
                <w:szCs w:val="28"/>
                <w:lang w:val="en-US"/>
              </w:rPr>
              <w:t>Mavjud</w:t>
            </w:r>
            <w:proofErr w:type="spellEnd"/>
          </w:p>
        </w:tc>
      </w:tr>
      <w:tr w:rsidR="003133F4" w:rsidRPr="0090316C" w14:paraId="19B56F53" w14:textId="77777777" w:rsidTr="007764A5">
        <w:tc>
          <w:tcPr>
            <w:tcW w:w="4820" w:type="dxa"/>
            <w:shd w:val="clear" w:color="auto" w:fill="auto"/>
            <w:vAlign w:val="center"/>
          </w:tcPr>
          <w:p w14:paraId="6F3C5383" w14:textId="3B3C42D3"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1</w:t>
            </w:r>
            <w:r w:rsidR="00C36769" w:rsidRPr="00CA2860">
              <w:rPr>
                <w:spacing w:val="-2"/>
                <w:sz w:val="28"/>
                <w:szCs w:val="28"/>
                <w:lang w:val="en-US"/>
              </w:rPr>
              <w:t>0</w:t>
            </w:r>
            <w:r w:rsidRPr="00CA2860">
              <w:rPr>
                <w:spacing w:val="-2"/>
                <w:sz w:val="28"/>
                <w:szCs w:val="28"/>
              </w:rPr>
              <w:t>.</w:t>
            </w:r>
            <w:proofErr w:type="spellStart"/>
            <w:r w:rsidRPr="00CA2860">
              <w:rPr>
                <w:spacing w:val="-2"/>
                <w:sz w:val="28"/>
                <w:szCs w:val="28"/>
              </w:rPr>
              <w:t>Omonatdan</w:t>
            </w:r>
            <w:proofErr w:type="spellEnd"/>
            <w:r w:rsidRPr="00CA2860">
              <w:rPr>
                <w:spacing w:val="-2"/>
                <w:sz w:val="28"/>
                <w:szCs w:val="28"/>
              </w:rPr>
              <w:t xml:space="preserve"> </w:t>
            </w:r>
            <w:proofErr w:type="spellStart"/>
            <w:r w:rsidRPr="00CA2860">
              <w:rPr>
                <w:spacing w:val="-2"/>
                <w:sz w:val="28"/>
                <w:szCs w:val="28"/>
              </w:rPr>
              <w:t>qisman</w:t>
            </w:r>
            <w:proofErr w:type="spellEnd"/>
            <w:r w:rsidRPr="00CA2860">
              <w:rPr>
                <w:spacing w:val="-2"/>
                <w:sz w:val="28"/>
                <w:szCs w:val="28"/>
              </w:rPr>
              <w:t xml:space="preserve"> </w:t>
            </w:r>
            <w:proofErr w:type="spellStart"/>
            <w:r w:rsidRPr="00CA2860">
              <w:rPr>
                <w:spacing w:val="-2"/>
                <w:sz w:val="28"/>
                <w:szCs w:val="28"/>
              </w:rPr>
              <w:t>yechish</w:t>
            </w:r>
            <w:proofErr w:type="spellEnd"/>
            <w:r w:rsidRPr="00CA2860">
              <w:rPr>
                <w:spacing w:val="-2"/>
                <w:sz w:val="28"/>
                <w:szCs w:val="28"/>
              </w:rPr>
              <w:t xml:space="preserve"> </w:t>
            </w:r>
            <w:proofErr w:type="spellStart"/>
            <w:r w:rsidRPr="00CA2860">
              <w:rPr>
                <w:spacing w:val="-2"/>
                <w:sz w:val="28"/>
                <w:szCs w:val="28"/>
              </w:rPr>
              <w:t>imkoniyati</w:t>
            </w:r>
            <w:proofErr w:type="spellEnd"/>
          </w:p>
        </w:tc>
        <w:tc>
          <w:tcPr>
            <w:tcW w:w="5103" w:type="dxa"/>
            <w:shd w:val="clear" w:color="auto" w:fill="auto"/>
            <w:vAlign w:val="center"/>
          </w:tcPr>
          <w:p w14:paraId="785CC318" w14:textId="7FCA0CA9" w:rsidR="003133F4" w:rsidRPr="00CA2860" w:rsidRDefault="00EA576B" w:rsidP="00E07DFA">
            <w:pPr>
              <w:spacing w:after="0" w:line="240" w:lineRule="auto"/>
              <w:ind w:left="1"/>
              <w:jc w:val="both"/>
              <w:rPr>
                <w:spacing w:val="-2"/>
                <w:sz w:val="28"/>
                <w:szCs w:val="28"/>
                <w:lang w:val="en-US"/>
              </w:rPr>
            </w:pPr>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Omonatchi</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tomonidan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omonatga</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qo</w:t>
            </w:r>
            <w:proofErr w:type="spellEnd"/>
            <w:r w:rsidRPr="00CA2860">
              <w:rPr>
                <w:rFonts w:ascii="Times New Roman" w:eastAsia="Times New Roman" w:hAnsi="Times New Roman"/>
                <w:color w:val="000000"/>
                <w:sz w:val="28"/>
                <w:szCs w:val="28"/>
                <w:lang w:eastAsia="ru-RU"/>
              </w:rPr>
              <w:t>‘</w:t>
            </w:r>
            <w:proofErr w:type="spellStart"/>
            <w:r w:rsidRPr="00CA2860">
              <w:rPr>
                <w:rFonts w:ascii="Times New Roman" w:eastAsia="Times New Roman" w:hAnsi="Times New Roman"/>
                <w:color w:val="000000"/>
                <w:sz w:val="28"/>
                <w:szCs w:val="28"/>
                <w:lang w:val="en-US" w:eastAsia="ru-RU"/>
              </w:rPr>
              <w:t>yilgan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mablag</w:t>
            </w:r>
            <w:proofErr w:type="spellEnd"/>
            <w:r w:rsidRPr="00CA2860">
              <w:rPr>
                <w:rFonts w:ascii="Times New Roman" w:eastAsia="Times New Roman" w:hAnsi="Times New Roman"/>
                <w:color w:val="000000"/>
                <w:sz w:val="28"/>
                <w:szCs w:val="28"/>
                <w:lang w:eastAsia="ru-RU"/>
              </w:rPr>
              <w:t>‘</w:t>
            </w:r>
            <w:proofErr w:type="spellStart"/>
            <w:r w:rsidRPr="00CA2860">
              <w:rPr>
                <w:rFonts w:ascii="Times New Roman" w:eastAsia="Times New Roman" w:hAnsi="Times New Roman"/>
                <w:color w:val="000000"/>
                <w:sz w:val="28"/>
                <w:szCs w:val="28"/>
                <w:lang w:val="en-US" w:eastAsia="ru-RU"/>
              </w:rPr>
              <w:t>ning</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eng</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kam</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miqdori</w:t>
            </w:r>
            <w:proofErr w:type="spellEnd"/>
            <w:r w:rsidRPr="00CA2860">
              <w:rPr>
                <w:rFonts w:ascii="Times New Roman" w:eastAsia="Times New Roman" w:hAnsi="Times New Roman"/>
                <w:color w:val="000000"/>
                <w:sz w:val="28"/>
                <w:szCs w:val="28"/>
                <w:lang w:eastAsia="ru-RU"/>
              </w:rPr>
              <w:t xml:space="preserve"> 100 000 (</w:t>
            </w:r>
            <w:proofErr w:type="spellStart"/>
            <w:r w:rsidRPr="00CA2860">
              <w:rPr>
                <w:rFonts w:ascii="Times New Roman" w:eastAsia="Times New Roman" w:hAnsi="Times New Roman"/>
                <w:color w:val="000000"/>
                <w:sz w:val="28"/>
                <w:szCs w:val="28"/>
                <w:lang w:val="en-US" w:eastAsia="ru-RU"/>
              </w:rPr>
              <w:t>bir</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yuz</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ming</w:t>
            </w:r>
            <w:proofErr w:type="spellEnd"/>
            <w:r w:rsidRPr="00CA2860">
              <w:rPr>
                <w:rFonts w:ascii="Times New Roman" w:eastAsia="Times New Roman" w:hAnsi="Times New Roman"/>
                <w:color w:val="000000"/>
                <w:sz w:val="28"/>
                <w:szCs w:val="28"/>
                <w:lang w:eastAsia="ru-RU"/>
              </w:rPr>
              <w:t xml:space="preserve">) </w:t>
            </w:r>
            <w:r w:rsidRPr="00CA2860">
              <w:rPr>
                <w:rFonts w:ascii="Times New Roman" w:eastAsia="Times New Roman" w:hAnsi="Times New Roman"/>
                <w:color w:val="000000"/>
                <w:sz w:val="28"/>
                <w:szCs w:val="28"/>
                <w:lang w:val="en-US" w:eastAsia="ru-RU"/>
              </w:rPr>
              <w:t>so</w:t>
            </w:r>
            <w:r w:rsidRPr="00CA2860">
              <w:rPr>
                <w:rFonts w:ascii="Times New Roman" w:eastAsia="Times New Roman" w:hAnsi="Times New Roman"/>
                <w:color w:val="000000"/>
                <w:sz w:val="28"/>
                <w:szCs w:val="28"/>
                <w:lang w:eastAsia="ru-RU"/>
              </w:rPr>
              <w:t>‘</w:t>
            </w:r>
            <w:proofErr w:type="spellStart"/>
            <w:r w:rsidRPr="00CA2860">
              <w:rPr>
                <w:rFonts w:ascii="Times New Roman" w:eastAsia="Times New Roman" w:hAnsi="Times New Roman"/>
                <w:color w:val="000000"/>
                <w:sz w:val="28"/>
                <w:szCs w:val="28"/>
                <w:lang w:val="en-US" w:eastAsia="ru-RU"/>
              </w:rPr>
              <w:t>mgacha</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bo</w:t>
            </w:r>
            <w:proofErr w:type="spellEnd"/>
            <w:r w:rsidRPr="00CA2860">
              <w:rPr>
                <w:rFonts w:ascii="Times New Roman" w:eastAsia="Times New Roman" w:hAnsi="Times New Roman"/>
                <w:color w:val="000000"/>
                <w:sz w:val="28"/>
                <w:szCs w:val="28"/>
                <w:lang w:eastAsia="ru-RU"/>
              </w:rPr>
              <w:t>‘</w:t>
            </w:r>
            <w:proofErr w:type="spellStart"/>
            <w:r w:rsidRPr="00CA2860">
              <w:rPr>
                <w:rFonts w:ascii="Times New Roman" w:eastAsia="Times New Roman" w:hAnsi="Times New Roman"/>
                <w:color w:val="000000"/>
                <w:sz w:val="28"/>
                <w:szCs w:val="28"/>
                <w:lang w:val="en-US" w:eastAsia="ru-RU"/>
              </w:rPr>
              <w:t>lgan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qismi</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bir</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yoki</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bir</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necha</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marta</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bo</w:t>
            </w:r>
            <w:proofErr w:type="spellEnd"/>
            <w:r w:rsidRPr="00CA2860">
              <w:rPr>
                <w:rFonts w:ascii="Times New Roman" w:eastAsia="Times New Roman" w:hAnsi="Times New Roman"/>
                <w:color w:val="000000"/>
                <w:sz w:val="28"/>
                <w:szCs w:val="28"/>
                <w:lang w:eastAsia="ru-RU"/>
              </w:rPr>
              <w:t>‘</w:t>
            </w:r>
            <w:r w:rsidRPr="00CA2860">
              <w:rPr>
                <w:rFonts w:ascii="Times New Roman" w:eastAsia="Times New Roman" w:hAnsi="Times New Roman"/>
                <w:color w:val="000000"/>
                <w:sz w:val="28"/>
                <w:szCs w:val="28"/>
                <w:lang w:val="en-US" w:eastAsia="ru-RU"/>
              </w:rPr>
              <w:t>lib</w:t>
            </w:r>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muddatidan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oldin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qaytarib</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olish</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mumkin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Omonat</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mablag‘i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saqlangan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kunlar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uchun</w:t>
            </w:r>
            <w:proofErr w:type="spellEnd"/>
            <w:r w:rsidRPr="00CA2860">
              <w:rPr>
                <w:rFonts w:ascii="Times New Roman" w:eastAsia="Times New Roman" w:hAnsi="Times New Roman"/>
                <w:color w:val="000000"/>
                <w:sz w:val="28"/>
                <w:szCs w:val="28"/>
                <w:lang w:val="en-US" w:eastAsia="ru-RU"/>
              </w:rPr>
              <w:t xml:space="preserve"> bank </w:t>
            </w:r>
            <w:proofErr w:type="spellStart"/>
            <w:r w:rsidRPr="00CA2860">
              <w:rPr>
                <w:rFonts w:ascii="Times New Roman" w:eastAsia="Times New Roman" w:hAnsi="Times New Roman"/>
                <w:color w:val="000000"/>
                <w:sz w:val="28"/>
                <w:szCs w:val="28"/>
                <w:lang w:val="en-US" w:eastAsia="ru-RU"/>
              </w:rPr>
              <w:t>ofislarida</w:t>
            </w:r>
            <w:proofErr w:type="spellEnd"/>
            <w:r w:rsidR="00F705AE">
              <w:rPr>
                <w:rFonts w:ascii="Times New Roman" w:eastAsia="Times New Roman" w:hAnsi="Times New Roman"/>
                <w:color w:val="000000"/>
                <w:sz w:val="28"/>
                <w:szCs w:val="28"/>
                <w:lang w:val="en-US" w:eastAsia="ru-RU"/>
              </w:rPr>
              <w:t xml:space="preserve"> </w:t>
            </w:r>
            <w:proofErr w:type="spellStart"/>
            <w:r w:rsidR="00F705AE">
              <w:rPr>
                <w:rFonts w:ascii="Times New Roman" w:eastAsia="Times New Roman" w:hAnsi="Times New Roman"/>
                <w:color w:val="000000"/>
                <w:sz w:val="28"/>
                <w:szCs w:val="28"/>
                <w:lang w:val="en-US" w:eastAsia="ru-RU"/>
              </w:rPr>
              <w:t>va</w:t>
            </w:r>
            <w:proofErr w:type="spellEnd"/>
            <w:r w:rsidR="00F705AE">
              <w:rPr>
                <w:rFonts w:ascii="Times New Roman" w:eastAsia="Times New Roman" w:hAnsi="Times New Roman"/>
                <w:color w:val="000000"/>
                <w:sz w:val="28"/>
                <w:szCs w:val="28"/>
                <w:lang w:val="en-US" w:eastAsia="ru-RU"/>
              </w:rPr>
              <w:t xml:space="preserve"> </w:t>
            </w:r>
            <w:proofErr w:type="spellStart"/>
            <w:r w:rsidR="00F705AE">
              <w:rPr>
                <w:rFonts w:ascii="Times New Roman" w:eastAsia="Times New Roman" w:hAnsi="Times New Roman"/>
                <w:color w:val="000000"/>
                <w:sz w:val="28"/>
                <w:szCs w:val="28"/>
                <w:lang w:val="en-US" w:eastAsia="ru-RU"/>
              </w:rPr>
              <w:t>mobil</w:t>
            </w:r>
            <w:proofErr w:type="spellEnd"/>
            <w:r w:rsidR="00F705AE">
              <w:rPr>
                <w:rFonts w:ascii="Times New Roman" w:eastAsia="Times New Roman" w:hAnsi="Times New Roman"/>
                <w:color w:val="000000"/>
                <w:sz w:val="28"/>
                <w:szCs w:val="28"/>
                <w:lang w:val="en-US" w:eastAsia="ru-RU"/>
              </w:rPr>
              <w:t xml:space="preserve"> </w:t>
            </w:r>
            <w:proofErr w:type="spellStart"/>
            <w:r w:rsidR="00F705AE">
              <w:rPr>
                <w:rFonts w:ascii="Times New Roman" w:eastAsia="Times New Roman" w:hAnsi="Times New Roman"/>
                <w:color w:val="000000"/>
                <w:sz w:val="28"/>
                <w:szCs w:val="28"/>
                <w:lang w:val="en-US" w:eastAsia="ru-RU"/>
              </w:rPr>
              <w:t>ilova</w:t>
            </w:r>
            <w:proofErr w:type="spellEnd"/>
            <w:r w:rsidR="00F705AE">
              <w:rPr>
                <w:rFonts w:ascii="Times New Roman" w:eastAsia="Times New Roman" w:hAnsi="Times New Roman"/>
                <w:color w:val="000000"/>
                <w:sz w:val="28"/>
                <w:szCs w:val="28"/>
                <w:lang w:val="en-US" w:eastAsia="ru-RU"/>
              </w:rPr>
              <w:t xml:space="preserve"> </w:t>
            </w:r>
            <w:proofErr w:type="spellStart"/>
            <w:r w:rsidR="00F705AE">
              <w:rPr>
                <w:rFonts w:ascii="Times New Roman" w:eastAsia="Times New Roman" w:hAnsi="Times New Roman"/>
                <w:color w:val="000000"/>
                <w:sz w:val="28"/>
                <w:szCs w:val="28"/>
                <w:lang w:val="en-US" w:eastAsia="ru-RU"/>
              </w:rPr>
              <w:t>orqali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yillik</w:t>
            </w:r>
            <w:proofErr w:type="spellEnd"/>
            <w:r w:rsidRPr="00CA2860">
              <w:rPr>
                <w:rFonts w:ascii="Times New Roman" w:eastAsia="Times New Roman" w:hAnsi="Times New Roman"/>
                <w:color w:val="000000"/>
                <w:sz w:val="28"/>
                <w:szCs w:val="28"/>
                <w:lang w:val="en-US" w:eastAsia="ru-RU"/>
              </w:rPr>
              <w:t xml:space="preserve"> 2</w:t>
            </w:r>
            <w:r w:rsidR="00F705AE">
              <w:rPr>
                <w:rFonts w:ascii="Times New Roman" w:eastAsia="Times New Roman" w:hAnsi="Times New Roman"/>
                <w:color w:val="000000"/>
                <w:sz w:val="28"/>
                <w:szCs w:val="28"/>
                <w:lang w:val="en-US" w:eastAsia="ru-RU"/>
              </w:rPr>
              <w:t>1</w:t>
            </w:r>
            <w:r w:rsidRPr="00CA2860">
              <w:rPr>
                <w:rFonts w:ascii="Times New Roman" w:eastAsia="Times New Roman" w:hAnsi="Times New Roman"/>
                <w:color w:val="000000"/>
                <w:sz w:val="28"/>
                <w:szCs w:val="28"/>
                <w:lang w:val="en-US" w:eastAsia="ru-RU"/>
              </w:rPr>
              <w:t>%</w:t>
            </w:r>
            <w:r w:rsidR="00595237">
              <w:rPr>
                <w:rFonts w:ascii="Times New Roman" w:eastAsia="Times New Roman" w:hAnsi="Times New Roman"/>
                <w:color w:val="000000"/>
                <w:sz w:val="28"/>
                <w:szCs w:val="28"/>
                <w:lang w:val="en-US" w:eastAsia="ru-RU"/>
              </w:rPr>
              <w:t xml:space="preserve"> </w:t>
            </w:r>
            <w:proofErr w:type="spellStart"/>
            <w:r w:rsidR="00595237">
              <w:rPr>
                <w:rFonts w:ascii="Times New Roman" w:eastAsia="Times New Roman" w:hAnsi="Times New Roman"/>
                <w:color w:val="000000"/>
                <w:sz w:val="28"/>
                <w:szCs w:val="28"/>
                <w:lang w:val="en-US" w:eastAsia="ru-RU"/>
              </w:rPr>
              <w:t>miqdorida</w:t>
            </w:r>
            <w:proofErr w:type="spellEnd"/>
            <w:r w:rsidR="00595237">
              <w:rPr>
                <w:rFonts w:ascii="Times New Roman" w:eastAsia="Times New Roman" w:hAnsi="Times New Roman"/>
                <w:color w:val="000000"/>
                <w:sz w:val="28"/>
                <w:szCs w:val="28"/>
                <w:lang w:val="en-US" w:eastAsia="ru-RU"/>
              </w:rPr>
              <w:t xml:space="preserve"> </w:t>
            </w:r>
            <w:proofErr w:type="spellStart"/>
            <w:r w:rsidR="00595237">
              <w:rPr>
                <w:rFonts w:ascii="Times New Roman" w:eastAsia="Times New Roman" w:hAnsi="Times New Roman"/>
                <w:color w:val="000000"/>
                <w:sz w:val="28"/>
                <w:szCs w:val="28"/>
                <w:lang w:val="en-US" w:eastAsia="ru-RU"/>
              </w:rPr>
              <w:t>to</w:t>
            </w:r>
            <w:r w:rsidR="00BB0F13" w:rsidRPr="00BB0F13">
              <w:rPr>
                <w:rFonts w:ascii="Times New Roman" w:eastAsia="Times New Roman" w:hAnsi="Times New Roman"/>
                <w:color w:val="000000"/>
                <w:sz w:val="28"/>
                <w:szCs w:val="28"/>
                <w:lang w:val="en-US" w:eastAsia="ru-RU"/>
              </w:rPr>
              <w:t>‘</w:t>
            </w:r>
            <w:r w:rsidR="00595237">
              <w:rPr>
                <w:rFonts w:ascii="Times New Roman" w:eastAsia="Times New Roman" w:hAnsi="Times New Roman"/>
                <w:color w:val="000000"/>
                <w:sz w:val="28"/>
                <w:szCs w:val="28"/>
                <w:lang w:val="en-US" w:eastAsia="ru-RU"/>
              </w:rPr>
              <w:t>lab</w:t>
            </w:r>
            <w:proofErr w:type="spellEnd"/>
            <w:r w:rsidR="00595237">
              <w:rPr>
                <w:rFonts w:ascii="Times New Roman" w:eastAsia="Times New Roman" w:hAnsi="Times New Roman"/>
                <w:color w:val="000000"/>
                <w:sz w:val="28"/>
                <w:szCs w:val="28"/>
                <w:lang w:val="en-US" w:eastAsia="ru-RU"/>
              </w:rPr>
              <w:t xml:space="preserve"> </w:t>
            </w:r>
            <w:proofErr w:type="spellStart"/>
            <w:r w:rsidR="00595237">
              <w:rPr>
                <w:rFonts w:ascii="Times New Roman" w:eastAsia="Times New Roman" w:hAnsi="Times New Roman"/>
                <w:color w:val="000000"/>
                <w:sz w:val="28"/>
                <w:szCs w:val="28"/>
                <w:lang w:val="en-US" w:eastAsia="ru-RU"/>
              </w:rPr>
              <w:t>beriladi</w:t>
            </w:r>
            <w:proofErr w:type="spellEnd"/>
            <w:r w:rsidRPr="00CA2860">
              <w:rPr>
                <w:rFonts w:ascii="Times New Roman" w:eastAsia="Times New Roman" w:hAnsi="Times New Roman"/>
                <w:color w:val="000000"/>
                <w:sz w:val="28"/>
                <w:szCs w:val="28"/>
                <w:lang w:val="en-US" w:eastAsia="ru-RU"/>
              </w:rPr>
              <w:t>.</w:t>
            </w:r>
          </w:p>
        </w:tc>
      </w:tr>
      <w:tr w:rsidR="00EA576B" w:rsidRPr="0090316C" w14:paraId="3990B37B" w14:textId="77777777" w:rsidTr="007764A5">
        <w:tc>
          <w:tcPr>
            <w:tcW w:w="4820" w:type="dxa"/>
            <w:shd w:val="clear" w:color="auto" w:fill="auto"/>
            <w:vAlign w:val="center"/>
          </w:tcPr>
          <w:p w14:paraId="607C8384" w14:textId="1492558A" w:rsidR="00EA576B" w:rsidRPr="00CA2860" w:rsidRDefault="00EA576B" w:rsidP="00EA576B">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lastRenderedPageBreak/>
              <w:t xml:space="preserve">11.Omonat </w:t>
            </w:r>
            <w:proofErr w:type="spellStart"/>
            <w:r w:rsidRPr="00CA2860">
              <w:rPr>
                <w:spacing w:val="-2"/>
                <w:sz w:val="28"/>
                <w:szCs w:val="28"/>
                <w:lang w:val="en-US"/>
              </w:rPr>
              <w:t>muddatidan</w:t>
            </w:r>
            <w:proofErr w:type="spellEnd"/>
            <w:r w:rsidRPr="00CA2860">
              <w:rPr>
                <w:spacing w:val="-2"/>
                <w:sz w:val="28"/>
                <w:szCs w:val="28"/>
                <w:lang w:val="en-US"/>
              </w:rPr>
              <w:t xml:space="preserve"> </w:t>
            </w:r>
            <w:proofErr w:type="spellStart"/>
            <w:r w:rsidRPr="00CA2860">
              <w:rPr>
                <w:spacing w:val="-2"/>
                <w:sz w:val="28"/>
                <w:szCs w:val="28"/>
                <w:lang w:val="en-US"/>
              </w:rPr>
              <w:t>oldin</w:t>
            </w:r>
            <w:proofErr w:type="spellEnd"/>
            <w:r w:rsidRPr="00CA2860">
              <w:rPr>
                <w:spacing w:val="-2"/>
                <w:sz w:val="28"/>
                <w:szCs w:val="28"/>
                <w:lang w:val="en-US"/>
              </w:rPr>
              <w:t xml:space="preserve"> </w:t>
            </w:r>
            <w:proofErr w:type="spellStart"/>
            <w:r w:rsidRPr="00CA2860">
              <w:rPr>
                <w:spacing w:val="-2"/>
                <w:sz w:val="28"/>
                <w:szCs w:val="28"/>
                <w:lang w:val="en-US"/>
              </w:rPr>
              <w:t>qaytarib</w:t>
            </w:r>
            <w:proofErr w:type="spellEnd"/>
            <w:r w:rsidRPr="00CA2860">
              <w:rPr>
                <w:spacing w:val="-2"/>
                <w:sz w:val="28"/>
                <w:szCs w:val="28"/>
                <w:lang w:val="en-US"/>
              </w:rPr>
              <w:t xml:space="preserve"> </w:t>
            </w:r>
            <w:proofErr w:type="spellStart"/>
            <w:r w:rsidRPr="00CA2860">
              <w:rPr>
                <w:spacing w:val="-2"/>
                <w:sz w:val="28"/>
                <w:szCs w:val="28"/>
                <w:lang w:val="en-US"/>
              </w:rPr>
              <w:t>olinganda</w:t>
            </w:r>
            <w:proofErr w:type="spellEnd"/>
            <w:r w:rsidRPr="00CA2860">
              <w:rPr>
                <w:spacing w:val="-2"/>
                <w:sz w:val="28"/>
                <w:szCs w:val="28"/>
                <w:lang w:val="en-US"/>
              </w:rPr>
              <w:t xml:space="preserve"> bank </w:t>
            </w:r>
            <w:proofErr w:type="spellStart"/>
            <w:r w:rsidRPr="00CA2860">
              <w:rPr>
                <w:spacing w:val="-2"/>
                <w:sz w:val="28"/>
                <w:szCs w:val="28"/>
                <w:lang w:val="en-US"/>
              </w:rPr>
              <w:t>tomonidan</w:t>
            </w:r>
            <w:proofErr w:type="spellEnd"/>
            <w:r w:rsidRPr="00CA2860">
              <w:rPr>
                <w:spacing w:val="-2"/>
                <w:sz w:val="28"/>
                <w:szCs w:val="28"/>
                <w:lang w:val="en-US"/>
              </w:rPr>
              <w:t xml:space="preserve"> </w:t>
            </w:r>
            <w:proofErr w:type="spellStart"/>
            <w:r w:rsidRPr="00CA2860">
              <w:rPr>
                <w:spacing w:val="-2"/>
                <w:sz w:val="28"/>
                <w:szCs w:val="28"/>
                <w:lang w:val="en-US"/>
              </w:rPr>
              <w:t>qo‘llaniladigan</w:t>
            </w:r>
            <w:proofErr w:type="spellEnd"/>
            <w:r w:rsidRPr="00CA2860">
              <w:rPr>
                <w:spacing w:val="-2"/>
                <w:sz w:val="28"/>
                <w:szCs w:val="28"/>
                <w:lang w:val="en-US"/>
              </w:rPr>
              <w:t xml:space="preserve"> </w:t>
            </w:r>
            <w:proofErr w:type="spellStart"/>
            <w:r w:rsidRPr="00CA2860">
              <w:rPr>
                <w:spacing w:val="-2"/>
                <w:sz w:val="28"/>
                <w:szCs w:val="28"/>
                <w:lang w:val="en-US"/>
              </w:rPr>
              <w:t>yillik</w:t>
            </w:r>
            <w:proofErr w:type="spellEnd"/>
            <w:r w:rsidRPr="00CA2860">
              <w:rPr>
                <w:spacing w:val="-2"/>
                <w:sz w:val="28"/>
                <w:szCs w:val="28"/>
                <w:lang w:val="en-US"/>
              </w:rPr>
              <w:t xml:space="preserve"> </w:t>
            </w:r>
            <w:proofErr w:type="spellStart"/>
            <w:r w:rsidRPr="00CA2860">
              <w:rPr>
                <w:spacing w:val="-2"/>
                <w:sz w:val="28"/>
                <w:szCs w:val="28"/>
                <w:lang w:val="en-US"/>
              </w:rPr>
              <w:t>foiz</w:t>
            </w:r>
            <w:proofErr w:type="spellEnd"/>
            <w:r w:rsidRPr="00CA2860">
              <w:rPr>
                <w:spacing w:val="-2"/>
                <w:sz w:val="28"/>
                <w:szCs w:val="28"/>
                <w:lang w:val="en-US"/>
              </w:rPr>
              <w:t xml:space="preserve"> </w:t>
            </w:r>
            <w:proofErr w:type="spellStart"/>
            <w:r w:rsidRPr="00CA2860">
              <w:rPr>
                <w:spacing w:val="-2"/>
                <w:sz w:val="28"/>
                <w:szCs w:val="28"/>
                <w:lang w:val="en-US"/>
              </w:rPr>
              <w:t>stavkasi</w:t>
            </w:r>
            <w:proofErr w:type="spellEnd"/>
            <w:r w:rsidRPr="00CA2860">
              <w:rPr>
                <w:spacing w:val="-2"/>
                <w:sz w:val="28"/>
                <w:szCs w:val="28"/>
                <w:lang w:val="en-US"/>
              </w:rPr>
              <w:t xml:space="preserve"> </w:t>
            </w:r>
            <w:proofErr w:type="spellStart"/>
            <w:r w:rsidRPr="00CA2860">
              <w:rPr>
                <w:spacing w:val="-2"/>
                <w:sz w:val="28"/>
                <w:szCs w:val="28"/>
                <w:lang w:val="en-US"/>
              </w:rPr>
              <w:t>va</w:t>
            </w:r>
            <w:proofErr w:type="spellEnd"/>
            <w:r w:rsidRPr="00CA2860">
              <w:rPr>
                <w:spacing w:val="-2"/>
                <w:sz w:val="28"/>
                <w:szCs w:val="28"/>
                <w:lang w:val="en-US"/>
              </w:rPr>
              <w:t xml:space="preserve"> </w:t>
            </w:r>
            <w:proofErr w:type="spellStart"/>
            <w:r w:rsidRPr="00CA2860">
              <w:rPr>
                <w:spacing w:val="-2"/>
                <w:sz w:val="28"/>
                <w:szCs w:val="28"/>
                <w:lang w:val="en-US"/>
              </w:rPr>
              <w:t>shartlari</w:t>
            </w:r>
            <w:proofErr w:type="spellEnd"/>
          </w:p>
        </w:tc>
        <w:tc>
          <w:tcPr>
            <w:tcW w:w="5103" w:type="dxa"/>
            <w:shd w:val="clear" w:color="auto" w:fill="auto"/>
            <w:vAlign w:val="center"/>
          </w:tcPr>
          <w:p w14:paraId="23CE39EB" w14:textId="218A6184" w:rsidR="00EA576B" w:rsidRPr="00CA2860" w:rsidRDefault="00EA576B" w:rsidP="00BB45D0">
            <w:pPr>
              <w:spacing w:after="0" w:line="16" w:lineRule="atLeast"/>
              <w:jc w:val="both"/>
              <w:rPr>
                <w:sz w:val="28"/>
                <w:szCs w:val="28"/>
                <w:lang w:val="en-US"/>
              </w:rPr>
            </w:pPr>
            <w:r w:rsidRPr="00CA286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Omonatning</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to‘liq</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miqdori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muddatidan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oldin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qaytarib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olinganda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sharti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buzilgan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hisoblanadi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Omonatning</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to‘liq</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miqdori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saqlash</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muddatidan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oldin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qaytarib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olinganda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omonatga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hisoblangan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hamda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to‘lab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berilgan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foizlar</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summasidan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chegirib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qolinmaydi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saqlash</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davrida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kunlik</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hisoblangan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foizlar</w:t>
            </w:r>
            <w:proofErr w:type="spellEnd"/>
            <w:r w:rsidR="00BB45D0" w:rsidRPr="00BB45D0">
              <w:rPr>
                <w:rFonts w:ascii="Times New Roman" w:eastAsia="Times New Roman" w:hAnsi="Times New Roman"/>
                <w:color w:val="000000"/>
                <w:sz w:val="28"/>
                <w:szCs w:val="28"/>
                <w:lang w:val="en-US" w:eastAsia="ru-RU"/>
              </w:rPr>
              <w:t xml:space="preserve"> ham </w:t>
            </w:r>
            <w:proofErr w:type="spellStart"/>
            <w:r w:rsidR="00BB45D0" w:rsidRPr="00BB45D0">
              <w:rPr>
                <w:rFonts w:ascii="Times New Roman" w:eastAsia="Times New Roman" w:hAnsi="Times New Roman"/>
                <w:color w:val="000000"/>
                <w:sz w:val="28"/>
                <w:szCs w:val="28"/>
                <w:lang w:val="en-US" w:eastAsia="ru-RU"/>
              </w:rPr>
              <w:t>to‘lab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beriladi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mablag‘i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saqlash</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muddatiga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qarab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foizlar</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to‘liq</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saqlangan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kunlar</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uchun</w:t>
            </w:r>
            <w:proofErr w:type="spellEnd"/>
            <w:r w:rsidR="00BB45D0" w:rsidRPr="00BB45D0">
              <w:rPr>
                <w:rFonts w:ascii="Times New Roman" w:eastAsia="Times New Roman" w:hAnsi="Times New Roman"/>
                <w:color w:val="000000"/>
                <w:sz w:val="28"/>
                <w:szCs w:val="28"/>
                <w:lang w:val="en-US" w:eastAsia="ru-RU"/>
              </w:rPr>
              <w:t xml:space="preserve"> bank </w:t>
            </w:r>
            <w:proofErr w:type="spellStart"/>
            <w:r w:rsidR="00BB45D0" w:rsidRPr="00BB45D0">
              <w:rPr>
                <w:rFonts w:ascii="Times New Roman" w:eastAsia="Times New Roman" w:hAnsi="Times New Roman"/>
                <w:color w:val="000000"/>
                <w:sz w:val="28"/>
                <w:szCs w:val="28"/>
                <w:lang w:val="en-US" w:eastAsia="ru-RU"/>
              </w:rPr>
              <w:t>ofislarida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hamda</w:t>
            </w:r>
            <w:proofErr w:type="spellEnd"/>
            <w:r w:rsidR="00BB45D0" w:rsidRPr="00BB45D0">
              <w:rPr>
                <w:rFonts w:ascii="Times New Roman" w:eastAsia="Times New Roman" w:hAnsi="Times New Roman"/>
                <w:color w:val="000000"/>
                <w:sz w:val="28"/>
                <w:szCs w:val="28"/>
                <w:lang w:val="en-US" w:eastAsia="ru-RU"/>
              </w:rPr>
              <w:t xml:space="preserve"> bank </w:t>
            </w:r>
            <w:proofErr w:type="spellStart"/>
            <w:r w:rsidR="00BB45D0" w:rsidRPr="00BB45D0">
              <w:rPr>
                <w:rFonts w:ascii="Times New Roman" w:eastAsia="Times New Roman" w:hAnsi="Times New Roman"/>
                <w:color w:val="000000"/>
                <w:sz w:val="28"/>
                <w:szCs w:val="28"/>
                <w:lang w:val="en-US" w:eastAsia="ru-RU"/>
              </w:rPr>
              <w:t>mobil</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ilovasi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orqali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yillik</w:t>
            </w:r>
            <w:proofErr w:type="spellEnd"/>
            <w:r w:rsidR="00BB45D0" w:rsidRPr="00BB45D0">
              <w:rPr>
                <w:rFonts w:ascii="Times New Roman" w:eastAsia="Times New Roman" w:hAnsi="Times New Roman"/>
                <w:color w:val="000000"/>
                <w:sz w:val="28"/>
                <w:szCs w:val="28"/>
                <w:lang w:val="en-US" w:eastAsia="ru-RU"/>
              </w:rPr>
              <w:t xml:space="preserve"> 21%</w:t>
            </w:r>
            <w:r w:rsidR="00BB45D0">
              <w:rPr>
                <w:rFonts w:ascii="Times New Roman" w:eastAsia="Times New Roman" w:hAnsi="Times New Roman"/>
                <w:color w:val="000000"/>
                <w:sz w:val="28"/>
                <w:szCs w:val="28"/>
                <w:lang w:val="en-US" w:eastAsia="ru-RU"/>
              </w:rPr>
              <w:t xml:space="preserve"> </w:t>
            </w:r>
            <w:proofErr w:type="spellStart"/>
            <w:r w:rsidR="00BB45D0">
              <w:rPr>
                <w:rFonts w:ascii="Times New Roman" w:eastAsia="Times New Roman" w:hAnsi="Times New Roman"/>
                <w:color w:val="000000"/>
                <w:sz w:val="28"/>
                <w:szCs w:val="28"/>
                <w:lang w:val="en-US" w:eastAsia="ru-RU"/>
              </w:rPr>
              <w:t>miqdorida</w:t>
            </w:r>
            <w:proofErr w:type="spellEnd"/>
            <w:r w:rsidR="00BB45D0">
              <w:rPr>
                <w:rFonts w:ascii="Times New Roman" w:eastAsia="Times New Roman" w:hAnsi="Times New Roman"/>
                <w:color w:val="000000"/>
                <w:sz w:val="28"/>
                <w:szCs w:val="28"/>
                <w:lang w:val="en-US" w:eastAsia="ru-RU"/>
              </w:rPr>
              <w:t xml:space="preserve"> to</w:t>
            </w:r>
            <w:r w:rsidR="0018705A" w:rsidRPr="0018705A">
              <w:rPr>
                <w:rFonts w:ascii="Times New Roman" w:eastAsia="Times New Roman" w:hAnsi="Times New Roman"/>
                <w:color w:val="000000"/>
                <w:sz w:val="28"/>
                <w:szCs w:val="28"/>
                <w:lang w:val="en-US" w:eastAsia="ru-RU"/>
              </w:rPr>
              <w:t>‘</w:t>
            </w:r>
            <w:r w:rsidR="00BB45D0">
              <w:rPr>
                <w:rFonts w:ascii="Times New Roman" w:eastAsia="Times New Roman" w:hAnsi="Times New Roman"/>
                <w:color w:val="000000"/>
                <w:sz w:val="28"/>
                <w:szCs w:val="28"/>
                <w:lang w:val="en-US" w:eastAsia="ru-RU"/>
              </w:rPr>
              <w:t xml:space="preserve">lab </w:t>
            </w:r>
            <w:proofErr w:type="spellStart"/>
            <w:r w:rsidR="00BB45D0">
              <w:rPr>
                <w:rFonts w:ascii="Times New Roman" w:eastAsia="Times New Roman" w:hAnsi="Times New Roman"/>
                <w:color w:val="000000"/>
                <w:sz w:val="28"/>
                <w:szCs w:val="28"/>
                <w:lang w:val="en-US" w:eastAsia="ru-RU"/>
              </w:rPr>
              <w:t>beriladi</w:t>
            </w:r>
            <w:proofErr w:type="spellEnd"/>
            <w:r w:rsidR="00C71931">
              <w:rPr>
                <w:rFonts w:ascii="Times New Roman" w:eastAsia="Times New Roman" w:hAnsi="Times New Roman"/>
                <w:color w:val="000000"/>
                <w:sz w:val="28"/>
                <w:szCs w:val="28"/>
                <w:lang w:val="en-US" w:eastAsia="ru-RU"/>
              </w:rPr>
              <w:t>.</w:t>
            </w:r>
          </w:p>
        </w:tc>
      </w:tr>
    </w:tbl>
    <w:p w14:paraId="7F42379E" w14:textId="77777777" w:rsidR="003133F4" w:rsidRPr="00CA2860" w:rsidRDefault="003133F4" w:rsidP="003133F4">
      <w:pPr>
        <w:shd w:val="clear" w:color="auto" w:fill="FFFFFF"/>
        <w:tabs>
          <w:tab w:val="left" w:pos="0"/>
        </w:tabs>
        <w:suppressAutoHyphens/>
        <w:rPr>
          <w:rFonts w:ascii="Times New Roman" w:hAnsi="Times New Roman"/>
          <w:spacing w:val="-2"/>
          <w:sz w:val="28"/>
          <w:szCs w:val="28"/>
          <w:lang w:val="uz-Cyrl-UZ"/>
        </w:rPr>
      </w:pPr>
    </w:p>
    <w:p w14:paraId="2A5CA29C" w14:textId="77777777" w:rsidR="003133F4" w:rsidRPr="00CA2860" w:rsidRDefault="003133F4" w:rsidP="003133F4">
      <w:pPr>
        <w:shd w:val="clear" w:color="auto" w:fill="FFFFFF"/>
        <w:tabs>
          <w:tab w:val="left" w:pos="0"/>
        </w:tabs>
        <w:suppressAutoHyphens/>
        <w:spacing w:after="0" w:line="288" w:lineRule="auto"/>
        <w:ind w:firstLine="720"/>
        <w:jc w:val="center"/>
        <w:rPr>
          <w:rFonts w:ascii="Times New Roman" w:hAnsi="Times New Roman"/>
          <w:sz w:val="28"/>
          <w:szCs w:val="28"/>
          <w:lang w:val="uz-Cyrl-UZ"/>
        </w:rPr>
      </w:pPr>
      <w:r w:rsidRPr="00CA2860">
        <w:rPr>
          <w:rFonts w:ascii="Times New Roman" w:hAnsi="Times New Roman"/>
          <w:spacing w:val="-2"/>
          <w:sz w:val="28"/>
          <w:szCs w:val="28"/>
          <w:lang w:val="en-US"/>
        </w:rPr>
        <w:t>1.1. </w:t>
      </w:r>
      <w:proofErr w:type="spellStart"/>
      <w:r w:rsidRPr="00CA2860">
        <w:rPr>
          <w:rFonts w:ascii="Times New Roman" w:hAnsi="Times New Roman"/>
          <w:spacing w:val="-2"/>
          <w:sz w:val="28"/>
          <w:szCs w:val="28"/>
          <w:lang w:val="en-US"/>
        </w:rPr>
        <w:t>Ushbu</w:t>
      </w:r>
      <w:proofErr w:type="spellEnd"/>
      <w:r w:rsidRPr="00CA2860">
        <w:rPr>
          <w:rFonts w:ascii="Times New Roman" w:hAnsi="Times New Roman"/>
          <w:spacing w:val="-2"/>
          <w:sz w:val="28"/>
          <w:szCs w:val="28"/>
          <w:lang w:val="en-US"/>
        </w:rPr>
        <w:t xml:space="preserve"> </w:t>
      </w:r>
      <w:proofErr w:type="spellStart"/>
      <w:r w:rsidRPr="00CA2860">
        <w:rPr>
          <w:rFonts w:ascii="Times New Roman" w:hAnsi="Times New Roman"/>
          <w:spacing w:val="-2"/>
          <w:sz w:val="28"/>
          <w:szCs w:val="28"/>
          <w:lang w:val="en-US"/>
        </w:rPr>
        <w:t>shartnomaga</w:t>
      </w:r>
      <w:proofErr w:type="spellEnd"/>
      <w:r w:rsidRPr="00CA2860">
        <w:rPr>
          <w:rFonts w:ascii="Times New Roman" w:hAnsi="Times New Roman"/>
          <w:spacing w:val="-2"/>
          <w:sz w:val="28"/>
          <w:szCs w:val="28"/>
          <w:lang w:val="uz-Cyrl-UZ"/>
        </w:rPr>
        <w:t xml:space="preserve"> </w:t>
      </w:r>
      <w:proofErr w:type="spellStart"/>
      <w:r w:rsidRPr="00CA2860">
        <w:rPr>
          <w:rFonts w:ascii="Times New Roman" w:hAnsi="Times New Roman"/>
          <w:spacing w:val="-2"/>
          <w:sz w:val="28"/>
          <w:szCs w:val="28"/>
          <w:lang w:val="en-US"/>
        </w:rPr>
        <w:t>muvofiq</w:t>
      </w:r>
      <w:proofErr w:type="spellEnd"/>
      <w:r w:rsidRPr="00CA2860">
        <w:rPr>
          <w:rFonts w:ascii="Times New Roman" w:hAnsi="Times New Roman"/>
          <w:spacing w:val="-2"/>
          <w:sz w:val="28"/>
          <w:szCs w:val="28"/>
          <w:lang w:val="uz-Cyrl-UZ"/>
        </w:rPr>
        <w:t xml:space="preserve"> “</w:t>
      </w:r>
      <w:r w:rsidRPr="00CA2860">
        <w:rPr>
          <w:rFonts w:ascii="Times New Roman" w:hAnsi="Times New Roman"/>
          <w:spacing w:val="-2"/>
          <w:sz w:val="28"/>
          <w:szCs w:val="28"/>
          <w:lang w:val="en-US"/>
        </w:rPr>
        <w:t>Bank</w:t>
      </w:r>
      <w:r w:rsidRPr="00CA2860">
        <w:rPr>
          <w:rFonts w:ascii="Times New Roman" w:hAnsi="Times New Roman"/>
          <w:spacing w:val="-2"/>
          <w:sz w:val="28"/>
          <w:szCs w:val="28"/>
          <w:lang w:val="uz-Cyrl-UZ"/>
        </w:rPr>
        <w:t>” “Omonatchi”</w:t>
      </w:r>
      <w:r w:rsidRPr="00CA2860">
        <w:rPr>
          <w:rFonts w:ascii="Times New Roman" w:hAnsi="Times New Roman"/>
          <w:spacing w:val="-2"/>
          <w:sz w:val="28"/>
          <w:szCs w:val="28"/>
          <w:lang w:val="en-US"/>
        </w:rPr>
        <w:t>dan____________________ _________________________________________________________________________</w:t>
      </w:r>
      <w:r w:rsidRPr="00CA2860">
        <w:rPr>
          <w:rFonts w:ascii="Times New Roman" w:hAnsi="Times New Roman"/>
          <w:sz w:val="28"/>
          <w:szCs w:val="28"/>
          <w:lang w:val="uz-Cyrl-UZ"/>
        </w:rPr>
        <w:t xml:space="preserve"> (omonat summasi raqam bilan)</w:t>
      </w:r>
    </w:p>
    <w:p w14:paraId="57F66868" w14:textId="66616E74" w:rsidR="003133F4" w:rsidRPr="00CA2860" w:rsidRDefault="003133F4" w:rsidP="00C754C1">
      <w:pPr>
        <w:shd w:val="clear" w:color="auto" w:fill="FFFFFF"/>
        <w:tabs>
          <w:tab w:val="left" w:pos="0"/>
        </w:tabs>
        <w:suppressAutoHyphens/>
        <w:spacing w:after="0" w:line="288" w:lineRule="auto"/>
        <w:ind w:firstLine="720"/>
        <w:jc w:val="center"/>
        <w:rPr>
          <w:rFonts w:ascii="Times New Roman" w:hAnsi="Times New Roman"/>
          <w:spacing w:val="-2"/>
          <w:sz w:val="28"/>
          <w:szCs w:val="28"/>
          <w:lang w:val="uz-Cyrl-UZ"/>
        </w:rPr>
      </w:pPr>
      <w:r w:rsidRPr="00CA2860">
        <w:rPr>
          <w:rFonts w:ascii="Times New Roman" w:hAnsi="Times New Roman"/>
          <w:spacing w:val="-2"/>
          <w:sz w:val="28"/>
          <w:szCs w:val="28"/>
          <w:lang w:val="uz-Cyrl-UZ"/>
        </w:rPr>
        <w:t>____________________________________________________________________omonat summasi so‘z bilan)</w:t>
      </w:r>
      <w:r w:rsidR="00097040" w:rsidRPr="00CA2860">
        <w:rPr>
          <w:rFonts w:ascii="Times New Roman" w:hAnsi="Times New Roman"/>
          <w:i/>
          <w:iCs/>
          <w:noProof/>
          <w:sz w:val="28"/>
          <w:szCs w:val="28"/>
          <w:lang w:val="uz-Cyrl-UZ" w:eastAsia="uz-Cyrl-UZ"/>
        </w:rPr>
        <w:t xml:space="preserve"> </w:t>
      </w:r>
    </w:p>
    <w:p w14:paraId="2310304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z w:val="28"/>
          <w:szCs w:val="28"/>
          <w:lang w:val="uz-Cyrl-UZ"/>
        </w:rPr>
      </w:pPr>
      <w:r w:rsidRPr="00CA2860">
        <w:rPr>
          <w:rFonts w:ascii="Times New Roman" w:hAnsi="Times New Roman"/>
          <w:spacing w:val="-2"/>
          <w:sz w:val="28"/>
          <w:szCs w:val="28"/>
          <w:lang w:val="uz-Cyrl-UZ"/>
        </w:rPr>
        <w:t xml:space="preserve">so‘m miqdordagi pul mablag‘ini </w:t>
      </w:r>
      <w:r w:rsidRPr="00CA2860">
        <w:rPr>
          <w:rFonts w:ascii="Times New Roman" w:hAnsi="Times New Roman"/>
          <w:b/>
          <w:spacing w:val="-2"/>
          <w:sz w:val="28"/>
          <w:szCs w:val="28"/>
          <w:lang w:val="uz-Cyrl-UZ"/>
        </w:rPr>
        <w:t xml:space="preserve">_______ </w:t>
      </w:r>
      <w:r w:rsidRPr="00CA2860">
        <w:rPr>
          <w:rFonts w:ascii="Times New Roman" w:hAnsi="Times New Roman"/>
          <w:spacing w:val="-2"/>
          <w:sz w:val="28"/>
          <w:szCs w:val="28"/>
          <w:lang w:val="uz-Cyrl-UZ"/>
        </w:rPr>
        <w:t xml:space="preserve">nomli ________ </w:t>
      </w:r>
      <w:r w:rsidRPr="00CA2860">
        <w:rPr>
          <w:rFonts w:ascii="Times New Roman" w:hAnsi="Times New Roman"/>
          <w:spacing w:val="-2"/>
          <w:sz w:val="28"/>
          <w:szCs w:val="28"/>
          <w:lang w:val="uz-Latn-UZ"/>
        </w:rPr>
        <w:t xml:space="preserve">omonat turiga </w:t>
      </w:r>
      <w:r w:rsidRPr="00CA2860">
        <w:rPr>
          <w:rFonts w:ascii="Times New Roman" w:hAnsi="Times New Roman"/>
          <w:spacing w:val="-2"/>
          <w:sz w:val="28"/>
          <w:szCs w:val="28"/>
          <w:lang w:val="uz-Cyrl-UZ"/>
        </w:rPr>
        <w:t>mazkur shartnomada belgilangan shartlar asosida qabul qilish, amaldagi tartibda foiz hisoblash va shartnomada belgilangan muddatdan so‘ng qaytarib berish shartlari bilan qabul qilib oladi.</w:t>
      </w:r>
      <w:r w:rsidRPr="00CA2860">
        <w:rPr>
          <w:rFonts w:ascii="Times New Roman" w:hAnsi="Times New Roman"/>
          <w:sz w:val="28"/>
          <w:szCs w:val="28"/>
          <w:lang w:val="uz-Cyrl-UZ"/>
        </w:rPr>
        <w:t xml:space="preserve"> </w:t>
      </w:r>
    </w:p>
    <w:p w14:paraId="3F18ED1C" w14:textId="77777777" w:rsidR="003133F4" w:rsidRPr="00CA2860" w:rsidRDefault="003133F4" w:rsidP="003133F4">
      <w:pPr>
        <w:pStyle w:val="a4"/>
        <w:shd w:val="clear" w:color="auto" w:fill="FFFFFF"/>
        <w:tabs>
          <w:tab w:val="left" w:pos="0"/>
        </w:tabs>
        <w:suppressAutoHyphen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1.2. Bank omonati shartnomasini omonatchi tomonidan noto‘g‘ri talqin qilinishi omonatchiga bank tomonidan shartnoma yoki ofertaga zid ravishda ma’lum imtiyozlar yaratib berishga asos bo‘lmaydi. </w:t>
      </w:r>
    </w:p>
    <w:p w14:paraId="64D93695"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eastAsia="Times New Roman" w:hAnsi="Times New Roman"/>
          <w:sz w:val="28"/>
          <w:szCs w:val="28"/>
          <w:lang w:val="uz-Latn-UZ" w:eastAsia="ru-RU"/>
        </w:rPr>
      </w:pPr>
      <w:r w:rsidRPr="00CA2860">
        <w:rPr>
          <w:rFonts w:ascii="Times New Roman" w:hAnsi="Times New Roman"/>
          <w:spacing w:val="-2"/>
          <w:sz w:val="28"/>
          <w:szCs w:val="28"/>
          <w:lang w:val="uz-Cyrl-UZ"/>
        </w:rPr>
        <w:t>1.3. </w:t>
      </w:r>
      <w:r w:rsidRPr="00CA2860">
        <w:rPr>
          <w:rFonts w:ascii="Times New Roman" w:eastAsia="Times New Roman" w:hAnsi="Times New Roman"/>
          <w:sz w:val="28"/>
          <w:szCs w:val="28"/>
          <w:lang w:val="uz-Cyrl-UZ" w:eastAsia="ru-RU"/>
        </w:rPr>
        <w:t xml:space="preserve">Omonatchi </w:t>
      </w:r>
      <w:r w:rsidRPr="00CA2860">
        <w:rPr>
          <w:rFonts w:ascii="Times New Roman" w:eastAsia="Times New Roman" w:hAnsi="Times New Roman"/>
          <w:sz w:val="28"/>
          <w:szCs w:val="28"/>
          <w:lang w:val="uz-Latn-UZ" w:eastAsia="ru-RU"/>
        </w:rPr>
        <w:t>quyidagilarni tasdiqlaydi:</w:t>
      </w:r>
    </w:p>
    <w:p w14:paraId="7C0FD182" w14:textId="77777777" w:rsidR="00DC41E6" w:rsidRPr="00CA2860" w:rsidRDefault="00DC41E6" w:rsidP="00DC41E6">
      <w:pPr>
        <w:spacing w:after="0" w:line="240" w:lineRule="auto"/>
        <w:ind w:firstLine="708"/>
        <w:jc w:val="both"/>
        <w:rPr>
          <w:rFonts w:ascii="Times New Roman" w:eastAsia="Times New Roman" w:hAnsi="Times New Roman"/>
          <w:sz w:val="28"/>
          <w:szCs w:val="28"/>
          <w:lang w:val="uz-Latn-UZ" w:eastAsia="ru-RU"/>
        </w:rPr>
      </w:pPr>
      <w:r w:rsidRPr="00CA2860">
        <w:rPr>
          <w:rFonts w:ascii="Times New Roman" w:eastAsia="Times New Roman" w:hAnsi="Times New Roman"/>
          <w:sz w:val="28"/>
          <w:szCs w:val="28"/>
          <w:lang w:val="uz-Latn-UZ" w:eastAsia="ru-RU"/>
        </w:rPr>
        <w:t xml:space="preserve">- </w:t>
      </w:r>
      <w:r w:rsidRPr="00CA2860">
        <w:rPr>
          <w:rFonts w:ascii="Times New Roman" w:eastAsia="Times New Roman" w:hAnsi="Times New Roman"/>
          <w:sz w:val="28"/>
          <w:szCs w:val="28"/>
          <w:lang w:val="uz-Cyrl-UZ" w:eastAsia="ru-RU"/>
        </w:rPr>
        <w:t>Omonat shartlarida belgilangan boshqa shartlar hamda quyidagilar bilan mazkur omonat shartnomasini imzolash jarayonida tanishtirilganligi</w:t>
      </w:r>
      <w:r w:rsidRPr="00CA2860">
        <w:rPr>
          <w:rFonts w:ascii="Times New Roman" w:eastAsia="Times New Roman" w:hAnsi="Times New Roman"/>
          <w:sz w:val="28"/>
          <w:szCs w:val="28"/>
          <w:lang w:val="uz-Latn-UZ" w:eastAsia="ru-RU"/>
        </w:rPr>
        <w:t>;</w:t>
      </w:r>
    </w:p>
    <w:p w14:paraId="4E346680"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Kafolatlash xodisasi yuzaga kelganida omonatchilarning bankdagi omonatlari uchun kompenesatsiya miqdori O‘zbekiston Respublikasining “Banklardagi omonatlarni himoya qilish kafolatlari to‘g‘risida”gi Qonuniga muvofiq belgilanadi va omonatlarini kafolatlash agentligi tomonidan quyidagi miqdorda amalga  oshiriladi:</w:t>
      </w:r>
    </w:p>
    <w:p w14:paraId="4B4D2673"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kafolatlash ob’ekti qoldig‘ining to‘liq hajmini, agar uning miqdori ikki yuz million so‘m yoki undan kam bo‘lsa;</w:t>
      </w:r>
    </w:p>
    <w:p w14:paraId="69C8DD78"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 ikki yuz million so‘mni, agar kafolatlash ob’ektining qoldig‘i ikki yuz million so‘mdan ko‘p bo‘lsa.  </w:t>
      </w:r>
    </w:p>
    <w:p w14:paraId="59E540AC" w14:textId="77777777" w:rsidR="00DC41E6" w:rsidRPr="00CA2860" w:rsidRDefault="00DC41E6" w:rsidP="00DC41E6">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r w:rsidRPr="00CA2860">
        <w:rPr>
          <w:rFonts w:ascii="Times New Roman" w:eastAsia="Times New Roman" w:hAnsi="Times New Roman"/>
          <w:sz w:val="28"/>
          <w:szCs w:val="28"/>
          <w:lang w:val="uz-Cyrl-UZ" w:eastAsia="ru-RU"/>
        </w:rPr>
        <w:lastRenderedPageBreak/>
        <w:t xml:space="preserve">           - Norezident jismoniy shaxslarga O‘zbekiston Respublikasining Soliq kodeksining 382-moddasiga asosan daromad summasining 10 foiz miqdorida soliq olinishi; </w:t>
      </w:r>
    </w:p>
    <w:p w14:paraId="4AEEFEE5" w14:textId="77777777" w:rsidR="00DC41E6" w:rsidRPr="00CA2860" w:rsidRDefault="00DC41E6" w:rsidP="00DC41E6">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r w:rsidRPr="00CA2860">
        <w:rPr>
          <w:rFonts w:ascii="Times New Roman" w:eastAsia="Times New Roman" w:hAnsi="Times New Roman"/>
          <w:sz w:val="28"/>
          <w:szCs w:val="28"/>
          <w:lang w:val="uz-Cyrl-UZ" w:eastAsia="ru-RU"/>
        </w:rPr>
        <w:t xml:space="preserve">            - </w:t>
      </w:r>
      <w:bookmarkStart w:id="0" w:name="_Hlk191300152"/>
      <w:r w:rsidRPr="00CA2860">
        <w:rPr>
          <w:rFonts w:ascii="Times New Roman" w:eastAsia="Times New Roman" w:hAnsi="Times New Roman"/>
          <w:sz w:val="28"/>
          <w:szCs w:val="28"/>
          <w:lang w:val="uz-Cyrl-UZ" w:eastAsia="ru-RU"/>
        </w:rPr>
        <w:t>“Shaxsga doir ma’lumotlar to‘g‘risida”gi qonunga muvofiq, o‘zining shaxsga doir ma’lumotlari Bank tomonidan ishlov berilishiga va uchinchi shaxlarga taqdim qilinishiga shartlarsiz va muddatsiz o‘z roziligini berganligini (shartnomaning ushbu sharti u bekor bo‘lgandan so‘ng ham o‘z kuchini saqlaydi)</w:t>
      </w:r>
      <w:bookmarkEnd w:id="0"/>
      <w:r w:rsidRPr="00CA2860">
        <w:rPr>
          <w:rFonts w:ascii="Times New Roman" w:eastAsia="Times New Roman" w:hAnsi="Times New Roman"/>
          <w:sz w:val="28"/>
          <w:szCs w:val="28"/>
          <w:lang w:val="uz-Cyrl-UZ" w:eastAsia="ru-RU"/>
        </w:rPr>
        <w:t xml:space="preserve">;  </w:t>
      </w:r>
    </w:p>
    <w:p w14:paraId="39C8D5D6" w14:textId="77777777" w:rsidR="003133F4" w:rsidRPr="00CA2860" w:rsidRDefault="003133F4" w:rsidP="003133F4">
      <w:pPr>
        <w:pStyle w:val="a4"/>
        <w:shd w:val="clear" w:color="auto" w:fill="FFFFFF"/>
        <w:tabs>
          <w:tab w:val="left" w:pos="709"/>
          <w:tab w:val="left" w:pos="993"/>
        </w:tabs>
        <w:spacing w:after="0" w:line="288" w:lineRule="auto"/>
        <w:ind w:left="0" w:firstLine="720"/>
        <w:contextualSpacing w:val="0"/>
        <w:jc w:val="center"/>
        <w:rPr>
          <w:rFonts w:ascii="Times New Roman" w:hAnsi="Times New Roman"/>
          <w:b/>
          <w:sz w:val="28"/>
          <w:szCs w:val="28"/>
          <w:lang w:val="uz-Cyrl-UZ"/>
        </w:rPr>
      </w:pPr>
      <w:r w:rsidRPr="00CA2860">
        <w:rPr>
          <w:rFonts w:ascii="Times New Roman" w:hAnsi="Times New Roman"/>
          <w:b/>
          <w:sz w:val="28"/>
          <w:szCs w:val="28"/>
          <w:lang w:val="uz-Latn-UZ"/>
        </w:rPr>
        <w:t>II.Omonat</w:t>
      </w:r>
      <w:r w:rsidRPr="00CA2860">
        <w:rPr>
          <w:rFonts w:ascii="Times New Roman" w:hAnsi="Times New Roman"/>
          <w:b/>
          <w:sz w:val="28"/>
          <w:szCs w:val="28"/>
          <w:lang w:val="uz-Cyrl-UZ"/>
        </w:rPr>
        <w:t>ga mablag‘ q</w:t>
      </w:r>
      <w:r w:rsidRPr="00CA2860">
        <w:rPr>
          <w:rFonts w:ascii="Times New Roman" w:hAnsi="Times New Roman"/>
          <w:b/>
          <w:sz w:val="28"/>
          <w:szCs w:val="28"/>
          <w:lang w:val="uz-Latn-UZ"/>
        </w:rPr>
        <w:t xml:space="preserve">abul </w:t>
      </w:r>
      <w:r w:rsidRPr="00CA2860">
        <w:rPr>
          <w:rFonts w:ascii="Times New Roman" w:hAnsi="Times New Roman"/>
          <w:b/>
          <w:sz w:val="28"/>
          <w:szCs w:val="28"/>
          <w:lang w:val="uz-Cyrl-UZ"/>
        </w:rPr>
        <w:t>q</w:t>
      </w:r>
      <w:r w:rsidRPr="00CA2860">
        <w:rPr>
          <w:rFonts w:ascii="Times New Roman" w:hAnsi="Times New Roman"/>
          <w:b/>
          <w:sz w:val="28"/>
          <w:szCs w:val="28"/>
          <w:lang w:val="uz-Latn-UZ"/>
        </w:rPr>
        <w:t>ilish va rasmiylashtirish</w:t>
      </w:r>
      <w:r w:rsidRPr="00CA2860">
        <w:rPr>
          <w:rFonts w:ascii="Times New Roman" w:hAnsi="Times New Roman"/>
          <w:b/>
          <w:sz w:val="28"/>
          <w:szCs w:val="28"/>
          <w:lang w:val="uz-Cyrl-UZ"/>
        </w:rPr>
        <w:t xml:space="preserve"> shartlari</w:t>
      </w:r>
    </w:p>
    <w:p w14:paraId="68C03E5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2.1. Omonatga mablag‘ qabul qilishdan oldin bank xodimi omonatchini ushbu omonat shartnomasi loyihasi hamda O‘zbekiston Respublikasi Adliya vazirligida  2018-yil 2-iyulda 3030-son bilan ro‘yxatdan o‘tgan “Bank xizmatlari iste’molchilari bilan o‘zaro munosabatlarni amalga oshirishda tijorat banklarining faoliyatiga qo‘yiladigan minimal talablar to‘g‘risida”gi Nizomning 26 bandida belgilangan ma’lumotlar bilan tanishtiradi.</w:t>
      </w:r>
    </w:p>
    <w:p w14:paraId="32249A60"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2.2.</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Omonatga mablag‘ 202_ </w:t>
      </w:r>
      <w:r w:rsidRPr="00CA2860">
        <w:rPr>
          <w:rFonts w:ascii="Times New Roman" w:hAnsi="Times New Roman"/>
          <w:spacing w:val="-2"/>
          <w:sz w:val="28"/>
          <w:szCs w:val="28"/>
          <w:lang w:val="en-US"/>
        </w:rPr>
        <w:t>-</w:t>
      </w:r>
      <w:r w:rsidRPr="00CA2860">
        <w:rPr>
          <w:rFonts w:ascii="Times New Roman" w:hAnsi="Times New Roman"/>
          <w:spacing w:val="-2"/>
          <w:sz w:val="28"/>
          <w:szCs w:val="28"/>
          <w:lang w:val="uz-Cyrl-UZ"/>
        </w:rPr>
        <w:t xml:space="preserve">yil “____” ____________dan 202_ </w:t>
      </w:r>
      <w:r w:rsidRPr="00CA2860">
        <w:rPr>
          <w:rFonts w:ascii="Times New Roman" w:hAnsi="Times New Roman"/>
          <w:spacing w:val="-2"/>
          <w:sz w:val="28"/>
          <w:szCs w:val="28"/>
          <w:lang w:val="en-US"/>
        </w:rPr>
        <w:t>-</w:t>
      </w:r>
      <w:r w:rsidRPr="00CA2860">
        <w:rPr>
          <w:rFonts w:ascii="Times New Roman" w:hAnsi="Times New Roman"/>
          <w:spacing w:val="-2"/>
          <w:sz w:val="28"/>
          <w:szCs w:val="28"/>
          <w:lang w:val="uz-Cyrl-UZ"/>
        </w:rPr>
        <w:t>yil “____”___________ gacha___ kun muddatda qabul qilinadi.</w:t>
      </w:r>
    </w:p>
    <w:p w14:paraId="414317A3"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2.3. Omonatga kelib tushgan mablag‘lar manbasining qonuniyligi yuzasidan to‘liq javobgarlik omonatchi yoki mablag‘ joylashtiruvchi zimmasiga yuklatiladi.</w:t>
      </w:r>
    </w:p>
    <w:p w14:paraId="45EE9BFC" w14:textId="0ACD2311"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2.4. Agar, omonatchi muddati tugagan omonatini ushbu omonatga qaytadan joylashtirish (muddatini uzaytirish) istagini bildirsa, aynan ushbu omonat bankda amalda bo‘lgan holatdagi shartlar asosida omonat summasi va unga hisoblangan (agar omonatchi foizlarni talab qilmasdan omonat summasiga kiritmoqchi bo‘lsa) foizlari bilan birga qayta rasmiylashtirilishi mumkin. Bunda omonatchiga yangi omonat daftarchasi rasmiylashtirilmaydi va yangi hisobvaraq ochilmaydi.</w:t>
      </w:r>
    </w:p>
    <w:p w14:paraId="6DE2EF3B" w14:textId="484AE6A9" w:rsidR="003133F4" w:rsidRPr="00CA286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2.5. Ushbu bank omonati shartnomasi omonat summasi bankdagi tegishli hisobraqamga kelib tushgan kundan boshlab tuzilgan hisoblanadi</w:t>
      </w:r>
      <w:r w:rsidR="00AA2291" w:rsidRPr="00CA2860">
        <w:rPr>
          <w:rFonts w:ascii="Times New Roman" w:hAnsi="Times New Roman"/>
          <w:spacing w:val="-2"/>
          <w:sz w:val="28"/>
          <w:szCs w:val="28"/>
          <w:lang w:val="uz-Cyrl-UZ"/>
        </w:rPr>
        <w:t>.</w:t>
      </w:r>
    </w:p>
    <w:p w14:paraId="36009EB9" w14:textId="77777777" w:rsidR="003133F4" w:rsidRPr="00CA286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50D5F573" w14:textId="77777777" w:rsidR="003133F4" w:rsidRPr="00CA2860" w:rsidRDefault="003133F4" w:rsidP="003133F4">
      <w:pPr>
        <w:shd w:val="clear" w:color="auto" w:fill="FFFFFF"/>
        <w:spacing w:after="0" w:line="288" w:lineRule="auto"/>
        <w:jc w:val="center"/>
        <w:rPr>
          <w:rFonts w:ascii="Times New Roman" w:hAnsi="Times New Roman"/>
          <w:b/>
          <w:sz w:val="28"/>
          <w:szCs w:val="28"/>
          <w:lang w:val="uz-Cyrl-UZ"/>
        </w:rPr>
      </w:pPr>
      <w:r w:rsidRPr="00CA2860">
        <w:rPr>
          <w:rFonts w:ascii="Times New Roman" w:hAnsi="Times New Roman"/>
          <w:b/>
          <w:sz w:val="28"/>
          <w:szCs w:val="28"/>
          <w:lang w:val="en-US"/>
        </w:rPr>
        <w:t>III.</w:t>
      </w:r>
      <w:r w:rsidRPr="00CA2860">
        <w:rPr>
          <w:rFonts w:ascii="Times New Roman" w:hAnsi="Times New Roman"/>
          <w:b/>
          <w:sz w:val="28"/>
          <w:szCs w:val="28"/>
          <w:lang w:val="uz-Cyrl-UZ"/>
        </w:rPr>
        <w:t>Omonatga foizlar hisoblash va qaytarish shartlari</w:t>
      </w:r>
    </w:p>
    <w:p w14:paraId="3B36193D" w14:textId="77777777" w:rsidR="003133F4" w:rsidRPr="00CA286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2573188C" w14:textId="5E2DDB3F" w:rsidR="003133F4" w:rsidRPr="00CA286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 xml:space="preserve">3.1. Omonatga joylashtirilgan mablag‘ga foiz to‘lovlar 365 kun hisobidan kelib chiqib, omonat bankka tushgan kunning ertasidan boshlab, to u omonatchiga qaytarilgan yoki boshqa asoslarga ko‘ra omonatchining hisobvarag‘idan o‘chirilgan kundan oldingi kungacha hisoblanadi. </w:t>
      </w:r>
    </w:p>
    <w:p w14:paraId="3A87139A" w14:textId="033DDE99" w:rsidR="00DC41E6" w:rsidRPr="00CA2860" w:rsidRDefault="00DC41E6" w:rsidP="00DC41E6">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3.2. Omonatga hisoblangan foizlar bank tomonidan har oyda </w:t>
      </w:r>
      <w:r w:rsidRPr="00CA2860">
        <w:rPr>
          <w:rFonts w:ascii="Times New Roman" w:eastAsia="Times New Roman" w:hAnsi="Times New Roman"/>
          <w:sz w:val="28"/>
          <w:szCs w:val="28"/>
          <w:lang w:val="uz-Cyrl-UZ" w:eastAsia="ru-RU"/>
        </w:rPr>
        <w:t xml:space="preserve">omonat summasiga hisoblangan foizlar Omonat shartlarida belgilangan muddat va tartibda Omonatchiga (norezident bo‘lgan jismoniy shaxs omonatiga hisoblangan foiz daromadidan O‘zbekiston Respublikasining Soliq kodeksining 382-moddasiga </w:t>
      </w:r>
      <w:r w:rsidRPr="00CA2860">
        <w:rPr>
          <w:rFonts w:ascii="Times New Roman" w:eastAsia="Times New Roman" w:hAnsi="Times New Roman"/>
          <w:sz w:val="28"/>
          <w:szCs w:val="28"/>
          <w:lang w:val="uz-Cyrl-UZ" w:eastAsia="ru-RU"/>
        </w:rPr>
        <w:lastRenderedPageBreak/>
        <w:t>asosan 10 foiz miqdorida belgilangan tartibda soliq chegirib qolgan holda omonat hisobvarag‘iga o‘tkazilgan kuni ushlab qolish orqali) to‘lab beriladi.</w:t>
      </w:r>
    </w:p>
    <w:p w14:paraId="3F9013C9" w14:textId="601A1421"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3.</w:t>
      </w:r>
      <w:r w:rsidRPr="00CA2860">
        <w:rPr>
          <w:rFonts w:ascii="Times New Roman" w:hAnsi="Times New Roman"/>
          <w:spacing w:val="-2"/>
          <w:sz w:val="28"/>
          <w:szCs w:val="28"/>
          <w:lang w:val="en-US"/>
        </w:rPr>
        <w:t>3</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en-US"/>
        </w:rPr>
        <w:t> </w:t>
      </w:r>
      <w:r w:rsidRPr="00CA2860">
        <w:rPr>
          <w:rFonts w:ascii="Times New Roman" w:hAnsi="Times New Roman"/>
          <w:sz w:val="28"/>
          <w:szCs w:val="28"/>
          <w:lang w:val="uz-Cyrl-UZ"/>
        </w:rPr>
        <w:t>Bir oy muddat to‘lmasdan omonatchining tashabbusi bilan qaytarib olingan</w:t>
      </w:r>
      <w:r w:rsidR="00976C52" w:rsidRPr="00CA2860">
        <w:rPr>
          <w:rFonts w:ascii="Times New Roman" w:hAnsi="Times New Roman"/>
          <w:sz w:val="28"/>
          <w:szCs w:val="28"/>
          <w:lang w:val="en-US"/>
        </w:rPr>
        <w:t>da</w:t>
      </w:r>
      <w:r w:rsidRPr="00CA2860">
        <w:rPr>
          <w:rFonts w:ascii="Times New Roman" w:hAnsi="Times New Roman"/>
          <w:sz w:val="28"/>
          <w:szCs w:val="28"/>
          <w:lang w:val="uz-Cyrl-UZ"/>
        </w:rPr>
        <w:t xml:space="preserve"> omonatga hisoblangan foiz to‘lovlar</w:t>
      </w:r>
      <w:proofErr w:type="spellStart"/>
      <w:r w:rsidR="000030DA" w:rsidRPr="00CA2860">
        <w:rPr>
          <w:rFonts w:ascii="Times New Roman" w:hAnsi="Times New Roman"/>
          <w:sz w:val="28"/>
          <w:szCs w:val="28"/>
          <w:lang w:val="en-US"/>
        </w:rPr>
        <w:t>i</w:t>
      </w:r>
      <w:proofErr w:type="spellEnd"/>
      <w:r w:rsidRPr="00CA2860">
        <w:rPr>
          <w:rFonts w:ascii="Times New Roman" w:hAnsi="Times New Roman"/>
          <w:sz w:val="28"/>
          <w:szCs w:val="28"/>
          <w:lang w:val="uz-Cyrl-UZ"/>
        </w:rPr>
        <w:t xml:space="preserve"> </w:t>
      </w:r>
      <w:proofErr w:type="spellStart"/>
      <w:r w:rsidR="009126AD" w:rsidRPr="00CA2860">
        <w:rPr>
          <w:rFonts w:ascii="Times New Roman" w:hAnsi="Times New Roman"/>
          <w:sz w:val="28"/>
          <w:szCs w:val="28"/>
          <w:lang w:val="en-US"/>
        </w:rPr>
        <w:t>mazkur</w:t>
      </w:r>
      <w:proofErr w:type="spellEnd"/>
      <w:r w:rsidRPr="00CA2860">
        <w:rPr>
          <w:rFonts w:ascii="Times New Roman" w:hAnsi="Times New Roman"/>
          <w:sz w:val="28"/>
          <w:szCs w:val="28"/>
          <w:lang w:val="uz-Cyrl-UZ"/>
        </w:rPr>
        <w:t xml:space="preserve"> </w:t>
      </w:r>
      <w:proofErr w:type="spellStart"/>
      <w:r w:rsidR="007D26D8" w:rsidRPr="00CA2860">
        <w:rPr>
          <w:rFonts w:ascii="Times New Roman" w:hAnsi="Times New Roman"/>
          <w:sz w:val="28"/>
          <w:szCs w:val="28"/>
          <w:lang w:val="en-US"/>
        </w:rPr>
        <w:t>omonat</w:t>
      </w:r>
      <w:proofErr w:type="spellEnd"/>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shartlari</w:t>
      </w:r>
      <w:r w:rsidR="00F5394B" w:rsidRPr="00CA2860">
        <w:rPr>
          <w:rFonts w:ascii="Times New Roman" w:hAnsi="Times New Roman"/>
          <w:sz w:val="28"/>
          <w:szCs w:val="28"/>
          <w:lang w:val="en-US"/>
        </w:rPr>
        <w:t>ga</w:t>
      </w:r>
      <w:proofErr w:type="spellEnd"/>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asosan</w:t>
      </w:r>
      <w:proofErr w:type="spellEnd"/>
      <w:r w:rsidR="007D26D8" w:rsidRPr="00CA2860">
        <w:rPr>
          <w:rFonts w:ascii="Times New Roman" w:hAnsi="Times New Roman"/>
          <w:sz w:val="28"/>
          <w:szCs w:val="28"/>
          <w:lang w:val="en-US"/>
        </w:rPr>
        <w:t xml:space="preserve"> </w:t>
      </w:r>
      <w:r w:rsidR="009126AD" w:rsidRPr="00CA2860">
        <w:rPr>
          <w:rFonts w:ascii="Times New Roman" w:hAnsi="Times New Roman"/>
          <w:sz w:val="28"/>
          <w:szCs w:val="28"/>
          <w:lang w:val="en-US"/>
        </w:rPr>
        <w:t>to</w:t>
      </w:r>
      <w:r w:rsidR="009126AD" w:rsidRPr="00CA2860">
        <w:rPr>
          <w:rFonts w:ascii="Times New Roman" w:hAnsi="Times New Roman"/>
          <w:sz w:val="28"/>
          <w:szCs w:val="28"/>
          <w:lang w:val="uz-Cyrl-UZ"/>
        </w:rPr>
        <w:t>‘</w:t>
      </w:r>
      <w:r w:rsidR="009126AD" w:rsidRPr="00CA2860">
        <w:rPr>
          <w:rFonts w:ascii="Times New Roman" w:hAnsi="Times New Roman"/>
          <w:sz w:val="28"/>
          <w:szCs w:val="28"/>
          <w:lang w:val="en-US"/>
        </w:rPr>
        <w:t>lab</w:t>
      </w:r>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beriladi</w:t>
      </w:r>
      <w:proofErr w:type="spellEnd"/>
      <w:r w:rsidRPr="00CA2860">
        <w:rPr>
          <w:rFonts w:ascii="Times New Roman" w:hAnsi="Times New Roman"/>
          <w:sz w:val="28"/>
          <w:szCs w:val="28"/>
          <w:lang w:val="uz-Cyrl-UZ"/>
        </w:rPr>
        <w:t>.</w:t>
      </w:r>
    </w:p>
    <w:p w14:paraId="1553C99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3.</w:t>
      </w:r>
      <w:r w:rsidRPr="00CA2860">
        <w:rPr>
          <w:rFonts w:ascii="Times New Roman" w:hAnsi="Times New Roman"/>
          <w:spacing w:val="-2"/>
          <w:sz w:val="28"/>
          <w:szCs w:val="28"/>
          <w:lang w:val="en-US"/>
        </w:rPr>
        <w:t>4</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Omonatni yoki uning foizlarini to‘lash muddati dam olish va bayram kunlariga to‘g‘ri kelganda omonat to‘lovlari keyingi ish kunida beriladi. </w:t>
      </w:r>
    </w:p>
    <w:p w14:paraId="4A6A1301"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z w:val="28"/>
          <w:szCs w:val="28"/>
          <w:lang w:val="uz-Cyrl-UZ"/>
        </w:rPr>
        <w:t>3.</w:t>
      </w:r>
      <w:r w:rsidRPr="00CA2860">
        <w:rPr>
          <w:rFonts w:ascii="Times New Roman" w:hAnsi="Times New Roman"/>
          <w:sz w:val="28"/>
          <w:szCs w:val="28"/>
          <w:lang w:val="en-US"/>
        </w:rPr>
        <w:t>5</w:t>
      </w:r>
      <w:r w:rsidRPr="00CA2860">
        <w:rPr>
          <w:rFonts w:ascii="Times New Roman" w:hAnsi="Times New Roman"/>
          <w:sz w:val="28"/>
          <w:szCs w:val="28"/>
          <w:lang w:val="uz-Cyrl-UZ"/>
        </w:rPr>
        <w:t>.</w:t>
      </w:r>
      <w:r w:rsidRPr="00CA2860">
        <w:rPr>
          <w:rFonts w:ascii="Times New Roman" w:hAnsi="Times New Roman"/>
          <w:sz w:val="28"/>
          <w:szCs w:val="28"/>
          <w:lang w:val="en-US"/>
        </w:rPr>
        <w:t> </w:t>
      </w:r>
      <w:r w:rsidRPr="00CA2860">
        <w:rPr>
          <w:rFonts w:ascii="Times New Roman" w:hAnsi="Times New Roman"/>
          <w:spacing w:val="-2"/>
          <w:sz w:val="28"/>
          <w:szCs w:val="28"/>
          <w:lang w:val="uz-Cyrl-UZ"/>
        </w:rPr>
        <w:t>Omonatchining omonat hisobvarag‘i vakolatli organlar tomonidan band solingan davri uchun omonatga foizlar hisoblanmaydi.</w:t>
      </w:r>
    </w:p>
    <w:p w14:paraId="6267E314" w14:textId="77777777" w:rsidR="003133F4" w:rsidRPr="00CA2860" w:rsidRDefault="003133F4" w:rsidP="003133F4">
      <w:p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3.</w:t>
      </w:r>
      <w:r w:rsidRPr="00CA2860">
        <w:rPr>
          <w:rFonts w:ascii="Times New Roman" w:hAnsi="Times New Roman"/>
          <w:sz w:val="28"/>
          <w:szCs w:val="28"/>
          <w:lang w:val="en-US"/>
        </w:rPr>
        <w:t>6</w:t>
      </w:r>
      <w:r w:rsidRPr="00CA2860">
        <w:rPr>
          <w:rFonts w:ascii="Times New Roman" w:hAnsi="Times New Roman"/>
          <w:sz w:val="28"/>
          <w:szCs w:val="28"/>
          <w:lang w:val="uz-Cyrl-UZ"/>
        </w:rPr>
        <w:t>.</w:t>
      </w:r>
      <w:r w:rsidRPr="00CA2860">
        <w:rPr>
          <w:rFonts w:ascii="Times New Roman" w:hAnsi="Times New Roman"/>
          <w:sz w:val="28"/>
          <w:szCs w:val="28"/>
          <w:lang w:val="en-US"/>
        </w:rPr>
        <w:t> </w:t>
      </w:r>
      <w:r w:rsidRPr="00CA2860">
        <w:rPr>
          <w:rFonts w:ascii="Times New Roman" w:hAnsi="Times New Roman"/>
          <w:sz w:val="28"/>
          <w:szCs w:val="28"/>
          <w:lang w:val="uz-Cyrl-UZ"/>
        </w:rPr>
        <w:t xml:space="preserve">Omonatdagi qoldiq (hisoblangan foizlar bilan birga) mablag‘larning </w:t>
      </w:r>
      <w:r w:rsidRPr="00CA2860">
        <w:rPr>
          <w:rFonts w:ascii="Times New Roman" w:hAnsi="Times New Roman"/>
          <w:sz w:val="28"/>
          <w:szCs w:val="28"/>
          <w:lang w:val="uz-Cyrl-UZ"/>
        </w:rPr>
        <w:br/>
        <w:t>100 so‘mdan ortiq qismi yaxlitlangan holda omonaticha to‘liq to‘lab beriladi.</w:t>
      </w:r>
      <w:r w:rsidRPr="00CA2860">
        <w:rPr>
          <w:rFonts w:ascii="Times New Roman" w:hAnsi="Times New Roman"/>
          <w:sz w:val="28"/>
          <w:szCs w:val="28"/>
          <w:lang w:val="en-US"/>
        </w:rPr>
        <w:t xml:space="preserve"> </w:t>
      </w:r>
      <w:r w:rsidRPr="00CA2860">
        <w:rPr>
          <w:rFonts w:ascii="Times New Roman" w:hAnsi="Times New Roman"/>
          <w:sz w:val="28"/>
          <w:szCs w:val="28"/>
          <w:lang w:val="uz-Cyrl-UZ"/>
        </w:rPr>
        <w:t xml:space="preserve">1 tiyindan </w:t>
      </w:r>
      <w:r w:rsidRPr="00CA2860">
        <w:rPr>
          <w:rFonts w:ascii="Times New Roman" w:hAnsi="Times New Roman"/>
          <w:sz w:val="28"/>
          <w:szCs w:val="28"/>
          <w:lang w:val="uz-Cyrl-UZ"/>
        </w:rPr>
        <w:br/>
        <w:t>99 so‘mgacha bo‘lgan qismi bank xarajati(daromadi)ga qaytariladi.</w:t>
      </w:r>
    </w:p>
    <w:p w14:paraId="467F6EAD" w14:textId="77777777" w:rsidR="003133F4" w:rsidRPr="00CA2860" w:rsidRDefault="003133F4" w:rsidP="003133F4">
      <w:pPr>
        <w:pBdr>
          <w:between w:val="single" w:sz="6" w:space="1" w:color="auto"/>
        </w:pBd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3.7. Omonatchi o‘z pul mablag‘larini shartnoma muddati davomida mazkur shartnomada kelishilgan shartlarga amal qilgan holda naqd pulda yoki naqd pulsiz shaklida olishi, boshqa omonat turiga qayta rasmiylashtirishi shuningdek, boshqa hisob raqamlarga naqd pulsiz shaklda o‘tkazishi mumkin.</w:t>
      </w:r>
    </w:p>
    <w:p w14:paraId="21C5B8B8" w14:textId="77777777" w:rsidR="003133F4" w:rsidRPr="00CA286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3.8. “Omonatchi” yoki uning qonuniy vakili topshirig‘iga binoan omonat hisobvarag‘ida turgan pul mablag‘lari bilan bog‘liq bank amaliyotlari bo‘yicha amalga oshirilgan xizmatlar uchun bankning amaldagi yagona tarifi asosida omonatchining roziligisiz bank xizmat haqi undiriladi.</w:t>
      </w:r>
    </w:p>
    <w:p w14:paraId="394C2477" w14:textId="76156600" w:rsidR="003133F4" w:rsidRPr="00CA2860" w:rsidRDefault="003133F4" w:rsidP="003133F4">
      <w:pPr>
        <w:shd w:val="clear" w:color="auto" w:fill="FFFFFF"/>
        <w:spacing w:after="0" w:line="288" w:lineRule="auto"/>
        <w:ind w:firstLine="720"/>
        <w:jc w:val="both"/>
        <w:rPr>
          <w:rFonts w:ascii="Times New Roman" w:hAnsi="Times New Roman"/>
          <w:sz w:val="28"/>
          <w:szCs w:val="28"/>
          <w:lang w:val="en-US"/>
        </w:rPr>
      </w:pPr>
      <w:r w:rsidRPr="00CA2860">
        <w:rPr>
          <w:rFonts w:ascii="Times New Roman" w:hAnsi="Times New Roman"/>
          <w:sz w:val="28"/>
          <w:szCs w:val="28"/>
          <w:lang w:val="uz-Cyrl-UZ"/>
        </w:rPr>
        <w:t>3.9. Omonat muddati tugagandan so‘ng, joylashtirilgan mablag‘ni omonatchi tomonidan qaytarib berish talab qilinmagan hollarda, omonatning muddati talab qilib olinguncha saqlanadigan omonatlar shartlari asosida uzaytirilgan hisoblanadi. Omonatning shartnoma muddati tugagandan so‘ng 3 bank ish kunida omonatchi tomonidan joylashtirilgan omonat mablag‘i bankdan talab qilib olinmasa, omonat mablag‘i (hisoblangan foizlari bilan birgalikda) omonatchining ishtirokisiz omonatchining “Talab qilib olinguncha” saqlanadigan omonat hisob raqamiga o‘tkaziladi.</w:t>
      </w:r>
      <w:r w:rsidR="00DD6E90" w:rsidRPr="00CA2860">
        <w:rPr>
          <w:rFonts w:ascii="Times New Roman" w:hAnsi="Times New Roman"/>
          <w:sz w:val="28"/>
          <w:szCs w:val="28"/>
          <w:lang w:val="uz-Cyrl-UZ"/>
        </w:rPr>
        <w:t xml:space="preserve"> </w:t>
      </w:r>
      <w:proofErr w:type="spellStart"/>
      <w:r w:rsidR="00DD6E90" w:rsidRPr="00CA2860">
        <w:rPr>
          <w:rFonts w:ascii="Times New Roman" w:hAnsi="Times New Roman"/>
          <w:sz w:val="28"/>
          <w:szCs w:val="28"/>
          <w:lang w:val="en-US"/>
        </w:rPr>
        <w:t>Bunda</w:t>
      </w:r>
      <w:proofErr w:type="spellEnd"/>
      <w:r w:rsidR="009962CC" w:rsidRPr="00CA2860">
        <w:rPr>
          <w:rFonts w:ascii="Times New Roman" w:hAnsi="Times New Roman"/>
          <w:sz w:val="28"/>
          <w:szCs w:val="28"/>
          <w:lang w:val="en-US"/>
        </w:rPr>
        <w:t>,</w:t>
      </w:r>
      <w:r w:rsidR="00DD6E90" w:rsidRPr="00CA2860">
        <w:rPr>
          <w:rFonts w:ascii="Times New Roman" w:hAnsi="Times New Roman"/>
          <w:sz w:val="28"/>
          <w:szCs w:val="28"/>
          <w:lang w:val="en-US"/>
        </w:rPr>
        <w:t xml:space="preserve"> talab </w:t>
      </w:r>
      <w:proofErr w:type="spellStart"/>
      <w:r w:rsidR="00DD6E90" w:rsidRPr="00CA2860">
        <w:rPr>
          <w:rFonts w:ascii="Times New Roman" w:hAnsi="Times New Roman"/>
          <w:sz w:val="28"/>
          <w:szCs w:val="28"/>
          <w:lang w:val="en-US"/>
        </w:rPr>
        <w:t>qilib</w:t>
      </w:r>
      <w:proofErr w:type="spellEnd"/>
      <w:r w:rsidR="00DD6E90" w:rsidRPr="00CA2860">
        <w:rPr>
          <w:rFonts w:ascii="Times New Roman" w:hAnsi="Times New Roman"/>
          <w:sz w:val="28"/>
          <w:szCs w:val="28"/>
          <w:lang w:val="en-US"/>
        </w:rPr>
        <w:t xml:space="preserve"> </w:t>
      </w:r>
      <w:proofErr w:type="spellStart"/>
      <w:r w:rsidR="00DD6E90" w:rsidRPr="00CA2860">
        <w:rPr>
          <w:rFonts w:ascii="Times New Roman" w:hAnsi="Times New Roman"/>
          <w:sz w:val="28"/>
          <w:szCs w:val="28"/>
          <w:lang w:val="en-US"/>
        </w:rPr>
        <w:t>ol</w:t>
      </w:r>
      <w:r w:rsidR="00FA0048" w:rsidRPr="00CA2860">
        <w:rPr>
          <w:rFonts w:ascii="Times New Roman" w:hAnsi="Times New Roman"/>
          <w:sz w:val="28"/>
          <w:szCs w:val="28"/>
          <w:lang w:val="en-US"/>
        </w:rPr>
        <w:t>in</w:t>
      </w:r>
      <w:r w:rsidR="00DD6E90" w:rsidRPr="00CA2860">
        <w:rPr>
          <w:rFonts w:ascii="Times New Roman" w:hAnsi="Times New Roman"/>
          <w:sz w:val="28"/>
          <w:szCs w:val="28"/>
          <w:lang w:val="en-US"/>
        </w:rPr>
        <w:t>gun</w:t>
      </w:r>
      <w:r w:rsidR="00FA0048" w:rsidRPr="00CA2860">
        <w:rPr>
          <w:rFonts w:ascii="Times New Roman" w:hAnsi="Times New Roman"/>
          <w:sz w:val="28"/>
          <w:szCs w:val="28"/>
          <w:lang w:val="en-US"/>
        </w:rPr>
        <w:t>i</w:t>
      </w:r>
      <w:r w:rsidR="00DD6E90" w:rsidRPr="00CA2860">
        <w:rPr>
          <w:rFonts w:ascii="Times New Roman" w:hAnsi="Times New Roman"/>
          <w:sz w:val="28"/>
          <w:szCs w:val="28"/>
          <w:lang w:val="en-US"/>
        </w:rPr>
        <w:t>cha</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hisobraqamida</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saqlangan</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davr</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uchun</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foiz</w:t>
      </w:r>
      <w:r w:rsidR="001A3E3B" w:rsidRPr="00CA2860">
        <w:rPr>
          <w:rFonts w:ascii="Times New Roman" w:hAnsi="Times New Roman"/>
          <w:sz w:val="28"/>
          <w:szCs w:val="28"/>
          <w:lang w:val="en-US"/>
        </w:rPr>
        <w:t>lar</w:t>
      </w:r>
      <w:proofErr w:type="spellEnd"/>
      <w:r w:rsidR="00FA0048" w:rsidRPr="00CA2860">
        <w:rPr>
          <w:rFonts w:ascii="Times New Roman" w:hAnsi="Times New Roman"/>
          <w:sz w:val="28"/>
          <w:szCs w:val="28"/>
          <w:lang w:val="en-US"/>
        </w:rPr>
        <w:t xml:space="preserve"> to</w:t>
      </w:r>
      <w:r w:rsidR="00FA0048" w:rsidRPr="00CA2860">
        <w:rPr>
          <w:rFonts w:ascii="Times New Roman" w:hAnsi="Times New Roman"/>
          <w:sz w:val="28"/>
          <w:szCs w:val="28"/>
          <w:lang w:val="uz-Cyrl-UZ"/>
        </w:rPr>
        <w:t>‘</w:t>
      </w:r>
      <w:proofErr w:type="spellStart"/>
      <w:r w:rsidR="00FA0048" w:rsidRPr="00CA2860">
        <w:rPr>
          <w:rFonts w:ascii="Times New Roman" w:hAnsi="Times New Roman"/>
          <w:sz w:val="28"/>
          <w:szCs w:val="28"/>
          <w:lang w:val="en-US"/>
        </w:rPr>
        <w:t>lanmaydi</w:t>
      </w:r>
      <w:proofErr w:type="spellEnd"/>
      <w:r w:rsidR="00FA0048" w:rsidRPr="00CA2860">
        <w:rPr>
          <w:rFonts w:ascii="Times New Roman" w:hAnsi="Times New Roman"/>
          <w:sz w:val="28"/>
          <w:szCs w:val="28"/>
          <w:lang w:val="en-US"/>
        </w:rPr>
        <w:t>.</w:t>
      </w:r>
      <w:r w:rsidR="00DD6E90" w:rsidRPr="00CA2860">
        <w:rPr>
          <w:rFonts w:ascii="Times New Roman" w:hAnsi="Times New Roman"/>
          <w:sz w:val="28"/>
          <w:szCs w:val="28"/>
          <w:lang w:val="en-US"/>
        </w:rPr>
        <w:t xml:space="preserve"> </w:t>
      </w:r>
    </w:p>
    <w:p w14:paraId="391FB6DB" w14:textId="055B0E15" w:rsidR="003133F4" w:rsidRPr="00CA2860" w:rsidRDefault="003133F4" w:rsidP="003133F4">
      <w:pPr>
        <w:shd w:val="clear" w:color="auto" w:fill="FFFFFF"/>
        <w:spacing w:after="0" w:line="288" w:lineRule="auto"/>
        <w:ind w:firstLine="720"/>
        <w:jc w:val="both"/>
        <w:rPr>
          <w:rFonts w:ascii="Times New Roman" w:hAnsi="Times New Roman"/>
          <w:noProof/>
          <w:sz w:val="28"/>
          <w:szCs w:val="28"/>
          <w:lang w:val="uz-Cyrl-UZ"/>
        </w:rPr>
      </w:pPr>
      <w:r w:rsidRPr="00CA2860">
        <w:rPr>
          <w:rFonts w:ascii="Times New Roman" w:hAnsi="Times New Roman"/>
          <w:noProof/>
          <w:sz w:val="28"/>
          <w:szCs w:val="28"/>
          <w:lang w:val="uz-Cyrl-UZ"/>
        </w:rPr>
        <w:t>3.10. Agar omonatchi, omonatini bank omonati shartnomasida ko‘rsatilgan holatlar yuz bergunga qadar qaytarib berishni talab qilmoqchi bo‘lsa, omonatchi bu haqida bankni omonatini qaytarib olishni rejalashtirayotgan sanadan kamida bir oy oldin xabardor qilishi lozim.</w:t>
      </w:r>
    </w:p>
    <w:p w14:paraId="506193D4" w14:textId="77777777" w:rsidR="003133F4" w:rsidRPr="00CA2860"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8"/>
          <w:szCs w:val="28"/>
          <w:lang w:val="uz-Cyrl-UZ"/>
        </w:rPr>
      </w:pPr>
      <w:r w:rsidRPr="00CA2860">
        <w:rPr>
          <w:rFonts w:ascii="Times New Roman" w:hAnsi="Times New Roman"/>
          <w:b/>
          <w:sz w:val="28"/>
          <w:szCs w:val="28"/>
          <w:lang w:val="uz-Cyrl-UZ"/>
        </w:rPr>
        <w:t>IV.Tomonlarning huquq va majburiyatlari</w:t>
      </w:r>
    </w:p>
    <w:p w14:paraId="51139363" w14:textId="77777777" w:rsidR="00A824A5" w:rsidRPr="00CA2860" w:rsidRDefault="00A824A5"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8"/>
          <w:szCs w:val="28"/>
          <w:lang w:val="uz-Cyrl-UZ"/>
        </w:rPr>
      </w:pPr>
    </w:p>
    <w:p w14:paraId="6D95AD3F" w14:textId="572211D9" w:rsidR="003133F4" w:rsidRPr="00CA2860" w:rsidRDefault="003133F4"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8"/>
          <w:szCs w:val="28"/>
          <w:lang w:val="uz-Cyrl-UZ"/>
        </w:rPr>
      </w:pPr>
      <w:r w:rsidRPr="00CA2860">
        <w:rPr>
          <w:rFonts w:ascii="Times New Roman" w:hAnsi="Times New Roman"/>
          <w:spacing w:val="-2"/>
          <w:sz w:val="28"/>
          <w:szCs w:val="28"/>
          <w:lang w:val="uz-Cyrl-UZ"/>
        </w:rPr>
        <w:t>4.1. Omonatchi quyidagi huquqlarga ega:</w:t>
      </w:r>
    </w:p>
    <w:p w14:paraId="22242AE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lastRenderedPageBreak/>
        <w:t>4</w:t>
      </w:r>
      <w:r w:rsidRPr="00CA2860">
        <w:rPr>
          <w:rFonts w:ascii="Times New Roman" w:hAnsi="Times New Roman"/>
          <w:spacing w:val="-2"/>
          <w:sz w:val="28"/>
          <w:szCs w:val="28"/>
          <w:lang w:val="uz-Latn-UZ"/>
        </w:rPr>
        <w:t>.1.1. </w:t>
      </w:r>
      <w:r w:rsidRPr="00CA2860">
        <w:rPr>
          <w:rFonts w:ascii="Times New Roman" w:hAnsi="Times New Roman"/>
          <w:spacing w:val="-2"/>
          <w:sz w:val="28"/>
          <w:szCs w:val="28"/>
          <w:lang w:val="uz-Cyrl-UZ"/>
        </w:rPr>
        <w:t>Bankning omonat turlari to‘g‘risidagi ma’lumotlarni og‘zaki, bank telefon aloqasi yoki Internet veb</w:t>
      </w:r>
      <w:r w:rsidRPr="00CA2860">
        <w:rPr>
          <w:rFonts w:ascii="Times New Roman" w:hAnsi="Times New Roman"/>
          <w:spacing w:val="-2"/>
          <w:sz w:val="28"/>
          <w:szCs w:val="28"/>
          <w:lang w:val="en-US"/>
        </w:rPr>
        <w:t xml:space="preserve"> </w:t>
      </w:r>
      <w:r w:rsidRPr="00CA2860">
        <w:rPr>
          <w:rFonts w:ascii="Times New Roman" w:hAnsi="Times New Roman"/>
          <w:spacing w:val="-2"/>
          <w:sz w:val="28"/>
          <w:szCs w:val="28"/>
          <w:lang w:val="uz-Cyrl-UZ"/>
        </w:rPr>
        <w:t>saytlari orqali olish;</w:t>
      </w:r>
    </w:p>
    <w:p w14:paraId="608F5BE6"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4.1.2.</w:t>
      </w:r>
      <w:r w:rsidRPr="00CA2860">
        <w:rPr>
          <w:rFonts w:ascii="Times New Roman" w:hAnsi="Times New Roman"/>
          <w:spacing w:val="-2"/>
          <w:sz w:val="28"/>
          <w:szCs w:val="28"/>
          <w:lang w:val="en-US"/>
        </w:rPr>
        <w:t> </w:t>
      </w:r>
      <w:r w:rsidRPr="00CA2860">
        <w:rPr>
          <w:rFonts w:ascii="Times New Roman" w:hAnsi="Times New Roman"/>
          <w:spacing w:val="-2"/>
          <w:sz w:val="28"/>
          <w:szCs w:val="28"/>
          <w:lang w:val="uz-Latn-UZ"/>
        </w:rPr>
        <w:t xml:space="preserve">Omonat summasi va u bo‘yicha hisoblangan foizlarni ushbu shartnomada kelishilgan </w:t>
      </w:r>
      <w:r w:rsidRPr="00CA2860">
        <w:rPr>
          <w:rFonts w:ascii="Times New Roman" w:hAnsi="Times New Roman"/>
          <w:spacing w:val="-2"/>
          <w:sz w:val="28"/>
          <w:szCs w:val="28"/>
          <w:lang w:val="uz-Cyrl-UZ"/>
        </w:rPr>
        <w:t xml:space="preserve">shartlar asosida belgilangan </w:t>
      </w:r>
      <w:r w:rsidRPr="00CA2860">
        <w:rPr>
          <w:rFonts w:ascii="Times New Roman" w:hAnsi="Times New Roman"/>
          <w:spacing w:val="-2"/>
          <w:sz w:val="28"/>
          <w:szCs w:val="28"/>
          <w:lang w:val="uz-Latn-UZ"/>
        </w:rPr>
        <w:t xml:space="preserve">muddatlarda </w:t>
      </w:r>
      <w:r w:rsidRPr="00CA2860">
        <w:rPr>
          <w:rFonts w:ascii="Times New Roman" w:hAnsi="Times New Roman"/>
          <w:spacing w:val="-2"/>
          <w:sz w:val="28"/>
          <w:szCs w:val="28"/>
          <w:lang w:val="uz-Cyrl-UZ"/>
        </w:rPr>
        <w:t>bankdan</w:t>
      </w:r>
      <w:r w:rsidRPr="00CA2860">
        <w:rPr>
          <w:rFonts w:ascii="Times New Roman" w:hAnsi="Times New Roman"/>
          <w:spacing w:val="-2"/>
          <w:sz w:val="28"/>
          <w:szCs w:val="28"/>
          <w:lang w:val="uz-Latn-UZ"/>
        </w:rPr>
        <w:t xml:space="preserve"> olish</w:t>
      </w:r>
      <w:r w:rsidRPr="00CA2860">
        <w:rPr>
          <w:rFonts w:ascii="Times New Roman" w:hAnsi="Times New Roman"/>
          <w:spacing w:val="-2"/>
          <w:sz w:val="28"/>
          <w:szCs w:val="28"/>
          <w:lang w:val="uz-Cyrl-UZ"/>
        </w:rPr>
        <w:t>;</w:t>
      </w:r>
    </w:p>
    <w:p w14:paraId="76C5814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.1.</w:t>
      </w:r>
      <w:r w:rsidRPr="00CA2860">
        <w:rPr>
          <w:rFonts w:ascii="Times New Roman" w:hAnsi="Times New Roman"/>
          <w:spacing w:val="-2"/>
          <w:sz w:val="28"/>
          <w:szCs w:val="28"/>
          <w:lang w:val="uz-Cyrl-UZ"/>
        </w:rPr>
        <w:t>3. </w:t>
      </w:r>
      <w:r w:rsidRPr="00CA2860">
        <w:rPr>
          <w:rFonts w:ascii="Times New Roman" w:hAnsi="Times New Roman"/>
          <w:spacing w:val="-2"/>
          <w:sz w:val="28"/>
          <w:szCs w:val="28"/>
          <w:lang w:val="uz-Latn-UZ"/>
        </w:rPr>
        <w:t>Omon</w:t>
      </w:r>
      <w:r w:rsidRPr="00CA2860">
        <w:rPr>
          <w:rFonts w:ascii="Times New Roman" w:hAnsi="Times New Roman"/>
          <w:spacing w:val="-2"/>
          <w:sz w:val="28"/>
          <w:szCs w:val="28"/>
          <w:lang w:val="uz-Cyrl-UZ"/>
        </w:rPr>
        <w:t xml:space="preserve">atchi bank omonati shartnomasi </w:t>
      </w:r>
      <w:r w:rsidRPr="00CA2860">
        <w:rPr>
          <w:rFonts w:ascii="Times New Roman" w:hAnsi="Times New Roman"/>
          <w:spacing w:val="-2"/>
          <w:sz w:val="28"/>
          <w:szCs w:val="28"/>
          <w:lang w:val="uz-Latn-UZ"/>
        </w:rPr>
        <w:t xml:space="preserve">muddati tugagunga qadar </w:t>
      </w:r>
      <w:r w:rsidRPr="00CA2860">
        <w:rPr>
          <w:rFonts w:ascii="Times New Roman" w:hAnsi="Times New Roman"/>
          <w:spacing w:val="-2"/>
          <w:sz w:val="28"/>
          <w:szCs w:val="28"/>
          <w:lang w:val="uz-Cyrl-UZ"/>
        </w:rPr>
        <w:t xml:space="preserve">davr oralig‘ida bankdan mavjud </w:t>
      </w:r>
      <w:r w:rsidRPr="00CA2860">
        <w:rPr>
          <w:rFonts w:ascii="Times New Roman" w:hAnsi="Times New Roman"/>
          <w:spacing w:val="-2"/>
          <w:sz w:val="28"/>
          <w:szCs w:val="28"/>
          <w:lang w:val="uz-Latn-UZ"/>
        </w:rPr>
        <w:t>omonat</w:t>
      </w:r>
      <w:r w:rsidRPr="00CA2860">
        <w:rPr>
          <w:rFonts w:ascii="Times New Roman" w:hAnsi="Times New Roman"/>
          <w:spacing w:val="-2"/>
          <w:sz w:val="28"/>
          <w:szCs w:val="28"/>
          <w:lang w:val="uz-Cyrl-UZ"/>
        </w:rPr>
        <w:t>i</w:t>
      </w:r>
      <w:r w:rsidRPr="00CA2860">
        <w:rPr>
          <w:rFonts w:ascii="Times New Roman" w:hAnsi="Times New Roman"/>
          <w:spacing w:val="-2"/>
          <w:sz w:val="28"/>
          <w:szCs w:val="28"/>
          <w:lang w:val="uz-Latn-UZ"/>
        </w:rPr>
        <w:t>ni muddatidan oldin qaytarib</w:t>
      </w:r>
      <w:r w:rsidRPr="00CA2860">
        <w:rPr>
          <w:rFonts w:ascii="Times New Roman" w:hAnsi="Times New Roman"/>
          <w:spacing w:val="-2"/>
          <w:sz w:val="28"/>
          <w:szCs w:val="28"/>
          <w:lang w:val="uz-Cyrl-UZ"/>
        </w:rPr>
        <w:t xml:space="preserve"> </w:t>
      </w:r>
      <w:r w:rsidRPr="00CA2860">
        <w:rPr>
          <w:rFonts w:ascii="Times New Roman" w:hAnsi="Times New Roman"/>
          <w:spacing w:val="-2"/>
          <w:sz w:val="28"/>
          <w:szCs w:val="28"/>
          <w:lang w:val="uz-Latn-UZ"/>
        </w:rPr>
        <w:t xml:space="preserve">berishni yoki uni boshqa omonat turiga qayta rasmiylashtirishni </w:t>
      </w:r>
      <w:r w:rsidRPr="00CA2860">
        <w:rPr>
          <w:rFonts w:ascii="Times New Roman" w:hAnsi="Times New Roman"/>
          <w:spacing w:val="-2"/>
          <w:sz w:val="28"/>
          <w:szCs w:val="28"/>
          <w:lang w:val="uz-Cyrl-UZ"/>
        </w:rPr>
        <w:t xml:space="preserve">mazkur shartnoma shartlari asosida </w:t>
      </w:r>
      <w:r w:rsidRPr="00CA2860">
        <w:rPr>
          <w:rFonts w:ascii="Times New Roman" w:hAnsi="Times New Roman"/>
          <w:spacing w:val="-2"/>
          <w:sz w:val="28"/>
          <w:szCs w:val="28"/>
          <w:lang w:val="uz-Latn-UZ"/>
        </w:rPr>
        <w:t>talab qilish</w:t>
      </w:r>
      <w:r w:rsidRPr="00CA2860">
        <w:rPr>
          <w:rFonts w:ascii="Times New Roman" w:hAnsi="Times New Roman"/>
          <w:spacing w:val="-2"/>
          <w:sz w:val="28"/>
          <w:szCs w:val="28"/>
          <w:lang w:val="uz-Cyrl-UZ"/>
        </w:rPr>
        <w:t>;</w:t>
      </w:r>
    </w:p>
    <w:p w14:paraId="11FDBB9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4.1.4. </w:t>
      </w:r>
      <w:r w:rsidRPr="00CA2860">
        <w:rPr>
          <w:rFonts w:ascii="Times New Roman" w:hAnsi="Times New Roman"/>
          <w:sz w:val="28"/>
          <w:szCs w:val="28"/>
          <w:lang w:val="uz-Cyrl-UZ"/>
        </w:rPr>
        <w:t>Omonatchi o‘z istagiga ko‘ra bankning “SMS banking” yoki boshqa amaldagi xizmat turlaridan, “Elektron oferta” asosida bank bilan belgilangan tartibda munosabatga kirishishi hamda omonat hisobvaraqlaridan masofadan foydalanish</w:t>
      </w:r>
      <w:r w:rsidRPr="00CA2860">
        <w:rPr>
          <w:rFonts w:ascii="Times New Roman" w:hAnsi="Times New Roman"/>
          <w:spacing w:val="-2"/>
          <w:sz w:val="28"/>
          <w:szCs w:val="28"/>
          <w:lang w:val="uz-Cyrl-UZ"/>
        </w:rPr>
        <w:t>.</w:t>
      </w:r>
    </w:p>
    <w:p w14:paraId="4E126340"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pacing w:val="-2"/>
          <w:sz w:val="28"/>
          <w:szCs w:val="28"/>
          <w:lang w:val="uz-Cyrl-UZ"/>
        </w:rPr>
        <w:t>4.2. Bank quyidagi huquqlarga ega:</w:t>
      </w:r>
    </w:p>
    <w:p w14:paraId="32766E76" w14:textId="77777777" w:rsidR="003133F4" w:rsidRPr="00CA286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4.2.1. Omonatchi yoki uning qonuniy vakillaridan hisobvaraq ochish hamda amaliyotlarni bajarishda shaxsini aniqlash maqsadida shaxsini tasdiqlovchi hujjatini ko‘rsatilishini talab etish va uning nusxasini olish. Zarur hollarda qonunda ko‘zda tutilgan boshqa qo‘shimcha hujjatlarni talab qilish; </w:t>
      </w:r>
    </w:p>
    <w:p w14:paraId="0478610A" w14:textId="0FDC057F"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4.2.2. Omonatchining bank omonati hisobvarag‘idagi pul mablag‘larini ularning omonat daftarchalari</w:t>
      </w:r>
      <w:r w:rsidR="001218B7" w:rsidRPr="00CA2860">
        <w:rPr>
          <w:rFonts w:ascii="Times New Roman" w:hAnsi="Times New Roman"/>
          <w:spacing w:val="-2"/>
          <w:sz w:val="28"/>
          <w:szCs w:val="28"/>
          <w:lang w:val="uz-Cyrl-UZ"/>
        </w:rPr>
        <w:t xml:space="preserve"> (omonat daftarchasi taqdim etilgan hollarda)</w:t>
      </w:r>
      <w:r w:rsidRPr="00CA2860">
        <w:rPr>
          <w:rFonts w:ascii="Times New Roman" w:hAnsi="Times New Roman"/>
          <w:spacing w:val="-2"/>
          <w:sz w:val="28"/>
          <w:szCs w:val="28"/>
          <w:lang w:val="uz-Cyrl-UZ"/>
        </w:rPr>
        <w:t xml:space="preserve"> bilan mos kelishini ichki xatlovdan o‘tkazish yoki boshqa zarur deb topilgan hollarda yuzaga kelgan noaniqliklar bo‘yicha omonatchini bankka taklif qilish;</w:t>
      </w:r>
    </w:p>
    <w:p w14:paraId="192F6AA4"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4.2.3. Omonat muddati tugaganidan so‘ng omonatchi tomonidan joylashtirilgan mablag‘ini qaytarib olish talab qilinmagan hollarda, ushbu omonatini talab qilib olinguncha saqlanadigan omonatlar hisobvarag‘ini omonatchining roziligisiz ochib, ushbu hisobvaraqqa o‘tkazish;</w:t>
      </w:r>
    </w:p>
    <w:p w14:paraId="4B1ADD4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4.2.4. Bank omonatchining omonat hisobvarag‘ida turgan pul mablag‘lariga doir bank operatsiyalari va dasturiy xizmatlar bo‘yicha omonatchining roziligisiz bajarilgan amaliyotlar uchun bankning amaldagi xizmat tariflariga asosan vositachilik haqini undirish;</w:t>
      </w:r>
    </w:p>
    <w:p w14:paraId="60A80CD7"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4.2.5. Bank ushbu hisobvaraq va u orqali bajarilgan amaliyotlar to‘g‘risidagi ma’lumotlarni “Bank siri to‘g‘risida” O‘zbekiston Respublikasi qonunida belgilangan tartib asosida uchinchi shaxslarga omonatchining roziligisiz berish va qonunchilikda ta’qiqlanmagan boshqa huquqlarga ega.</w:t>
      </w:r>
    </w:p>
    <w:p w14:paraId="2A016D5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4.2.6. Mijoz yoki uning operatsiyasi ichki nazorat qoidalari yoki sanksiya ta’sir doirasiga tushganda yoki tushish xavfi mavjud bo‘lganda, operatsiyani o‘rganish maqsadida omonatchidan qo‘shimcha ma’lumotlar so‘rash, operatsiya miqdorini chegaralash, operatsiyani cheklash (rad etishi),</w:t>
      </w:r>
      <w:r w:rsidRPr="00CA2860">
        <w:rPr>
          <w:rFonts w:ascii="Times New Roman" w:hAnsi="Times New Roman"/>
          <w:sz w:val="28"/>
          <w:szCs w:val="28"/>
          <w:lang w:val="uz-Cyrl-UZ"/>
        </w:rPr>
        <w:t xml:space="preserve"> </w:t>
      </w:r>
      <w:r w:rsidRPr="00CA2860">
        <w:rPr>
          <w:rFonts w:ascii="Times New Roman" w:hAnsi="Times New Roman"/>
          <w:spacing w:val="-2"/>
          <w:sz w:val="28"/>
          <w:szCs w:val="28"/>
          <w:lang w:val="uz-Cyrl-UZ"/>
        </w:rPr>
        <w:t xml:space="preserve">mijozning anketasidagi ma’lumotlarda </w:t>
      </w:r>
      <w:r w:rsidRPr="00CA2860">
        <w:rPr>
          <w:rFonts w:ascii="Times New Roman" w:hAnsi="Times New Roman"/>
          <w:spacing w:val="-2"/>
          <w:sz w:val="28"/>
          <w:szCs w:val="28"/>
          <w:lang w:val="uz-Cyrl-UZ"/>
        </w:rPr>
        <w:lastRenderedPageBreak/>
        <w:t>nomuvofiqlik yuzaga kelgan hollarda xizmat ko‘rsatishni rad etish va mijoz bilan shartnomani bir tomonlama bekor qilish.</w:t>
      </w:r>
    </w:p>
    <w:p w14:paraId="13CCAFA0"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z w:val="28"/>
          <w:szCs w:val="28"/>
          <w:lang w:val="uz-Cyrl-UZ"/>
        </w:rPr>
        <w:t>4.3.</w:t>
      </w:r>
      <w:r w:rsidRPr="00CA2860">
        <w:rPr>
          <w:rFonts w:ascii="Times New Roman" w:hAnsi="Times New Roman"/>
          <w:spacing w:val="-2"/>
          <w:sz w:val="28"/>
          <w:szCs w:val="28"/>
          <w:lang w:val="uz-Cyrl-UZ"/>
        </w:rPr>
        <w:t> Omonatchining majburiyatlari quyidagilardan iborat:</w:t>
      </w:r>
    </w:p>
    <w:p w14:paraId="2E7A3AC2"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.3.1.</w:t>
      </w:r>
      <w:r w:rsidRPr="00CA2860">
        <w:rPr>
          <w:rFonts w:ascii="Times New Roman" w:hAnsi="Times New Roman"/>
          <w:spacing w:val="-2"/>
          <w:sz w:val="28"/>
          <w:szCs w:val="28"/>
          <w:lang w:val="uz-Cyrl-UZ"/>
        </w:rPr>
        <w:t> Omonatchi ushbu omonat shartnomasida kelishilgan summani to‘liq va o‘z vaqtida bankdagi omonat hisobvarag‘iga topshirish;</w:t>
      </w:r>
    </w:p>
    <w:p w14:paraId="222CEFB5" w14:textId="3BD56C1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4.3.2. </w:t>
      </w:r>
      <w:r w:rsidRPr="00CA2860">
        <w:rPr>
          <w:rFonts w:ascii="Times New Roman" w:hAnsi="Times New Roman"/>
          <w:noProof/>
          <w:sz w:val="28"/>
          <w:szCs w:val="28"/>
          <w:lang w:val="uz-Cyrl-UZ"/>
        </w:rPr>
        <w:t xml:space="preserve">Agar omonatchi omonatini bank omonati shartnomasida ko‘rsatilgan muddatidan oldin to‘liq yoki qisman qaytarib berishni talab qilsa, omonatchi joylashtirgan omonatini muddatidan oldin qaytarib olishi to‘g‘risida bankni kamida </w:t>
      </w:r>
      <w:r w:rsidR="00EA6F36" w:rsidRPr="00CA2860">
        <w:rPr>
          <w:rFonts w:ascii="Times New Roman" w:hAnsi="Times New Roman"/>
          <w:noProof/>
          <w:sz w:val="28"/>
          <w:szCs w:val="28"/>
          <w:lang w:val="uz-Cyrl-UZ"/>
        </w:rPr>
        <w:t>bir oy oldin</w:t>
      </w:r>
      <w:r w:rsidRPr="00CA2860">
        <w:rPr>
          <w:rFonts w:ascii="Times New Roman" w:hAnsi="Times New Roman"/>
          <w:noProof/>
          <w:sz w:val="28"/>
          <w:szCs w:val="28"/>
          <w:lang w:val="uz-Cyrl-UZ"/>
        </w:rPr>
        <w:t xml:space="preserve"> xabardor qilish;</w:t>
      </w:r>
    </w:p>
    <w:p w14:paraId="30F4B451"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noProof/>
          <w:sz w:val="28"/>
          <w:szCs w:val="28"/>
          <w:lang w:val="uz-Cyrl-UZ"/>
        </w:rPr>
      </w:pPr>
      <w:r w:rsidRPr="00CA2860">
        <w:rPr>
          <w:rFonts w:ascii="Times New Roman" w:hAnsi="Times New Roman"/>
          <w:spacing w:val="-2"/>
          <w:sz w:val="28"/>
          <w:szCs w:val="28"/>
          <w:lang w:val="uz-Cyrl-UZ"/>
        </w:rPr>
        <w:t>4.3.3. </w:t>
      </w:r>
      <w:r w:rsidRPr="00CA2860">
        <w:rPr>
          <w:rFonts w:ascii="Times New Roman" w:hAnsi="Times New Roman"/>
          <w:noProof/>
          <w:sz w:val="28"/>
          <w:szCs w:val="28"/>
          <w:lang w:val="uz-Cyrl-UZ"/>
        </w:rPr>
        <w:t>Omonatchi bankning “SMS banking” xizmati yoki “Elektron oferta” asosida omonat dasturining amaldagi elektron shaklidan foydalanish jarayonida ma’lumotlarni oshkor qilish yoki qilmaslik jumladan, masofaviy tarzda amalga oshirgan amaliyotlarining barcha oqibatlari va xatarlari bo‘yicha javobgarlikni to‘liq o‘z zimmasiga olishi;</w:t>
      </w:r>
    </w:p>
    <w:p w14:paraId="36B65ECB"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noProof/>
          <w:color w:val="000000"/>
          <w:sz w:val="28"/>
          <w:szCs w:val="28"/>
          <w:lang w:val="uz-Latn-UZ"/>
        </w:rPr>
      </w:pPr>
      <w:r w:rsidRPr="00CA2860">
        <w:rPr>
          <w:rFonts w:ascii="Times New Roman" w:hAnsi="Times New Roman"/>
          <w:noProof/>
          <w:color w:val="000000"/>
          <w:sz w:val="28"/>
          <w:szCs w:val="28"/>
          <w:lang w:val="uz-Cyrl-UZ"/>
        </w:rPr>
        <w:t>4.3.4. </w:t>
      </w:r>
      <w:r w:rsidRPr="00CA2860">
        <w:rPr>
          <w:rFonts w:ascii="Times New Roman" w:hAnsi="Times New Roman"/>
          <w:noProof/>
          <w:color w:val="000000"/>
          <w:sz w:val="28"/>
          <w:szCs w:val="28"/>
          <w:lang w:val="uz-Latn-UZ"/>
        </w:rPr>
        <w:t>F</w:t>
      </w:r>
      <w:r w:rsidRPr="00CA2860">
        <w:rPr>
          <w:rFonts w:ascii="Times New Roman" w:hAnsi="Times New Roman"/>
          <w:noProof/>
          <w:color w:val="000000"/>
          <w:sz w:val="28"/>
          <w:szCs w:val="28"/>
          <w:lang w:val="uz-Cyrl-UZ"/>
        </w:rPr>
        <w:t xml:space="preserve">amiliyasi, </w:t>
      </w:r>
      <w:r w:rsidRPr="00CA2860">
        <w:rPr>
          <w:rFonts w:ascii="Times New Roman" w:hAnsi="Times New Roman"/>
          <w:noProof/>
          <w:color w:val="000000"/>
          <w:sz w:val="28"/>
          <w:szCs w:val="28"/>
          <w:lang w:val="uz-Latn-UZ"/>
        </w:rPr>
        <w:t>i</w:t>
      </w:r>
      <w:r w:rsidRPr="00CA2860">
        <w:rPr>
          <w:rFonts w:ascii="Times New Roman" w:hAnsi="Times New Roman"/>
          <w:noProof/>
          <w:color w:val="000000"/>
          <w:sz w:val="28"/>
          <w:szCs w:val="28"/>
          <w:lang w:val="uz-Cyrl-UZ"/>
        </w:rPr>
        <w:t xml:space="preserve">smi, </w:t>
      </w:r>
      <w:r w:rsidRPr="00CA2860">
        <w:rPr>
          <w:rFonts w:ascii="Times New Roman" w:hAnsi="Times New Roman"/>
          <w:noProof/>
          <w:color w:val="000000"/>
          <w:sz w:val="28"/>
          <w:szCs w:val="28"/>
          <w:lang w:val="uz-Latn-UZ"/>
        </w:rPr>
        <w:t>o</w:t>
      </w:r>
      <w:r w:rsidRPr="00CA2860">
        <w:rPr>
          <w:rFonts w:ascii="Times New Roman" w:hAnsi="Times New Roman"/>
          <w:noProof/>
          <w:color w:val="000000"/>
          <w:sz w:val="28"/>
          <w:szCs w:val="28"/>
          <w:lang w:val="uz-Cyrl-UZ"/>
        </w:rPr>
        <w:t xml:space="preserve">tasining ismi, telefon raqami yoki manzili o‘zgarganda, shuningdek shaxsini tasdiqlovchi hujjati almashtirilganda 3 (uch) bank ish kuni muddatda </w:t>
      </w:r>
      <w:r w:rsidRPr="00CA2860">
        <w:rPr>
          <w:rFonts w:ascii="Times New Roman" w:hAnsi="Times New Roman"/>
          <w:noProof/>
          <w:color w:val="000000"/>
          <w:sz w:val="28"/>
          <w:szCs w:val="28"/>
          <w:lang w:val="uz-Latn-UZ"/>
        </w:rPr>
        <w:t>b</w:t>
      </w:r>
      <w:r w:rsidRPr="00CA2860">
        <w:rPr>
          <w:rFonts w:ascii="Times New Roman" w:hAnsi="Times New Roman"/>
          <w:noProof/>
          <w:color w:val="000000"/>
          <w:sz w:val="28"/>
          <w:szCs w:val="28"/>
          <w:lang w:val="uz-Cyrl-UZ"/>
        </w:rPr>
        <w:t>ankni o‘zgarishlar to‘g‘risida xabardor qilish va yangi hujjatining nusxasini bankka taqdim etish</w:t>
      </w:r>
      <w:r w:rsidRPr="00CA2860">
        <w:rPr>
          <w:rFonts w:ascii="Times New Roman" w:hAnsi="Times New Roman"/>
          <w:noProof/>
          <w:color w:val="000000"/>
          <w:sz w:val="28"/>
          <w:szCs w:val="28"/>
          <w:lang w:val="uz-Latn-UZ"/>
        </w:rPr>
        <w:t>.</w:t>
      </w:r>
    </w:p>
    <w:p w14:paraId="0D5F63A5"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z w:val="28"/>
          <w:szCs w:val="28"/>
          <w:lang w:val="uz-Cyrl-UZ"/>
        </w:rPr>
        <w:t>4.4.</w:t>
      </w:r>
      <w:r w:rsidRPr="00CA2860">
        <w:rPr>
          <w:rFonts w:ascii="Times New Roman" w:hAnsi="Times New Roman"/>
          <w:spacing w:val="-2"/>
          <w:sz w:val="28"/>
          <w:szCs w:val="28"/>
          <w:lang w:val="uz-Latn-UZ"/>
        </w:rPr>
        <w:t> </w:t>
      </w:r>
      <w:r w:rsidRPr="00CA2860">
        <w:rPr>
          <w:rFonts w:ascii="Times New Roman" w:hAnsi="Times New Roman"/>
          <w:spacing w:val="-2"/>
          <w:sz w:val="28"/>
          <w:szCs w:val="28"/>
          <w:lang w:val="uz-Cyrl-UZ"/>
        </w:rPr>
        <w:t>Bankning majburiyatlari quyidagilardan iborat:</w:t>
      </w:r>
    </w:p>
    <w:p w14:paraId="1F7E78E0"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.4.1</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uz-Latn-UZ"/>
        </w:rPr>
        <w:t> </w:t>
      </w:r>
      <w:r w:rsidRPr="00CA2860">
        <w:rPr>
          <w:rFonts w:ascii="Times New Roman" w:hAnsi="Times New Roman"/>
          <w:spacing w:val="-2"/>
          <w:sz w:val="28"/>
          <w:szCs w:val="28"/>
          <w:lang w:val="uz-Cyrl-UZ"/>
        </w:rPr>
        <w:t xml:space="preserve">Bank omonatning sir saqlanishini, omonat mablag‘larini </w:t>
      </w:r>
      <w:r w:rsidRPr="00CA2860">
        <w:rPr>
          <w:rFonts w:ascii="Times New Roman" w:hAnsi="Times New Roman"/>
          <w:spacing w:val="-2"/>
          <w:sz w:val="28"/>
          <w:szCs w:val="28"/>
          <w:lang w:val="uz-Latn-UZ"/>
        </w:rPr>
        <w:t>h</w:t>
      </w:r>
      <w:r w:rsidRPr="00CA2860">
        <w:rPr>
          <w:rFonts w:ascii="Times New Roman" w:hAnsi="Times New Roman"/>
          <w:spacing w:val="-2"/>
          <w:sz w:val="28"/>
          <w:szCs w:val="28"/>
          <w:lang w:val="uz-Cyrl-UZ"/>
        </w:rPr>
        <w:t>isobvaraqlarga kiritish va chiqarishda amaldagi qonunchilikka rioya qilish;</w:t>
      </w:r>
    </w:p>
    <w:p w14:paraId="51EFEB3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4.4.2. Omonat va unga hisoblangan foizlarni mazkur shartnoma shartlari asosida o‘z vaqtida to‘liq miqdorda qaytarib berish yoki omonatchi talabiga ko‘ra boshqa hisob raqamga o‘tkazish;</w:t>
      </w:r>
    </w:p>
    <w:p w14:paraId="7C20500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4.4.3. Omonat bo‘yicha amaliyotlar to‘xtatib qo‘yilganda, bank amaliyot to‘xtatilgan sanadan boshlab keyingi ish kunidan kechiktirmagan holda omonatchiga uning hisobvarag‘iga xizmat ko‘rsatish to‘xtatilganligi va uning sabablari yuzasidan xabarnoma (ma’lumotnoma) yuborish;</w:t>
      </w:r>
    </w:p>
    <w:p w14:paraId="7EAB510B"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4.4.4. Omonat shartnomasi bo‘yicha taraflarning o‘zaro munosabatlari yuzasidan savollar yuzaga kelganda, ushbu savollarning mohiyati bo‘yicha asosli javob va boshqa tegishli tushuntirishlar berish;</w:t>
      </w:r>
    </w:p>
    <w:p w14:paraId="0D5102DE" w14:textId="6C01C29D"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4.4.5. Omonat shartnomasi masofaviy xizmat ko‘rsatish tizimlari orqali tuzilganda, bank iste’molchiga shartnoma tuzilishidan oldin mazkur tizim orqali shartnoma shartlari bilan tanishib chiqish va undan nusxa olish imkoniyatini yaratib berish;</w:t>
      </w:r>
    </w:p>
    <w:p w14:paraId="632500A8" w14:textId="77777777" w:rsidR="008568B5" w:rsidRPr="00CA2860" w:rsidRDefault="003133F4" w:rsidP="00556DF7">
      <w:pPr>
        <w:tabs>
          <w:tab w:val="left" w:pos="0"/>
        </w:tabs>
        <w:suppressAutoHyphens/>
        <w:ind w:firstLine="567"/>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lastRenderedPageBreak/>
        <w:t>4.4.</w:t>
      </w:r>
      <w:r w:rsidR="00530A3B" w:rsidRPr="00CA2860">
        <w:rPr>
          <w:rFonts w:ascii="Times New Roman" w:hAnsi="Times New Roman"/>
          <w:color w:val="000000"/>
          <w:spacing w:val="-2"/>
          <w:sz w:val="28"/>
          <w:szCs w:val="28"/>
          <w:lang w:val="uz-Cyrl-UZ"/>
        </w:rPr>
        <w:t>6</w:t>
      </w:r>
      <w:r w:rsidRPr="00CA2860">
        <w:rPr>
          <w:rFonts w:ascii="Times New Roman" w:hAnsi="Times New Roman"/>
          <w:color w:val="000000"/>
          <w:spacing w:val="-2"/>
          <w:sz w:val="28"/>
          <w:szCs w:val="28"/>
          <w:lang w:val="uz-Latn-UZ"/>
        </w:rPr>
        <w:t>. Bank omonatchiga uning pul mablag‘lari omonatga qabul qilinganligi to‘g‘risidagi tegishli hujjatni yozma shaklda yoki masofaviy xizmat ko‘rsatish tizimlari orqali elektron tarzda tasdiqlab berish</w:t>
      </w:r>
      <w:r w:rsidR="008568B5" w:rsidRPr="00CA2860">
        <w:rPr>
          <w:rFonts w:ascii="Times New Roman" w:hAnsi="Times New Roman"/>
          <w:color w:val="000000"/>
          <w:spacing w:val="-2"/>
          <w:sz w:val="28"/>
          <w:szCs w:val="28"/>
          <w:lang w:val="uz-Latn-UZ"/>
        </w:rPr>
        <w:t>;</w:t>
      </w:r>
    </w:p>
    <w:p w14:paraId="300A957D" w14:textId="56B90F27" w:rsidR="008568B5" w:rsidRPr="00CA2860" w:rsidRDefault="00313660" w:rsidP="00556DF7">
      <w:pPr>
        <w:tabs>
          <w:tab w:val="left" w:pos="0"/>
        </w:tabs>
        <w:suppressAutoHyphens/>
        <w:ind w:firstLine="567"/>
        <w:jc w:val="both"/>
        <w:rPr>
          <w:rFonts w:ascii="Times New Roman" w:hAnsi="Times New Roman"/>
          <w:color w:val="000000"/>
          <w:spacing w:val="-2"/>
          <w:sz w:val="28"/>
          <w:szCs w:val="28"/>
          <w:lang w:val="uz-Latn-UZ"/>
        </w:rPr>
      </w:pPr>
      <w:r w:rsidRPr="00CA2860">
        <w:rPr>
          <w:rFonts w:ascii="Times New Roman" w:eastAsia="Times New Roman" w:hAnsi="Times New Roman"/>
          <w:sz w:val="28"/>
          <w:szCs w:val="28"/>
          <w:lang w:val="en-US" w:eastAsia="ru-RU"/>
        </w:rPr>
        <w:t xml:space="preserve">4.4.7. </w:t>
      </w:r>
      <w:r w:rsidR="008568B5" w:rsidRPr="00CA2860">
        <w:rPr>
          <w:rFonts w:ascii="Times New Roman" w:eastAsia="Times New Roman" w:hAnsi="Times New Roman"/>
          <w:sz w:val="28"/>
          <w:szCs w:val="28"/>
          <w:lang w:val="uz-Cyrl-UZ" w:eastAsia="ru-RU"/>
        </w:rPr>
        <w:t>Norezident jismoniy shaxslarning omonatlariga hisoblangan foiz daromadlarini omonatchiga to‘lanishida, O‘zbekiston Respublikasining Soliq kodeksining 382-moddasiga asosan daromad summasining 10 foiz miqdorida soliq undirish;</w:t>
      </w:r>
    </w:p>
    <w:p w14:paraId="46159149" w14:textId="77777777" w:rsidR="003133F4" w:rsidRPr="00CA2860" w:rsidRDefault="003133F4" w:rsidP="003133F4">
      <w:pPr>
        <w:shd w:val="clear" w:color="auto" w:fill="FFFFFF"/>
        <w:tabs>
          <w:tab w:val="left" w:pos="0"/>
        </w:tabs>
        <w:suppressAutoHyphens/>
        <w:spacing w:after="0" w:line="288" w:lineRule="auto"/>
        <w:ind w:firstLine="720"/>
        <w:jc w:val="center"/>
        <w:rPr>
          <w:rFonts w:ascii="Times New Roman" w:hAnsi="Times New Roman"/>
          <w:b/>
          <w:bCs/>
          <w:sz w:val="28"/>
          <w:szCs w:val="28"/>
          <w:lang w:val="uz-Cyrl-UZ"/>
        </w:rPr>
      </w:pPr>
      <w:r w:rsidRPr="00CA2860">
        <w:rPr>
          <w:rFonts w:ascii="Times New Roman" w:hAnsi="Times New Roman"/>
          <w:b/>
          <w:sz w:val="28"/>
          <w:szCs w:val="28"/>
          <w:lang w:val="uz-Cyrl-UZ"/>
        </w:rPr>
        <w:t>V.</w:t>
      </w:r>
      <w:r w:rsidRPr="00CA2860">
        <w:rPr>
          <w:rFonts w:ascii="Times New Roman" w:hAnsi="Times New Roman"/>
          <w:b/>
          <w:sz w:val="28"/>
          <w:szCs w:val="28"/>
          <w:lang w:val="uz-Latn-UZ"/>
        </w:rPr>
        <w:t> </w:t>
      </w:r>
      <w:r w:rsidRPr="00CA2860">
        <w:rPr>
          <w:rFonts w:ascii="Times New Roman" w:hAnsi="Times New Roman"/>
          <w:b/>
          <w:bCs/>
          <w:sz w:val="28"/>
          <w:szCs w:val="28"/>
          <w:lang w:val="uz-Latn-UZ"/>
        </w:rPr>
        <w:t>K</w:t>
      </w:r>
      <w:r w:rsidRPr="00CA2860">
        <w:rPr>
          <w:rFonts w:ascii="Times New Roman" w:hAnsi="Times New Roman"/>
          <w:b/>
          <w:bCs/>
          <w:sz w:val="28"/>
          <w:szCs w:val="28"/>
          <w:lang w:val="uz-Cyrl-UZ"/>
        </w:rPr>
        <w:t>orrupsiyaga qarshi shartlar</w:t>
      </w:r>
    </w:p>
    <w:p w14:paraId="1ABA0CFD"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5.1</w:t>
      </w:r>
      <w:r w:rsidRPr="00CA2860">
        <w:rPr>
          <w:rFonts w:ascii="Times New Roman" w:hAnsi="Times New Roman"/>
          <w:sz w:val="28"/>
          <w:szCs w:val="28"/>
          <w:lang w:val="uz-Cyrl-UZ"/>
        </w:rPr>
        <w:t>. Taraflar ushbu shartnoma bo‘yicha o‘z majburiyatlarini  bajarayotganda ularning har biri o‘z faoliyatida korrupsion harakatlarni to‘liq taqiqlash va har qanday shaklda yordam  (bevosita  yoki bilvosita), shu jumladan pul mablag‘lari, qimmatbaho buyumlar, boshqa mol-mulk yoki mulkiy xarakterdagi xizmatlar, boshqa mulkiy huquqlarni olish/berish, muayyan masalalarni tezroq hal qilishni ta’minlash, ma’muriy va boshqa tartib-qoidalarni soddalashtirish., raqobat va boshqa afzalliklarni ta’minlashni to‘liq rad etadi. Tomonlar o‘z faoliyatida amaldagi qonunchilik, shuningdek uning asosida ishlab chiqilgan korrupsiyaga  qarshi kurashishga qaratilgan siyosat va tartib (agar mavjud bo‘lsa)talablariga amal  qiladilar.</w:t>
      </w:r>
    </w:p>
    <w:p w14:paraId="6E90F975"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5.2</w:t>
      </w:r>
      <w:r w:rsidRPr="00CA2860">
        <w:rPr>
          <w:rFonts w:ascii="Times New Roman" w:hAnsi="Times New Roman"/>
          <w:sz w:val="28"/>
          <w:szCs w:val="28"/>
          <w:lang w:val="uz-Cyrl-UZ"/>
        </w:rPr>
        <w:t>. Taraflar ushbu shartnoma bo‘yicha o‘z majburiyatlarini bajarish chog‘ida na o‘zlari, na ijroiya organi, na ularning mansabdor shaxslari yoki xodimlari biron-bir shaxslarga (jumladan, jismoniy shaxslar, tijorat tashkilotlari va davlat mansabdor shaxslari) korrupsion to‘lovlarni taqdim etishni taklif qilmasligini, taqdim etmasligini, rozilik bermasligini, shuningdek har qanday shaxsdan (to‘g‘ridan-to‘g‘ri yoki bilvosita) har qanday korrupsion to‘lovlarni olishga yoki qabul qilishga rozi bo‘lmasliklarini  kafolatlaydi.</w:t>
      </w:r>
    </w:p>
    <w:p w14:paraId="4ABEFC82"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5.3.</w:t>
      </w:r>
      <w:r w:rsidRPr="00CA2860">
        <w:rPr>
          <w:rFonts w:ascii="Times New Roman" w:hAnsi="Times New Roman"/>
          <w:sz w:val="28"/>
          <w:szCs w:val="28"/>
          <w:lang w:val="uz-Cyrl-UZ"/>
        </w:rPr>
        <w:t xml:space="preserve"> Mazkur bo‘limning biron bir shartlari buzilgan taqdirda, tegishli taraf boshqa tarafni bunday buzilish sodir bo‘lgan kundan boshlab 5 (besh) ish kuni ichida yozma ravishda xabardor qilish majburiyatini oladi. Taraf yozma xabarnomada ushbu bo‘limning qaysi bir qoidalari buzilganligini tasdiqlovchi ishonchli faktlar va materiallarni taqdim qilishi shart. </w:t>
      </w:r>
    </w:p>
    <w:p w14:paraId="1BE9DC93"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5.4. Yozma xabarnomalar “Biznesni rivojlantirish bank” ATB tomonidan tashkil etilgan jismoniy va yuridik shaxslar uchun korrupsiyaga qarshi kurashish “Komplayens ishonch liniyasi” kanallari (tel:78 150-59-95, veb sayt </w:t>
      </w:r>
      <w:r w:rsidR="00626F78" w:rsidRPr="00CA2860">
        <w:rPr>
          <w:sz w:val="28"/>
          <w:szCs w:val="28"/>
        </w:rPr>
        <w:fldChar w:fldCharType="begin"/>
      </w:r>
      <w:r w:rsidR="00626F78" w:rsidRPr="00CA2860">
        <w:rPr>
          <w:sz w:val="28"/>
          <w:szCs w:val="28"/>
          <w:lang w:val="uz-Cyrl-UZ"/>
        </w:rPr>
        <w:instrText xml:space="preserve"> HYPERLINK "http://www.brb.uz" </w:instrText>
      </w:r>
      <w:r w:rsidR="00626F78" w:rsidRPr="00CA2860">
        <w:rPr>
          <w:sz w:val="28"/>
          <w:szCs w:val="28"/>
        </w:rPr>
        <w:fldChar w:fldCharType="separate"/>
      </w:r>
      <w:r w:rsidRPr="00CA2860">
        <w:rPr>
          <w:rFonts w:ascii="Times New Roman" w:hAnsi="Times New Roman"/>
          <w:sz w:val="28"/>
          <w:szCs w:val="28"/>
          <w:lang w:val="uz-Cyrl-UZ"/>
        </w:rPr>
        <w:t>www.brb.uz</w:t>
      </w:r>
      <w:r w:rsidR="00626F78" w:rsidRPr="00CA2860">
        <w:rPr>
          <w:rFonts w:ascii="Times New Roman" w:hAnsi="Times New Roman"/>
          <w:sz w:val="28"/>
          <w:szCs w:val="28"/>
          <w:lang w:val="uz-Cyrl-UZ"/>
        </w:rPr>
        <w:fldChar w:fldCharType="end"/>
      </w:r>
      <w:r w:rsidRPr="00CA2860">
        <w:rPr>
          <w:rFonts w:ascii="Times New Roman" w:hAnsi="Times New Roman"/>
          <w:sz w:val="28"/>
          <w:szCs w:val="28"/>
          <w:lang w:val="uz-Cyrl-UZ"/>
        </w:rPr>
        <w:t xml:space="preserve">, Telegram messenjer BRB AntiKor (@brbantikor_bot) orqali amalga oshiriladi. </w:t>
      </w:r>
    </w:p>
    <w:p w14:paraId="75BFA29B"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5.5. Ushbu bo‘lim qoidalari taraflardan biri tomonidan buzilganligi fakti tasdiqlanganda va/yoki boshqa tarafning qoidabuzarliklarni ko‘rib chiqish haqida </w:t>
      </w:r>
      <w:r w:rsidRPr="00CA2860">
        <w:rPr>
          <w:rFonts w:ascii="Times New Roman" w:hAnsi="Times New Roman"/>
          <w:sz w:val="28"/>
          <w:szCs w:val="28"/>
          <w:lang w:val="uz-Cyrl-UZ"/>
        </w:rPr>
        <w:lastRenderedPageBreak/>
        <w:t xml:space="preserve">xabarnoma natijalari  yuzasidan ma’lumot taqdim qilmagan taqdirda, boshqa taraf shartnomani bir taraflama  qisman yoki to‘liq bekor  qilishga  haqli. </w:t>
      </w:r>
    </w:p>
    <w:p w14:paraId="53CDFEC8" w14:textId="77777777" w:rsidR="003133F4" w:rsidRPr="00CA2860" w:rsidRDefault="003133F4" w:rsidP="003133F4">
      <w:pPr>
        <w:pStyle w:val="a4"/>
        <w:shd w:val="clear" w:color="auto" w:fill="FFFFFF"/>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5.6.</w:t>
      </w:r>
      <w:r w:rsidRPr="00CA2860">
        <w:rPr>
          <w:rFonts w:ascii="Times New Roman" w:hAnsi="Times New Roman"/>
          <w:sz w:val="28"/>
          <w:szCs w:val="28"/>
          <w:lang w:val="uz-Cyrl-UZ"/>
        </w:rPr>
        <w:t> Mazkur shartnomani korrupsiyaga qarshi shartlarga asoslanib bekor qilgan taraf, bunday bekor qilish natijasida yetkazilgan haqiqiy zararni talab qilishga haqli. Zararlarni qoplash taraflar tomonidan yozma ravishda tasdiqlangan dalolatnomada belgilangan muddat va miqdorda amalga oshiriladi.</w:t>
      </w:r>
    </w:p>
    <w:p w14:paraId="20B41CD8"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en-US"/>
        </w:rPr>
      </w:pPr>
    </w:p>
    <w:p w14:paraId="38C34A4F"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r w:rsidRPr="00CA2860">
        <w:rPr>
          <w:rFonts w:ascii="Times New Roman" w:hAnsi="Times New Roman"/>
          <w:b/>
          <w:sz w:val="28"/>
          <w:szCs w:val="28"/>
          <w:lang w:val="en-US"/>
        </w:rPr>
        <w:t>VI.</w:t>
      </w:r>
      <w:r w:rsidRPr="00CA2860">
        <w:rPr>
          <w:rFonts w:ascii="Times New Roman" w:hAnsi="Times New Roman"/>
          <w:b/>
          <w:sz w:val="28"/>
          <w:szCs w:val="28"/>
          <w:lang w:val="uz-Cyrl-UZ"/>
        </w:rPr>
        <w:t>Tomonlarning javobgarligi va boshqa shartlar</w:t>
      </w:r>
    </w:p>
    <w:p w14:paraId="3706893F"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p>
    <w:p w14:paraId="10CC19D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en-US"/>
        </w:rPr>
        <w:t>6</w:t>
      </w:r>
      <w:r w:rsidRPr="00CA2860">
        <w:rPr>
          <w:rFonts w:ascii="Times New Roman" w:hAnsi="Times New Roman"/>
          <w:spacing w:val="-2"/>
          <w:sz w:val="28"/>
          <w:szCs w:val="28"/>
          <w:lang w:val="uz-Cyrl-UZ"/>
        </w:rPr>
        <w:t>.1.</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Tomonlar shartnoma shartlarini bajarmaganligi yoki lozim darajada bajarmaganligi uchun amaldagi qonunchilikda belgilangan tartibda javobgar bo‘ladilar.</w:t>
      </w:r>
    </w:p>
    <w:p w14:paraId="010832CA"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6.2. Shartnoma shartlarini bajarish yuzasidan kelib chiqadigan nizolar tomonlarning o‘zaro kelishuvlari orqali hal etiladi, tomonlar o‘zaro kelishuvga erishmaganlarida nizolar sud tartibida ko‘rib chiqiladi. </w:t>
      </w:r>
    </w:p>
    <w:p w14:paraId="32910F27"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6.3. Tomonlar o‘zlariga bog‘liq bo‘lmagan holda oldindan ko‘rib yoki bilib bo‘lmaydigan voqea va hodisalar natijasida o‘z majburiyatlarini to‘liq yoki qisman bajara olmasalar, majburiyatlarning fors-major holati (zilzila, urush, epidemiya, portlash, yong‘in, vakolatli organlar qarori, elektr tokining o‘chib qolishi, elektron to‘lov tizimi ishdan chiqishi)ga tegishli qismi uchun javobgar bo‘lmaydilar. Ushbu holat yuzaga kelganda, majburiyatlarini bajarmagan taraf ikkinchi tarafni bu haqida 15 (o‘n besh) kunlik muddat ichida yozma ravishda tasdiqlovchi hujjatlarni ilova qilgan holda xabardor qilishi shart. </w:t>
      </w:r>
    </w:p>
    <w:p w14:paraId="01FF259D"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6.4. Shartnoma tuzuvchi tomonlar ushbu shartnomani tuzish uchun fuqaroviy muomala layoqatiga va shartnomani imzolash vakolatiga ega ekanliklarini tasdiqlaydilar.  </w:t>
      </w:r>
    </w:p>
    <w:p w14:paraId="345299DE"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en-US"/>
        </w:rPr>
        <w:t>6</w:t>
      </w:r>
      <w:r w:rsidRPr="00CA2860">
        <w:rPr>
          <w:rFonts w:ascii="Times New Roman" w:hAnsi="Times New Roman"/>
          <w:spacing w:val="-2"/>
          <w:sz w:val="28"/>
          <w:szCs w:val="28"/>
          <w:lang w:val="uz-Cyrl-UZ"/>
        </w:rPr>
        <w:t>.5.</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Ushbu shartnoma ikki nusxada tuzilib, ular teng yuridik kuchga ega va tomonlarda bir nusxadan saqlanadi. Shartnoma bank tomonidan omonat summasi hamda foizlari to‘liq qaytarilgunga qadar muddatda amalda bo‘ladi. </w:t>
      </w:r>
    </w:p>
    <w:p w14:paraId="5FE5A0B8" w14:textId="77777777" w:rsidR="003133F4" w:rsidRPr="00CA2860" w:rsidRDefault="003133F4" w:rsidP="003133F4">
      <w:pPr>
        <w:shd w:val="clear" w:color="auto" w:fill="FFFFFF"/>
        <w:tabs>
          <w:tab w:val="left" w:pos="0"/>
        </w:tabs>
        <w:suppressAutoHyphens/>
        <w:ind w:right="-58"/>
        <w:jc w:val="center"/>
        <w:rPr>
          <w:rFonts w:ascii="Times New Roman" w:hAnsi="Times New Roman"/>
          <w:b/>
          <w:sz w:val="28"/>
          <w:szCs w:val="28"/>
          <w:lang w:val="uz-Cyrl-UZ"/>
        </w:rPr>
      </w:pPr>
    </w:p>
    <w:p w14:paraId="07539B7C" w14:textId="77777777" w:rsidR="003133F4" w:rsidRPr="00CA2860" w:rsidRDefault="003133F4" w:rsidP="003133F4">
      <w:pPr>
        <w:shd w:val="clear" w:color="auto" w:fill="FFFFFF"/>
        <w:tabs>
          <w:tab w:val="left" w:pos="0"/>
        </w:tabs>
        <w:suppressAutoHyphens/>
        <w:ind w:right="-58"/>
        <w:jc w:val="center"/>
        <w:rPr>
          <w:rFonts w:ascii="Times New Roman" w:hAnsi="Times New Roman"/>
          <w:b/>
          <w:sz w:val="28"/>
          <w:szCs w:val="28"/>
          <w:lang w:val="uz-Cyrl-UZ"/>
        </w:rPr>
      </w:pPr>
      <w:r w:rsidRPr="00CA2860">
        <w:rPr>
          <w:rFonts w:ascii="Times New Roman" w:hAnsi="Times New Roman"/>
          <w:b/>
          <w:sz w:val="28"/>
          <w:szCs w:val="28"/>
          <w:lang w:val="uz-Cyrl-UZ"/>
        </w:rPr>
        <w:t>VI</w:t>
      </w:r>
      <w:r w:rsidRPr="00CA2860">
        <w:rPr>
          <w:rFonts w:ascii="Times New Roman" w:hAnsi="Times New Roman"/>
          <w:b/>
          <w:sz w:val="28"/>
          <w:szCs w:val="28"/>
          <w:lang w:val="en-US"/>
        </w:rPr>
        <w:t xml:space="preserve">I. </w:t>
      </w:r>
      <w:proofErr w:type="spellStart"/>
      <w:r w:rsidRPr="00CA2860">
        <w:rPr>
          <w:rFonts w:ascii="Times New Roman" w:hAnsi="Times New Roman"/>
          <w:b/>
          <w:sz w:val="28"/>
          <w:szCs w:val="28"/>
          <w:lang w:val="en-US"/>
        </w:rPr>
        <w:t>Tomonlarning</w:t>
      </w:r>
      <w:proofErr w:type="spellEnd"/>
      <w:r w:rsidRPr="00CA2860">
        <w:rPr>
          <w:rFonts w:ascii="Times New Roman" w:hAnsi="Times New Roman"/>
          <w:b/>
          <w:sz w:val="28"/>
          <w:szCs w:val="28"/>
          <w:lang w:val="en-US"/>
        </w:rPr>
        <w:t xml:space="preserve">  </w:t>
      </w:r>
      <w:proofErr w:type="spellStart"/>
      <w:r w:rsidRPr="00CA2860">
        <w:rPr>
          <w:rFonts w:ascii="Times New Roman" w:hAnsi="Times New Roman"/>
          <w:b/>
          <w:sz w:val="28"/>
          <w:szCs w:val="28"/>
          <w:lang w:val="en-US"/>
        </w:rPr>
        <w:t>manzili</w:t>
      </w:r>
      <w:proofErr w:type="spellEnd"/>
      <w:r w:rsidRPr="00CA2860">
        <w:rPr>
          <w:rFonts w:ascii="Times New Roman" w:hAnsi="Times New Roman"/>
          <w:b/>
          <w:sz w:val="28"/>
          <w:szCs w:val="28"/>
          <w:lang w:val="en-US"/>
        </w:rPr>
        <w:t xml:space="preserve"> </w:t>
      </w:r>
      <w:proofErr w:type="spellStart"/>
      <w:r w:rsidRPr="00CA2860">
        <w:rPr>
          <w:rFonts w:ascii="Times New Roman" w:hAnsi="Times New Roman"/>
          <w:b/>
          <w:sz w:val="28"/>
          <w:szCs w:val="28"/>
          <w:lang w:val="en-US"/>
        </w:rPr>
        <w:t>va</w:t>
      </w:r>
      <w:proofErr w:type="spellEnd"/>
      <w:r w:rsidRPr="00CA2860">
        <w:rPr>
          <w:rFonts w:ascii="Times New Roman" w:hAnsi="Times New Roman"/>
          <w:b/>
          <w:sz w:val="28"/>
          <w:szCs w:val="28"/>
          <w:lang w:val="en-US"/>
        </w:rPr>
        <w:t xml:space="preserve"> </w:t>
      </w:r>
      <w:r w:rsidRPr="00CA2860">
        <w:rPr>
          <w:rFonts w:ascii="Times New Roman" w:hAnsi="Times New Roman"/>
          <w:b/>
          <w:sz w:val="28"/>
          <w:szCs w:val="28"/>
          <w:lang w:val="uz-Cyrl-UZ"/>
        </w:rPr>
        <w:t>r</w:t>
      </w:r>
      <w:r w:rsidRPr="00CA2860">
        <w:rPr>
          <w:rFonts w:ascii="Times New Roman" w:hAnsi="Times New Roman"/>
          <w:b/>
          <w:sz w:val="28"/>
          <w:szCs w:val="28"/>
          <w:lang w:val="en-US"/>
        </w:rPr>
        <w:t>e</w:t>
      </w:r>
      <w:r w:rsidRPr="00CA2860">
        <w:rPr>
          <w:rFonts w:ascii="Times New Roman" w:hAnsi="Times New Roman"/>
          <w:b/>
          <w:sz w:val="28"/>
          <w:szCs w:val="28"/>
          <w:lang w:val="uz-Cyrl-UZ"/>
        </w:rPr>
        <w:t>k</w:t>
      </w:r>
      <w:proofErr w:type="spellStart"/>
      <w:r w:rsidRPr="00CA2860">
        <w:rPr>
          <w:rFonts w:ascii="Times New Roman" w:hAnsi="Times New Roman"/>
          <w:b/>
          <w:sz w:val="28"/>
          <w:szCs w:val="28"/>
          <w:lang w:val="en-US"/>
        </w:rPr>
        <w:t>vizitlari</w:t>
      </w:r>
      <w:proofErr w:type="spellEnd"/>
      <w:r w:rsidRPr="00CA2860">
        <w:rPr>
          <w:rFonts w:ascii="Times New Roman" w:hAnsi="Times New Roman"/>
          <w:b/>
          <w:sz w:val="28"/>
          <w:szCs w:val="28"/>
          <w:lang w:val="en-US"/>
        </w:rPr>
        <w: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4680"/>
      </w:tblGrid>
      <w:tr w:rsidR="001A322E" w:rsidRPr="00CA2860" w14:paraId="6B77C802" w14:textId="77777777" w:rsidTr="007764A5">
        <w:trPr>
          <w:jc w:val="center"/>
        </w:trPr>
        <w:tc>
          <w:tcPr>
            <w:tcW w:w="5209" w:type="dxa"/>
          </w:tcPr>
          <w:p w14:paraId="2D809DBE" w14:textId="7CDBB747" w:rsidR="001A322E" w:rsidRPr="00CA2860" w:rsidRDefault="001A322E" w:rsidP="001A322E">
            <w:pPr>
              <w:shd w:val="clear" w:color="auto" w:fill="FFFFFF"/>
              <w:tabs>
                <w:tab w:val="left" w:pos="0"/>
              </w:tabs>
              <w:suppressAutoHyphens/>
              <w:spacing w:after="120" w:line="240" w:lineRule="auto"/>
              <w:ind w:right="-485"/>
              <w:jc w:val="center"/>
              <w:rPr>
                <w:rFonts w:ascii="Times New Roman" w:hAnsi="Times New Roman"/>
                <w:b/>
                <w:sz w:val="28"/>
                <w:szCs w:val="28"/>
                <w:lang w:val="uz-Cyrl-UZ"/>
              </w:rPr>
            </w:pPr>
            <w:r w:rsidRPr="00CA2860">
              <w:rPr>
                <w:rFonts w:ascii="Times New Roman" w:hAnsi="Times New Roman"/>
                <w:b/>
                <w:sz w:val="28"/>
                <w:szCs w:val="28"/>
                <w:lang w:val="uz-Cyrl-UZ" w:eastAsia="uz-Latn-UZ"/>
              </w:rPr>
              <w:t>“</w:t>
            </w:r>
            <w:r w:rsidRPr="00CA2860">
              <w:rPr>
                <w:rFonts w:ascii="Times New Roman" w:hAnsi="Times New Roman"/>
                <w:b/>
                <w:sz w:val="28"/>
                <w:szCs w:val="28"/>
                <w:lang w:val="uz-Latn-UZ" w:eastAsia="uz-Latn-UZ"/>
              </w:rPr>
              <w:t>Bank</w:t>
            </w:r>
            <w:r w:rsidRPr="00CA2860">
              <w:rPr>
                <w:rFonts w:ascii="Times New Roman" w:hAnsi="Times New Roman"/>
                <w:b/>
                <w:sz w:val="28"/>
                <w:szCs w:val="28"/>
                <w:lang w:val="uz-Cyrl-UZ" w:eastAsia="uz-Latn-UZ"/>
              </w:rPr>
              <w:t>”</w:t>
            </w:r>
          </w:p>
        </w:tc>
        <w:tc>
          <w:tcPr>
            <w:tcW w:w="4680" w:type="dxa"/>
            <w:hideMark/>
          </w:tcPr>
          <w:p w14:paraId="3A30569E" w14:textId="3B627C5A" w:rsidR="001A322E" w:rsidRPr="00CA2860" w:rsidRDefault="001A322E" w:rsidP="001A322E">
            <w:pPr>
              <w:shd w:val="clear" w:color="auto" w:fill="FFFFFF"/>
              <w:tabs>
                <w:tab w:val="left" w:pos="0"/>
              </w:tabs>
              <w:suppressAutoHyphens/>
              <w:spacing w:after="120" w:line="240" w:lineRule="auto"/>
              <w:ind w:right="-485"/>
              <w:rPr>
                <w:rFonts w:ascii="Times New Roman" w:hAnsi="Times New Roman"/>
                <w:sz w:val="28"/>
                <w:szCs w:val="28"/>
              </w:rPr>
            </w:pPr>
            <w:r w:rsidRPr="00CA2860">
              <w:rPr>
                <w:rFonts w:ascii="Times New Roman" w:hAnsi="Times New Roman"/>
                <w:b/>
                <w:sz w:val="28"/>
                <w:szCs w:val="28"/>
                <w:lang w:val="uz-Cyrl-UZ" w:eastAsia="uz-Latn-UZ"/>
              </w:rPr>
              <w:t>“</w:t>
            </w:r>
            <w:r w:rsidRPr="00CA2860">
              <w:rPr>
                <w:rFonts w:ascii="Times New Roman" w:hAnsi="Times New Roman"/>
                <w:b/>
                <w:sz w:val="28"/>
                <w:szCs w:val="28"/>
                <w:lang w:val="uz-Latn-UZ" w:eastAsia="uz-Latn-UZ"/>
              </w:rPr>
              <w:t>Omonatchi</w:t>
            </w:r>
            <w:r w:rsidRPr="00CA2860">
              <w:rPr>
                <w:rFonts w:ascii="Times New Roman" w:hAnsi="Times New Roman"/>
                <w:b/>
                <w:sz w:val="28"/>
                <w:szCs w:val="28"/>
                <w:lang w:val="uz-Cyrl-UZ" w:eastAsia="uz-Latn-UZ"/>
              </w:rPr>
              <w:t>”</w:t>
            </w:r>
          </w:p>
        </w:tc>
      </w:tr>
      <w:tr w:rsidR="001A322E" w:rsidRPr="00CA5706" w14:paraId="552355A5" w14:textId="77777777" w:rsidTr="007764A5">
        <w:trPr>
          <w:jc w:val="center"/>
        </w:trPr>
        <w:tc>
          <w:tcPr>
            <w:tcW w:w="5209" w:type="dxa"/>
          </w:tcPr>
          <w:p w14:paraId="3505A293" w14:textId="77777777" w:rsidR="001A322E" w:rsidRPr="00CA2860" w:rsidRDefault="001A322E" w:rsidP="001A322E">
            <w:pPr>
              <w:pStyle w:val="ad"/>
              <w:spacing w:line="216" w:lineRule="auto"/>
              <w:jc w:val="both"/>
              <w:rPr>
                <w:rFonts w:ascii="Times New Roman" w:hAnsi="Times New Roman"/>
                <w:b/>
                <w:bCs/>
                <w:spacing w:val="-2"/>
                <w:szCs w:val="28"/>
                <w:lang w:val="uz-Cyrl-UZ"/>
              </w:rPr>
            </w:pPr>
            <w:r w:rsidRPr="00CA2860">
              <w:rPr>
                <w:rFonts w:ascii="Times New Roman" w:hAnsi="Times New Roman"/>
                <w:b/>
                <w:bCs/>
                <w:spacing w:val="-2"/>
                <w:szCs w:val="28"/>
                <w:lang w:val="uz-Cyrl-UZ"/>
              </w:rPr>
              <w:t xml:space="preserve">[filial_name] </w:t>
            </w:r>
          </w:p>
          <w:p w14:paraId="343AAA3C" w14:textId="77777777" w:rsidR="001A322E" w:rsidRPr="00CA2860" w:rsidRDefault="001A322E" w:rsidP="001A322E">
            <w:pPr>
              <w:pStyle w:val="ad"/>
              <w:spacing w:line="216" w:lineRule="auto"/>
              <w:jc w:val="both"/>
              <w:rPr>
                <w:rFonts w:ascii="Times New Roman" w:hAnsi="Times New Roman"/>
                <w:spacing w:val="-2"/>
                <w:szCs w:val="28"/>
                <w:lang w:val="uz-Cyrl-UZ"/>
              </w:rPr>
            </w:pPr>
            <w:r w:rsidRPr="00CA2860">
              <w:rPr>
                <w:rFonts w:ascii="Times New Roman" w:hAnsi="Times New Roman"/>
                <w:spacing w:val="-2"/>
                <w:szCs w:val="28"/>
                <w:lang w:val="uz-Cyrl-UZ"/>
              </w:rPr>
              <w:t>Manzil: [filial_address]</w:t>
            </w:r>
          </w:p>
          <w:p w14:paraId="49A1888D" w14:textId="77777777" w:rsidR="001A322E" w:rsidRPr="00CA2860" w:rsidRDefault="001A322E" w:rsidP="001A322E">
            <w:pPr>
              <w:pStyle w:val="ad"/>
              <w:spacing w:line="216" w:lineRule="auto"/>
              <w:jc w:val="both"/>
              <w:rPr>
                <w:rFonts w:ascii="Times New Roman" w:hAnsi="Times New Roman"/>
                <w:spacing w:val="-2"/>
                <w:szCs w:val="28"/>
                <w:lang w:val="uz-Cyrl-UZ"/>
              </w:rPr>
            </w:pPr>
            <w:r w:rsidRPr="00CA2860">
              <w:rPr>
                <w:rFonts w:ascii="Times New Roman" w:hAnsi="Times New Roman"/>
                <w:spacing w:val="-2"/>
                <w:szCs w:val="28"/>
                <w:lang w:val="uz-Cyrl-UZ"/>
              </w:rPr>
              <w:t xml:space="preserve">   </w:t>
            </w:r>
          </w:p>
          <w:p w14:paraId="5500715F" w14:textId="77777777" w:rsidR="001A322E" w:rsidRPr="00CA2860" w:rsidRDefault="001A322E" w:rsidP="001A322E">
            <w:pPr>
              <w:pStyle w:val="ad"/>
              <w:jc w:val="both"/>
              <w:rPr>
                <w:rFonts w:ascii="Times New Roman" w:hAnsi="Times New Roman"/>
                <w:spacing w:val="-2"/>
                <w:szCs w:val="28"/>
                <w:lang w:val="uz-Cyrl-UZ"/>
              </w:rPr>
            </w:pPr>
            <w:r w:rsidRPr="00CA2860">
              <w:rPr>
                <w:rFonts w:ascii="Times New Roman" w:hAnsi="Times New Roman"/>
                <w:spacing w:val="-2"/>
                <w:szCs w:val="28"/>
                <w:lang w:val="uz-Cyrl-UZ"/>
              </w:rPr>
              <w:lastRenderedPageBreak/>
              <w:t>MFO [filial_code]     STIR [filial_inn]</w:t>
            </w:r>
          </w:p>
          <w:p w14:paraId="0D0A35C9" w14:textId="77777777" w:rsidR="001A322E" w:rsidRPr="00CA2860" w:rsidRDefault="001A322E" w:rsidP="001A322E">
            <w:pPr>
              <w:pStyle w:val="ad"/>
              <w:jc w:val="both"/>
              <w:rPr>
                <w:rFonts w:ascii="Times New Roman" w:hAnsi="Times New Roman"/>
                <w:spacing w:val="-2"/>
                <w:szCs w:val="28"/>
                <w:lang w:val="uz-Cyrl-UZ"/>
              </w:rPr>
            </w:pPr>
            <w:r w:rsidRPr="00CA2860">
              <w:rPr>
                <w:rFonts w:ascii="Times New Roman" w:hAnsi="Times New Roman"/>
                <w:spacing w:val="-2"/>
                <w:szCs w:val="28"/>
                <w:lang w:val="uz-Cyrl-UZ"/>
              </w:rPr>
              <w:t xml:space="preserve">Tel: [filial_phone] </w:t>
            </w:r>
          </w:p>
          <w:p w14:paraId="5BBE258D" w14:textId="77777777" w:rsidR="001A322E" w:rsidRPr="00CA2860" w:rsidRDefault="001A322E" w:rsidP="001A322E">
            <w:pPr>
              <w:pStyle w:val="ad"/>
              <w:spacing w:line="216" w:lineRule="auto"/>
              <w:jc w:val="both"/>
              <w:rPr>
                <w:rFonts w:ascii="Times New Roman" w:hAnsi="Times New Roman"/>
                <w:spacing w:val="-2"/>
                <w:szCs w:val="28"/>
                <w:lang w:val="uz-Cyrl-UZ"/>
              </w:rPr>
            </w:pPr>
            <w:r w:rsidRPr="00CA2860">
              <w:rPr>
                <w:rFonts w:ascii="Times New Roman" w:hAnsi="Times New Roman"/>
                <w:spacing w:val="-2"/>
                <w:szCs w:val="28"/>
                <w:lang w:val="en-US"/>
              </w:rPr>
              <w:t>B</w:t>
            </w:r>
            <w:r w:rsidRPr="00CA2860">
              <w:rPr>
                <w:rFonts w:ascii="Times New Roman" w:hAnsi="Times New Roman"/>
                <w:spacing w:val="-2"/>
                <w:szCs w:val="28"/>
                <w:lang w:val="uz-Cyrl-UZ"/>
              </w:rPr>
              <w:t xml:space="preserve">oshqaruvchi (BXO, BXM) </w:t>
            </w:r>
          </w:p>
          <w:p w14:paraId="28B381A5" w14:textId="77777777" w:rsidR="001A322E" w:rsidRPr="00CA2860" w:rsidRDefault="001A322E" w:rsidP="001A322E">
            <w:pPr>
              <w:pStyle w:val="ad"/>
              <w:spacing w:line="216" w:lineRule="auto"/>
              <w:jc w:val="both"/>
              <w:rPr>
                <w:rFonts w:ascii="Times New Roman" w:hAnsi="Times New Roman"/>
                <w:spacing w:val="-2"/>
                <w:szCs w:val="28"/>
                <w:lang w:val="uz-Cyrl-UZ"/>
              </w:rPr>
            </w:pPr>
            <w:r w:rsidRPr="00CA2860">
              <w:rPr>
                <w:rFonts w:ascii="Times New Roman" w:hAnsi="Times New Roman"/>
                <w:spacing w:val="-2"/>
                <w:szCs w:val="28"/>
                <w:lang w:val="uz-Cyrl-UZ"/>
              </w:rPr>
              <w:t>[manager]</w:t>
            </w:r>
          </w:p>
          <w:p w14:paraId="09814E3E" w14:textId="77777777" w:rsidR="001A322E" w:rsidRPr="00CA2860" w:rsidRDefault="001A322E" w:rsidP="001A322E">
            <w:pPr>
              <w:pStyle w:val="ad"/>
              <w:spacing w:line="216" w:lineRule="auto"/>
              <w:jc w:val="both"/>
              <w:rPr>
                <w:rFonts w:ascii="Times New Roman" w:hAnsi="Times New Roman"/>
                <w:spacing w:val="-2"/>
                <w:szCs w:val="28"/>
                <w:lang w:val="uz-Cyrl-UZ"/>
              </w:rPr>
            </w:pPr>
          </w:p>
          <w:p w14:paraId="40A355F3" w14:textId="77777777" w:rsidR="001A322E" w:rsidRPr="00CA2860" w:rsidRDefault="001A322E" w:rsidP="001A322E">
            <w:pPr>
              <w:pStyle w:val="ad"/>
              <w:spacing w:line="216" w:lineRule="auto"/>
              <w:jc w:val="both"/>
              <w:rPr>
                <w:rFonts w:ascii="Times New Roman" w:hAnsi="Times New Roman"/>
                <w:spacing w:val="-2"/>
                <w:szCs w:val="28"/>
                <w:lang w:val="uz-Cyrl-UZ"/>
              </w:rPr>
            </w:pPr>
            <w:r w:rsidRPr="00CA2860">
              <w:rPr>
                <w:rFonts w:ascii="Times New Roman" w:hAnsi="Times New Roman"/>
                <w:spacing w:val="-2"/>
                <w:szCs w:val="28"/>
                <w:lang w:val="uz-Cyrl-UZ"/>
              </w:rPr>
              <w:t>Yurist [yurist]</w:t>
            </w:r>
          </w:p>
          <w:p w14:paraId="5525124F" w14:textId="77777777" w:rsidR="001A322E" w:rsidRPr="00CA2860" w:rsidRDefault="001A322E" w:rsidP="001A322E">
            <w:pPr>
              <w:pStyle w:val="ad"/>
              <w:spacing w:line="216" w:lineRule="auto"/>
              <w:jc w:val="both"/>
              <w:rPr>
                <w:rFonts w:ascii="Times New Roman" w:hAnsi="Times New Roman"/>
                <w:spacing w:val="-2"/>
                <w:szCs w:val="28"/>
                <w:lang w:val="uz-Cyrl-UZ"/>
              </w:rPr>
            </w:pPr>
          </w:p>
          <w:p w14:paraId="659EF1EA" w14:textId="0A3C4209" w:rsidR="001A322E" w:rsidRPr="00CA2860" w:rsidRDefault="001A322E" w:rsidP="001A322E">
            <w:pPr>
              <w:shd w:val="clear" w:color="auto" w:fill="FFFFFF"/>
              <w:tabs>
                <w:tab w:val="left" w:pos="0"/>
              </w:tabs>
              <w:suppressAutoHyphens/>
              <w:spacing w:after="120" w:line="240" w:lineRule="auto"/>
              <w:ind w:right="183"/>
              <w:rPr>
                <w:rFonts w:ascii="Times New Roman" w:hAnsi="Times New Roman"/>
                <w:sz w:val="28"/>
                <w:szCs w:val="28"/>
                <w:lang w:val="en-US"/>
              </w:rPr>
            </w:pPr>
            <w:r w:rsidRPr="00CA2860">
              <w:rPr>
                <w:rFonts w:ascii="Times New Roman" w:hAnsi="Times New Roman"/>
                <w:spacing w:val="-2"/>
                <w:sz w:val="28"/>
                <w:szCs w:val="28"/>
                <w:lang w:val="uz-Cyrl-UZ"/>
              </w:rPr>
              <w:t>Nazoratchi-buxgalter [emp_name] Imzo</w:t>
            </w:r>
          </w:p>
        </w:tc>
        <w:tc>
          <w:tcPr>
            <w:tcW w:w="4680" w:type="dxa"/>
          </w:tcPr>
          <w:p w14:paraId="48CDC24B" w14:textId="77777777" w:rsidR="001A322E" w:rsidRPr="00CA2860" w:rsidRDefault="001A322E" w:rsidP="001A322E">
            <w:pPr>
              <w:pStyle w:val="ad"/>
              <w:jc w:val="both"/>
              <w:rPr>
                <w:rFonts w:ascii="Times New Roman" w:hAnsi="Times New Roman"/>
                <w:b/>
                <w:bCs/>
                <w:szCs w:val="28"/>
                <w:lang w:val="en-US"/>
              </w:rPr>
            </w:pPr>
            <w:r w:rsidRPr="00CA2860">
              <w:rPr>
                <w:rFonts w:ascii="Times New Roman" w:hAnsi="Times New Roman"/>
                <w:b/>
                <w:bCs/>
                <w:color w:val="000000"/>
                <w:szCs w:val="28"/>
                <w:lang w:val="en-US"/>
              </w:rPr>
              <w:lastRenderedPageBreak/>
              <w:t>[</w:t>
            </w:r>
            <w:proofErr w:type="spellStart"/>
            <w:r w:rsidRPr="00CA2860">
              <w:rPr>
                <w:rFonts w:ascii="Times New Roman" w:hAnsi="Times New Roman"/>
                <w:b/>
                <w:bCs/>
                <w:color w:val="000000"/>
                <w:szCs w:val="28"/>
                <w:lang w:val="en-US"/>
              </w:rPr>
              <w:t>client_name</w:t>
            </w:r>
            <w:proofErr w:type="spellEnd"/>
            <w:r w:rsidRPr="00CA2860">
              <w:rPr>
                <w:rFonts w:ascii="Times New Roman" w:hAnsi="Times New Roman"/>
                <w:b/>
                <w:bCs/>
                <w:color w:val="000000"/>
                <w:szCs w:val="28"/>
                <w:lang w:val="en-US"/>
              </w:rPr>
              <w:t>]</w:t>
            </w:r>
          </w:p>
          <w:p w14:paraId="18A38493" w14:textId="77777777" w:rsidR="001A322E" w:rsidRPr="00CA2860" w:rsidRDefault="001A322E" w:rsidP="001A322E">
            <w:pPr>
              <w:pStyle w:val="ad"/>
              <w:jc w:val="both"/>
              <w:rPr>
                <w:rFonts w:ascii="Times New Roman" w:hAnsi="Times New Roman"/>
                <w:szCs w:val="28"/>
                <w:lang w:val="en-US"/>
              </w:rPr>
            </w:pPr>
            <w:r w:rsidRPr="00CA2860">
              <w:rPr>
                <w:rFonts w:ascii="Times New Roman" w:hAnsi="Times New Roman"/>
                <w:szCs w:val="28"/>
                <w:lang w:val="en-US"/>
              </w:rPr>
              <w:t>Tu</w:t>
            </w:r>
            <w:r w:rsidRPr="00CA2860">
              <w:rPr>
                <w:rFonts w:ascii="Times New Roman" w:hAnsi="Times New Roman"/>
                <w:szCs w:val="28"/>
                <w:lang w:val="uz-Cyrl-UZ"/>
              </w:rPr>
              <w:t>g‘</w:t>
            </w:r>
            <w:proofErr w:type="spellStart"/>
            <w:r w:rsidRPr="00CA2860">
              <w:rPr>
                <w:rFonts w:ascii="Times New Roman" w:hAnsi="Times New Roman"/>
                <w:szCs w:val="28"/>
                <w:lang w:val="en-US"/>
              </w:rPr>
              <w:t>ilgan</w:t>
            </w:r>
            <w:proofErr w:type="spellEnd"/>
            <w:r w:rsidRPr="00CA2860">
              <w:rPr>
                <w:rFonts w:ascii="Times New Roman" w:hAnsi="Times New Roman"/>
                <w:szCs w:val="28"/>
                <w:lang w:val="en-US"/>
              </w:rPr>
              <w:t xml:space="preserve"> </w:t>
            </w:r>
            <w:proofErr w:type="spellStart"/>
            <w:r w:rsidRPr="00CA2860">
              <w:rPr>
                <w:rFonts w:ascii="Times New Roman" w:hAnsi="Times New Roman"/>
                <w:szCs w:val="28"/>
                <w:lang w:val="en-US"/>
              </w:rPr>
              <w:t>sanasi</w:t>
            </w:r>
            <w:proofErr w:type="spellEnd"/>
            <w:r w:rsidRPr="00CA2860">
              <w:rPr>
                <w:rFonts w:ascii="Times New Roman" w:hAnsi="Times New Roman"/>
                <w:szCs w:val="28"/>
                <w:lang w:val="en-US"/>
              </w:rPr>
              <w:t xml:space="preserve"> </w:t>
            </w:r>
            <w:r w:rsidRPr="00CA2860">
              <w:rPr>
                <w:rFonts w:ascii="Times New Roman" w:hAnsi="Times New Roman"/>
                <w:color w:val="000000"/>
                <w:szCs w:val="28"/>
                <w:lang w:val="en-US"/>
              </w:rPr>
              <w:t>[</w:t>
            </w:r>
            <w:proofErr w:type="spellStart"/>
            <w:r w:rsidRPr="00CA2860">
              <w:rPr>
                <w:rFonts w:ascii="Times New Roman" w:hAnsi="Times New Roman"/>
                <w:color w:val="000000"/>
                <w:szCs w:val="28"/>
                <w:lang w:val="en-US"/>
              </w:rPr>
              <w:t>born_date</w:t>
            </w:r>
            <w:proofErr w:type="spellEnd"/>
            <w:r w:rsidRPr="00CA2860">
              <w:rPr>
                <w:rFonts w:ascii="Times New Roman" w:hAnsi="Times New Roman"/>
                <w:color w:val="000000"/>
                <w:szCs w:val="28"/>
                <w:lang w:val="en-US"/>
              </w:rPr>
              <w:t>]</w:t>
            </w:r>
          </w:p>
          <w:p w14:paraId="5421C043" w14:textId="77777777" w:rsidR="001A322E" w:rsidRPr="00CA2860" w:rsidRDefault="001A322E" w:rsidP="001A322E">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 xml:space="preserve">Tel </w:t>
            </w:r>
            <w:r w:rsidRPr="00CA2860">
              <w:rPr>
                <w:rFonts w:ascii="Times New Roman" w:hAnsi="Times New Roman"/>
                <w:color w:val="000000"/>
                <w:sz w:val="28"/>
                <w:szCs w:val="28"/>
                <w:lang w:val="en-US"/>
              </w:rPr>
              <w:t>[</w:t>
            </w:r>
            <w:proofErr w:type="spellStart"/>
            <w:r w:rsidRPr="00CA2860">
              <w:rPr>
                <w:rFonts w:ascii="Times New Roman" w:hAnsi="Times New Roman"/>
                <w:color w:val="000000"/>
                <w:sz w:val="28"/>
                <w:szCs w:val="28"/>
                <w:lang w:val="en-US"/>
              </w:rPr>
              <w:t>phone_home</w:t>
            </w:r>
            <w:proofErr w:type="spellEnd"/>
            <w:r w:rsidRPr="00CA2860">
              <w:rPr>
                <w:rFonts w:ascii="Times New Roman" w:hAnsi="Times New Roman"/>
                <w:color w:val="000000"/>
                <w:sz w:val="28"/>
                <w:szCs w:val="28"/>
                <w:lang w:val="en-US"/>
              </w:rPr>
              <w:t>], [</w:t>
            </w:r>
            <w:proofErr w:type="spellStart"/>
            <w:r w:rsidRPr="00CA2860">
              <w:rPr>
                <w:rFonts w:ascii="Times New Roman" w:hAnsi="Times New Roman"/>
                <w:color w:val="000000"/>
                <w:sz w:val="28"/>
                <w:szCs w:val="28"/>
                <w:lang w:val="en-US"/>
              </w:rPr>
              <w:t>phone_mobile</w:t>
            </w:r>
            <w:proofErr w:type="spellEnd"/>
            <w:r w:rsidRPr="00CA2860">
              <w:rPr>
                <w:rFonts w:ascii="Times New Roman" w:hAnsi="Times New Roman"/>
                <w:color w:val="000000"/>
                <w:sz w:val="28"/>
                <w:szCs w:val="28"/>
                <w:lang w:val="en-US"/>
              </w:rPr>
              <w:t>]</w:t>
            </w:r>
          </w:p>
          <w:p w14:paraId="2DD9A168" w14:textId="77777777" w:rsidR="001A322E" w:rsidRPr="00CA2860" w:rsidRDefault="001A322E" w:rsidP="001A322E">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lastRenderedPageBreak/>
              <w:t>Yashash manzili (ro‘yxat bo‘yicha va haqiqatda)</w:t>
            </w:r>
            <w:r w:rsidRPr="00CA2860">
              <w:rPr>
                <w:rFonts w:ascii="Times New Roman" w:hAnsi="Times New Roman"/>
                <w:color w:val="000000"/>
                <w:sz w:val="28"/>
                <w:szCs w:val="28"/>
                <w:lang w:val="en-US"/>
              </w:rPr>
              <w:t xml:space="preserve"> [</w:t>
            </w:r>
            <w:proofErr w:type="spellStart"/>
            <w:r w:rsidRPr="00CA2860">
              <w:rPr>
                <w:rFonts w:ascii="Times New Roman" w:hAnsi="Times New Roman"/>
                <w:color w:val="000000"/>
                <w:sz w:val="28"/>
                <w:szCs w:val="28"/>
                <w:lang w:val="en-US"/>
              </w:rPr>
              <w:t>client_address</w:t>
            </w:r>
            <w:proofErr w:type="spellEnd"/>
            <w:r w:rsidRPr="00CA2860">
              <w:rPr>
                <w:rFonts w:ascii="Times New Roman" w:hAnsi="Times New Roman"/>
                <w:color w:val="000000"/>
                <w:sz w:val="28"/>
                <w:szCs w:val="28"/>
                <w:lang w:val="en-US"/>
              </w:rPr>
              <w:t>]</w:t>
            </w:r>
          </w:p>
          <w:p w14:paraId="1111EF2C" w14:textId="77777777" w:rsidR="001A322E" w:rsidRPr="00CA2860" w:rsidRDefault="001A322E" w:rsidP="001A322E">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 xml:space="preserve">Pasport: seriyasi </w:t>
            </w:r>
            <w:r w:rsidRPr="00CA2860">
              <w:rPr>
                <w:rFonts w:ascii="Times New Roman" w:hAnsi="Times New Roman"/>
                <w:color w:val="000000"/>
                <w:sz w:val="28"/>
                <w:szCs w:val="28"/>
                <w:lang w:val="en-US"/>
              </w:rPr>
              <w:t>[</w:t>
            </w:r>
            <w:proofErr w:type="spellStart"/>
            <w:r w:rsidRPr="00CA2860">
              <w:rPr>
                <w:rFonts w:ascii="Times New Roman" w:hAnsi="Times New Roman"/>
                <w:color w:val="000000"/>
                <w:sz w:val="28"/>
                <w:szCs w:val="28"/>
                <w:lang w:val="en-US"/>
              </w:rPr>
              <w:t>pass_ser</w:t>
            </w:r>
            <w:proofErr w:type="spellEnd"/>
            <w:r w:rsidRPr="00CA2860">
              <w:rPr>
                <w:rFonts w:ascii="Times New Roman" w:hAnsi="Times New Roman"/>
                <w:color w:val="000000"/>
                <w:sz w:val="28"/>
                <w:szCs w:val="28"/>
                <w:lang w:val="en-US"/>
              </w:rPr>
              <w:t xml:space="preserve">] </w:t>
            </w:r>
            <w:r w:rsidRPr="00CA2860">
              <w:rPr>
                <w:rFonts w:ascii="Times New Roman" w:hAnsi="Times New Roman"/>
                <w:sz w:val="28"/>
                <w:szCs w:val="28"/>
                <w:lang w:val="uz-Cyrl-UZ"/>
              </w:rPr>
              <w:t xml:space="preserve">  raqami</w:t>
            </w:r>
            <w:r w:rsidRPr="00CA2860">
              <w:rPr>
                <w:rFonts w:ascii="Times New Roman" w:hAnsi="Times New Roman"/>
                <w:sz w:val="28"/>
                <w:szCs w:val="28"/>
                <w:lang w:val="en-US"/>
              </w:rPr>
              <w:t xml:space="preserve"> </w:t>
            </w:r>
            <w:r w:rsidRPr="00CA2860">
              <w:rPr>
                <w:rFonts w:ascii="Times New Roman" w:hAnsi="Times New Roman"/>
                <w:color w:val="000000"/>
                <w:sz w:val="28"/>
                <w:szCs w:val="28"/>
                <w:lang w:val="en-US"/>
              </w:rPr>
              <w:t>[</w:t>
            </w:r>
            <w:proofErr w:type="spellStart"/>
            <w:r w:rsidRPr="00CA2860">
              <w:rPr>
                <w:rFonts w:ascii="Times New Roman" w:hAnsi="Times New Roman"/>
                <w:color w:val="000000"/>
                <w:sz w:val="28"/>
                <w:szCs w:val="28"/>
                <w:lang w:val="en-US"/>
              </w:rPr>
              <w:t>pass_num</w:t>
            </w:r>
            <w:proofErr w:type="spellEnd"/>
            <w:r w:rsidRPr="00CA2860">
              <w:rPr>
                <w:rFonts w:ascii="Times New Roman" w:hAnsi="Times New Roman"/>
                <w:color w:val="000000"/>
                <w:sz w:val="28"/>
                <w:szCs w:val="28"/>
                <w:lang w:val="en-US"/>
              </w:rPr>
              <w:t>]</w:t>
            </w:r>
          </w:p>
          <w:p w14:paraId="78111D09" w14:textId="77777777" w:rsidR="001A322E" w:rsidRPr="00CA2860" w:rsidRDefault="001A322E" w:rsidP="001A322E">
            <w:pPr>
              <w:tabs>
                <w:tab w:val="left" w:pos="0"/>
              </w:tabs>
              <w:spacing w:line="20" w:lineRule="atLeast"/>
              <w:jc w:val="both"/>
              <w:rPr>
                <w:rFonts w:ascii="Times New Roman" w:hAnsi="Times New Roman"/>
                <w:color w:val="000000"/>
                <w:sz w:val="28"/>
                <w:szCs w:val="28"/>
                <w:lang w:val="en-US"/>
              </w:rPr>
            </w:pPr>
            <w:proofErr w:type="spellStart"/>
            <w:r w:rsidRPr="00CA2860">
              <w:rPr>
                <w:rFonts w:ascii="Times New Roman" w:hAnsi="Times New Roman"/>
                <w:sz w:val="28"/>
                <w:szCs w:val="28"/>
                <w:lang w:val="en-US"/>
              </w:rPr>
              <w:t>berilgan</w:t>
            </w:r>
            <w:proofErr w:type="spellEnd"/>
            <w:r w:rsidRPr="00CA2860">
              <w:rPr>
                <w:rFonts w:ascii="Times New Roman" w:hAnsi="Times New Roman"/>
                <w:sz w:val="28"/>
                <w:szCs w:val="28"/>
                <w:lang w:val="en-US"/>
              </w:rPr>
              <w:t xml:space="preserve"> </w:t>
            </w:r>
            <w:proofErr w:type="spellStart"/>
            <w:r w:rsidRPr="00CA2860">
              <w:rPr>
                <w:rFonts w:ascii="Times New Roman" w:hAnsi="Times New Roman"/>
                <w:sz w:val="28"/>
                <w:szCs w:val="28"/>
                <w:lang w:val="en-US"/>
              </w:rPr>
              <w:t>sanasi</w:t>
            </w:r>
            <w:proofErr w:type="spellEnd"/>
            <w:r w:rsidRPr="00CA2860">
              <w:rPr>
                <w:rFonts w:ascii="Times New Roman" w:hAnsi="Times New Roman"/>
                <w:sz w:val="28"/>
                <w:szCs w:val="28"/>
                <w:lang w:val="en-US"/>
              </w:rPr>
              <w:t xml:space="preserve"> </w:t>
            </w:r>
            <w:r w:rsidRPr="00CA2860">
              <w:rPr>
                <w:rFonts w:ascii="Times New Roman" w:hAnsi="Times New Roman"/>
                <w:color w:val="000000"/>
                <w:sz w:val="28"/>
                <w:szCs w:val="28"/>
                <w:lang w:val="en-US"/>
              </w:rPr>
              <w:t>[</w:t>
            </w:r>
            <w:proofErr w:type="spellStart"/>
            <w:r w:rsidRPr="00CA2860">
              <w:rPr>
                <w:rFonts w:ascii="Times New Roman" w:hAnsi="Times New Roman"/>
                <w:color w:val="000000"/>
                <w:sz w:val="28"/>
                <w:szCs w:val="28"/>
                <w:lang w:val="en-US"/>
              </w:rPr>
              <w:t>pass_date</w:t>
            </w:r>
            <w:proofErr w:type="spellEnd"/>
            <w:r w:rsidRPr="00CA2860">
              <w:rPr>
                <w:rFonts w:ascii="Times New Roman" w:hAnsi="Times New Roman"/>
                <w:color w:val="000000"/>
                <w:sz w:val="28"/>
                <w:szCs w:val="28"/>
                <w:lang w:val="en-US"/>
              </w:rPr>
              <w:t>]</w:t>
            </w:r>
          </w:p>
          <w:p w14:paraId="4393C8FF" w14:textId="77777777" w:rsidR="001A322E" w:rsidRPr="00CA2860" w:rsidRDefault="001A322E" w:rsidP="001A322E">
            <w:pPr>
              <w:pStyle w:val="ad"/>
              <w:jc w:val="both"/>
              <w:rPr>
                <w:rFonts w:ascii="Times New Roman" w:hAnsi="Times New Roman"/>
                <w:szCs w:val="28"/>
                <w:lang w:val="uz-Cyrl-UZ"/>
              </w:rPr>
            </w:pPr>
            <w:r w:rsidRPr="00CA2860">
              <w:rPr>
                <w:rFonts w:ascii="Times New Roman" w:hAnsi="Times New Roman"/>
                <w:szCs w:val="28"/>
                <w:lang w:val="uz-Cyrl-UZ"/>
              </w:rPr>
              <w:t xml:space="preserve">Kim tomonidan berilgan </w:t>
            </w:r>
            <w:r w:rsidRPr="00CA2860">
              <w:rPr>
                <w:rFonts w:ascii="Times New Roman" w:hAnsi="Times New Roman"/>
                <w:color w:val="000000"/>
                <w:szCs w:val="28"/>
                <w:lang w:val="en-US"/>
              </w:rPr>
              <w:t>[</w:t>
            </w:r>
            <w:proofErr w:type="spellStart"/>
            <w:r w:rsidRPr="00CA2860">
              <w:rPr>
                <w:rFonts w:ascii="Times New Roman" w:hAnsi="Times New Roman"/>
                <w:color w:val="000000"/>
                <w:szCs w:val="28"/>
                <w:lang w:val="en-US"/>
              </w:rPr>
              <w:t>pass_reg</w:t>
            </w:r>
            <w:proofErr w:type="spellEnd"/>
            <w:r w:rsidRPr="00CA2860">
              <w:rPr>
                <w:rFonts w:ascii="Times New Roman" w:hAnsi="Times New Roman"/>
                <w:color w:val="000000"/>
                <w:szCs w:val="28"/>
                <w:lang w:val="en-US"/>
              </w:rPr>
              <w:t>]</w:t>
            </w:r>
          </w:p>
          <w:p w14:paraId="1792B9AD" w14:textId="77777777" w:rsidR="001A322E" w:rsidRPr="00CA2860" w:rsidRDefault="001A322E" w:rsidP="001A322E">
            <w:pPr>
              <w:tabs>
                <w:tab w:val="left" w:pos="0"/>
              </w:tabs>
              <w:suppressAutoHyphens/>
              <w:ind w:right="-249"/>
              <w:rPr>
                <w:rFonts w:ascii="Times New Roman" w:hAnsi="Times New Roman"/>
                <w:sz w:val="28"/>
                <w:szCs w:val="28"/>
                <w:lang w:val="uz-Cyrl-UZ"/>
              </w:rPr>
            </w:pPr>
            <w:r w:rsidRPr="00CA2860">
              <w:rPr>
                <w:rFonts w:ascii="Times New Roman" w:hAnsi="Times New Roman"/>
                <w:i/>
                <w:iCs/>
                <w:sz w:val="28"/>
                <w:szCs w:val="28"/>
                <w:lang w:val="uz-Cyrl-UZ"/>
              </w:rPr>
              <w:t>Omonat shartnomasi shartlari va bank Tarifi bilan tanishdim</w:t>
            </w:r>
            <w:r w:rsidRPr="00CA2860">
              <w:rPr>
                <w:rFonts w:ascii="Times New Roman" w:hAnsi="Times New Roman"/>
                <w:sz w:val="28"/>
                <w:szCs w:val="28"/>
                <w:lang w:val="uz-Cyrl-UZ"/>
              </w:rPr>
              <w:t xml:space="preserve">  </w:t>
            </w:r>
          </w:p>
          <w:p w14:paraId="178E9CD5" w14:textId="13A614EB" w:rsidR="001A322E" w:rsidRPr="00CA5706" w:rsidRDefault="001A322E" w:rsidP="001A322E">
            <w:pPr>
              <w:shd w:val="clear" w:color="auto" w:fill="FFFFFF"/>
              <w:tabs>
                <w:tab w:val="left" w:pos="0"/>
              </w:tabs>
              <w:suppressAutoHyphens/>
              <w:spacing w:after="120" w:line="240" w:lineRule="auto"/>
              <w:ind w:right="-249"/>
              <w:rPr>
                <w:rFonts w:ascii="Times New Roman" w:hAnsi="Times New Roman"/>
                <w:sz w:val="28"/>
                <w:szCs w:val="28"/>
                <w:lang w:val="uz-Latn-UZ"/>
              </w:rPr>
            </w:pPr>
            <w:r w:rsidRPr="00CA2860">
              <w:rPr>
                <w:rFonts w:ascii="Times New Roman" w:hAnsi="Times New Roman"/>
                <w:sz w:val="28"/>
                <w:szCs w:val="28"/>
                <w:lang w:val="uz-Cyrl-UZ"/>
              </w:rPr>
              <w:t>Imzo ______________</w:t>
            </w:r>
          </w:p>
        </w:tc>
      </w:tr>
    </w:tbl>
    <w:p w14:paraId="636F7264" w14:textId="77777777" w:rsidR="002700CA" w:rsidRPr="00CA5706" w:rsidRDefault="002700CA">
      <w:pPr>
        <w:rPr>
          <w:sz w:val="28"/>
          <w:szCs w:val="28"/>
        </w:rPr>
      </w:pPr>
    </w:p>
    <w:sectPr w:rsidR="002700CA" w:rsidRPr="00CA570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A639" w14:textId="77777777" w:rsidR="003F33BD" w:rsidRDefault="003F33BD" w:rsidP="00097040">
      <w:pPr>
        <w:spacing w:after="0" w:line="240" w:lineRule="auto"/>
      </w:pPr>
      <w:r>
        <w:separator/>
      </w:r>
    </w:p>
  </w:endnote>
  <w:endnote w:type="continuationSeparator" w:id="0">
    <w:p w14:paraId="5A05208B" w14:textId="77777777" w:rsidR="003F33BD" w:rsidRDefault="003F33BD" w:rsidP="0009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ANDA Times UZ">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F39D" w14:textId="77777777" w:rsidR="00097040" w:rsidRPr="00B366A3" w:rsidRDefault="00097040" w:rsidP="00097040">
    <w:pPr>
      <w:pStyle w:val="ab"/>
      <w:rPr>
        <w:lang w:val="en-US"/>
      </w:rPr>
    </w:pPr>
    <w:r w:rsidRPr="00B15526">
      <w:rPr>
        <w:rFonts w:ascii="Times New Roman" w:hAnsi="Times New Roman"/>
        <w:i/>
        <w:iCs/>
        <w:noProof/>
        <w:sz w:val="24"/>
        <w:szCs w:val="24"/>
        <w:lang w:val="uz-Cyrl-UZ" w:eastAsia="uz-Cyrl-UZ"/>
      </w:rPr>
      <w:drawing>
        <wp:anchor distT="0" distB="0" distL="114300" distR="114300" simplePos="0" relativeHeight="251659264" behindDoc="0" locked="0" layoutInCell="1" allowOverlap="1" wp14:anchorId="624598D0" wp14:editId="2AE3D804">
          <wp:simplePos x="0" y="0"/>
          <wp:positionH relativeFrom="column">
            <wp:posOffset>5420410</wp:posOffset>
          </wp:positionH>
          <wp:positionV relativeFrom="paragraph">
            <wp:posOffset>9906</wp:posOffset>
          </wp:positionV>
          <wp:extent cx="762000" cy="662940"/>
          <wp:effectExtent l="0" t="0" r="0" b="381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526">
      <w:rPr>
        <w:rFonts w:ascii="Times New Roman" w:hAnsi="Times New Roman"/>
        <w:i/>
        <w:iCs/>
        <w:sz w:val="24"/>
        <w:szCs w:val="24"/>
        <w:lang w:val="uz-Cyrl-UZ"/>
      </w:rPr>
      <w:t xml:space="preserve">Korrupsion </w:t>
    </w:r>
    <w:r>
      <w:rPr>
        <w:rFonts w:ascii="Times New Roman" w:hAnsi="Times New Roman"/>
        <w:i/>
        <w:iCs/>
        <w:sz w:val="24"/>
        <w:szCs w:val="24"/>
        <w:lang w:val="en-US"/>
      </w:rPr>
      <w:t>h</w:t>
    </w:r>
    <w:r w:rsidRPr="00B15526">
      <w:rPr>
        <w:rFonts w:ascii="Times New Roman" w:hAnsi="Times New Roman"/>
        <w:i/>
        <w:iCs/>
        <w:sz w:val="24"/>
        <w:szCs w:val="24"/>
        <w:lang w:val="uz-Cyrl-UZ"/>
      </w:rPr>
      <w:t xml:space="preserve">olatlar bo‘yicha ma’lumot berish uchun </w:t>
    </w:r>
    <w:r w:rsidRPr="00B15526">
      <w:rPr>
        <w:rFonts w:ascii="Times New Roman" w:hAnsi="Times New Roman"/>
        <w:i/>
        <w:iCs/>
        <w:sz w:val="24"/>
        <w:szCs w:val="24"/>
        <w:lang w:val="en-US"/>
      </w:rPr>
      <w:t xml:space="preserve">QR </w:t>
    </w:r>
    <w:r w:rsidRPr="00B15526">
      <w:rPr>
        <w:rFonts w:ascii="Times New Roman" w:hAnsi="Times New Roman"/>
        <w:i/>
        <w:iCs/>
        <w:sz w:val="24"/>
        <w:szCs w:val="24"/>
        <w:lang w:val="uz-Cyrl-UZ"/>
      </w:rPr>
      <w:t>kodni skanerlang</w:t>
    </w:r>
    <w:r>
      <w:rPr>
        <w:rFonts w:ascii="Times New Roman" w:hAnsi="Times New Roman"/>
        <w:i/>
        <w:iCs/>
        <w:sz w:val="24"/>
        <w:szCs w:val="24"/>
        <w:lang w:val="en-US"/>
      </w:rPr>
      <w:t xml:space="preserve">         </w:t>
    </w:r>
  </w:p>
  <w:p w14:paraId="3A7AC437" w14:textId="77777777" w:rsidR="00097040" w:rsidRPr="00097040" w:rsidRDefault="00097040">
    <w:pPr>
      <w:pStyle w:val="ab"/>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71C9" w14:textId="77777777" w:rsidR="003F33BD" w:rsidRDefault="003F33BD" w:rsidP="00097040">
      <w:pPr>
        <w:spacing w:after="0" w:line="240" w:lineRule="auto"/>
      </w:pPr>
      <w:r>
        <w:separator/>
      </w:r>
    </w:p>
  </w:footnote>
  <w:footnote w:type="continuationSeparator" w:id="0">
    <w:p w14:paraId="45FC10B5" w14:textId="77777777" w:rsidR="003F33BD" w:rsidRDefault="003F33BD" w:rsidP="00097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AFB"/>
    <w:multiLevelType w:val="hybridMultilevel"/>
    <w:tmpl w:val="C3402260"/>
    <w:lvl w:ilvl="0" w:tplc="2E56FF0E">
      <w:start w:val="1"/>
      <w:numFmt w:val="upperRoman"/>
      <w:lvlText w:val="%1."/>
      <w:lvlJc w:val="right"/>
      <w:pPr>
        <w:ind w:left="2487" w:hanging="360"/>
      </w:pPr>
      <w:rPr>
        <w:b/>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E"/>
    <w:rsid w:val="000030DA"/>
    <w:rsid w:val="00025C7F"/>
    <w:rsid w:val="00041706"/>
    <w:rsid w:val="00091976"/>
    <w:rsid w:val="00097040"/>
    <w:rsid w:val="001019BD"/>
    <w:rsid w:val="0010534B"/>
    <w:rsid w:val="001218B7"/>
    <w:rsid w:val="00160CEE"/>
    <w:rsid w:val="00173477"/>
    <w:rsid w:val="00175A5E"/>
    <w:rsid w:val="0018705A"/>
    <w:rsid w:val="001A322E"/>
    <w:rsid w:val="001A3E3B"/>
    <w:rsid w:val="001B1A3D"/>
    <w:rsid w:val="001F7464"/>
    <w:rsid w:val="002047C1"/>
    <w:rsid w:val="00212D93"/>
    <w:rsid w:val="00242377"/>
    <w:rsid w:val="002700CA"/>
    <w:rsid w:val="002B24B9"/>
    <w:rsid w:val="003133F4"/>
    <w:rsid w:val="00313660"/>
    <w:rsid w:val="00372534"/>
    <w:rsid w:val="0039370E"/>
    <w:rsid w:val="003A2DCD"/>
    <w:rsid w:val="003C31F4"/>
    <w:rsid w:val="003C6BBE"/>
    <w:rsid w:val="003F33BD"/>
    <w:rsid w:val="00402504"/>
    <w:rsid w:val="00416E0C"/>
    <w:rsid w:val="00431748"/>
    <w:rsid w:val="004C6556"/>
    <w:rsid w:val="004D4EB3"/>
    <w:rsid w:val="004E1BE9"/>
    <w:rsid w:val="004E6116"/>
    <w:rsid w:val="005204CD"/>
    <w:rsid w:val="005220AF"/>
    <w:rsid w:val="00530A3B"/>
    <w:rsid w:val="005314D6"/>
    <w:rsid w:val="0054189F"/>
    <w:rsid w:val="00556DF7"/>
    <w:rsid w:val="0056169E"/>
    <w:rsid w:val="00575CAC"/>
    <w:rsid w:val="00595237"/>
    <w:rsid w:val="005F2D37"/>
    <w:rsid w:val="00600171"/>
    <w:rsid w:val="00626F78"/>
    <w:rsid w:val="006351F4"/>
    <w:rsid w:val="00667D8B"/>
    <w:rsid w:val="006769D0"/>
    <w:rsid w:val="006836EF"/>
    <w:rsid w:val="006A10DD"/>
    <w:rsid w:val="006A2445"/>
    <w:rsid w:val="006C170B"/>
    <w:rsid w:val="006D6A69"/>
    <w:rsid w:val="00702795"/>
    <w:rsid w:val="0071571C"/>
    <w:rsid w:val="00763295"/>
    <w:rsid w:val="00764D63"/>
    <w:rsid w:val="00770C0B"/>
    <w:rsid w:val="00776E30"/>
    <w:rsid w:val="007D26D8"/>
    <w:rsid w:val="007D392C"/>
    <w:rsid w:val="007E0BFF"/>
    <w:rsid w:val="007E0D7F"/>
    <w:rsid w:val="007F76F4"/>
    <w:rsid w:val="00837F1E"/>
    <w:rsid w:val="008568B5"/>
    <w:rsid w:val="008A756B"/>
    <w:rsid w:val="008B261D"/>
    <w:rsid w:val="008D2AB5"/>
    <w:rsid w:val="0090316C"/>
    <w:rsid w:val="009107A2"/>
    <w:rsid w:val="00912068"/>
    <w:rsid w:val="009126AD"/>
    <w:rsid w:val="0093377D"/>
    <w:rsid w:val="00967FB3"/>
    <w:rsid w:val="00976C52"/>
    <w:rsid w:val="0099612A"/>
    <w:rsid w:val="009962CC"/>
    <w:rsid w:val="009A555B"/>
    <w:rsid w:val="009C15FA"/>
    <w:rsid w:val="009F1E11"/>
    <w:rsid w:val="00A23AEE"/>
    <w:rsid w:val="00A6193E"/>
    <w:rsid w:val="00A824A5"/>
    <w:rsid w:val="00A87735"/>
    <w:rsid w:val="00AA2291"/>
    <w:rsid w:val="00AE353A"/>
    <w:rsid w:val="00AF4C9D"/>
    <w:rsid w:val="00B135B4"/>
    <w:rsid w:val="00B91898"/>
    <w:rsid w:val="00BB0705"/>
    <w:rsid w:val="00BB0F13"/>
    <w:rsid w:val="00BB45D0"/>
    <w:rsid w:val="00C036F7"/>
    <w:rsid w:val="00C1025F"/>
    <w:rsid w:val="00C31CB2"/>
    <w:rsid w:val="00C32E0D"/>
    <w:rsid w:val="00C36769"/>
    <w:rsid w:val="00C71931"/>
    <w:rsid w:val="00C754C1"/>
    <w:rsid w:val="00C8204B"/>
    <w:rsid w:val="00CA1EAC"/>
    <w:rsid w:val="00CA2860"/>
    <w:rsid w:val="00CA5706"/>
    <w:rsid w:val="00CD4398"/>
    <w:rsid w:val="00CE4B81"/>
    <w:rsid w:val="00CE77EE"/>
    <w:rsid w:val="00D12C2B"/>
    <w:rsid w:val="00D378BC"/>
    <w:rsid w:val="00DA3D5B"/>
    <w:rsid w:val="00DA7BF9"/>
    <w:rsid w:val="00DC41E6"/>
    <w:rsid w:val="00DD519D"/>
    <w:rsid w:val="00DD6E90"/>
    <w:rsid w:val="00E01CAB"/>
    <w:rsid w:val="00E07DFA"/>
    <w:rsid w:val="00E17D90"/>
    <w:rsid w:val="00E2730B"/>
    <w:rsid w:val="00E93B13"/>
    <w:rsid w:val="00EA576B"/>
    <w:rsid w:val="00EA6F36"/>
    <w:rsid w:val="00F07071"/>
    <w:rsid w:val="00F50E41"/>
    <w:rsid w:val="00F5394B"/>
    <w:rsid w:val="00F705AE"/>
    <w:rsid w:val="00F81276"/>
    <w:rsid w:val="00FA0048"/>
    <w:rsid w:val="00FA6568"/>
    <w:rsid w:val="00FC0EC7"/>
    <w:rsid w:val="00FC2130"/>
    <w:rsid w:val="00FF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3966"/>
  <w15:chartTrackingRefBased/>
  <w15:docId w15:val="{C34062AD-8789-43BB-BE0E-4C0415F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3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3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133F4"/>
    <w:pPr>
      <w:ind w:left="720"/>
      <w:contextualSpacing/>
    </w:pPr>
  </w:style>
  <w:style w:type="character" w:styleId="a6">
    <w:name w:val="annotation reference"/>
    <w:uiPriority w:val="99"/>
    <w:semiHidden/>
    <w:unhideWhenUsed/>
    <w:rsid w:val="003133F4"/>
    <w:rPr>
      <w:sz w:val="16"/>
      <w:szCs w:val="16"/>
    </w:rPr>
  </w:style>
  <w:style w:type="paragraph" w:styleId="a7">
    <w:name w:val="annotation text"/>
    <w:basedOn w:val="a"/>
    <w:link w:val="a8"/>
    <w:uiPriority w:val="99"/>
    <w:unhideWhenUsed/>
    <w:rsid w:val="003133F4"/>
    <w:pPr>
      <w:spacing w:line="240" w:lineRule="auto"/>
    </w:pPr>
    <w:rPr>
      <w:sz w:val="20"/>
      <w:szCs w:val="20"/>
    </w:rPr>
  </w:style>
  <w:style w:type="character" w:customStyle="1" w:styleId="a8">
    <w:name w:val="Текст примечания Знак"/>
    <w:basedOn w:val="a0"/>
    <w:link w:val="a7"/>
    <w:uiPriority w:val="99"/>
    <w:rsid w:val="003133F4"/>
    <w:rPr>
      <w:rFonts w:ascii="Calibri" w:eastAsia="Calibri" w:hAnsi="Calibri" w:cs="Times New Roman"/>
      <w:sz w:val="20"/>
      <w:szCs w:val="20"/>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133F4"/>
    <w:rPr>
      <w:rFonts w:ascii="Calibri" w:eastAsia="Calibri" w:hAnsi="Calibri" w:cs="Times New Roman"/>
    </w:rPr>
  </w:style>
  <w:style w:type="paragraph" w:styleId="a9">
    <w:name w:val="header"/>
    <w:basedOn w:val="a"/>
    <w:link w:val="aa"/>
    <w:uiPriority w:val="99"/>
    <w:unhideWhenUsed/>
    <w:rsid w:val="000970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7040"/>
    <w:rPr>
      <w:rFonts w:ascii="Calibri" w:eastAsia="Calibri" w:hAnsi="Calibri" w:cs="Times New Roman"/>
    </w:rPr>
  </w:style>
  <w:style w:type="paragraph" w:styleId="ab">
    <w:name w:val="footer"/>
    <w:basedOn w:val="a"/>
    <w:link w:val="ac"/>
    <w:uiPriority w:val="99"/>
    <w:unhideWhenUsed/>
    <w:rsid w:val="000970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7040"/>
    <w:rPr>
      <w:rFonts w:ascii="Calibri" w:eastAsia="Calibri" w:hAnsi="Calibri" w:cs="Times New Roman"/>
    </w:rPr>
  </w:style>
  <w:style w:type="paragraph" w:styleId="ad">
    <w:name w:val="Body Text"/>
    <w:basedOn w:val="a"/>
    <w:link w:val="ae"/>
    <w:semiHidden/>
    <w:unhideWhenUsed/>
    <w:rsid w:val="001A322E"/>
    <w:pPr>
      <w:overflowPunct w:val="0"/>
      <w:autoSpaceDE w:val="0"/>
      <w:autoSpaceDN w:val="0"/>
      <w:adjustRightInd w:val="0"/>
      <w:spacing w:after="120" w:line="240" w:lineRule="auto"/>
      <w:textAlignment w:val="baseline"/>
    </w:pPr>
    <w:rPr>
      <w:rFonts w:ascii="PANDA Times UZ" w:eastAsia="Times New Roman" w:hAnsi="PANDA Times UZ"/>
      <w:sz w:val="28"/>
      <w:szCs w:val="20"/>
      <w:lang w:eastAsia="ru-RU"/>
    </w:rPr>
  </w:style>
  <w:style w:type="character" w:customStyle="1" w:styleId="ae">
    <w:name w:val="Основной текст Знак"/>
    <w:basedOn w:val="a0"/>
    <w:link w:val="ad"/>
    <w:semiHidden/>
    <w:rsid w:val="001A322E"/>
    <w:rPr>
      <w:rFonts w:ascii="PANDA Times UZ" w:eastAsia="Times New Roman" w:hAnsi="PANDA Times UZ" w:cs="Times New Roman"/>
      <w:sz w:val="28"/>
      <w:szCs w:val="20"/>
      <w:lang w:eastAsia="ru-RU"/>
    </w:rPr>
  </w:style>
  <w:style w:type="paragraph" w:customStyle="1" w:styleId="a00">
    <w:name w:val="a0"/>
    <w:basedOn w:val="a"/>
    <w:rsid w:val="00E07DFA"/>
    <w:pPr>
      <w:suppressAutoHyphens/>
      <w:autoSpaceDN w:val="0"/>
      <w:spacing w:before="100" w:after="100" w:line="240" w:lineRule="auto"/>
      <w:textAlignment w:val="baseline"/>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 arabov</dc:creator>
  <cp:keywords/>
  <dc:description/>
  <cp:lastModifiedBy>Olim Arabov</cp:lastModifiedBy>
  <cp:revision>23</cp:revision>
  <dcterms:created xsi:type="dcterms:W3CDTF">2025-03-06T14:40:00Z</dcterms:created>
  <dcterms:modified xsi:type="dcterms:W3CDTF">2025-04-25T13:27:00Z</dcterms:modified>
</cp:coreProperties>
</file>