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FBE" w14:textId="1FC19799" w:rsidR="00B43AE1" w:rsidRPr="00AC5D23" w:rsidRDefault="00AC5D23" w:rsidP="00F86D8E">
      <w:pPr>
        <w:pStyle w:val="1"/>
        <w:spacing w:before="120" w:after="120" w:line="240" w:lineRule="auto"/>
        <w:rPr>
          <w:rFonts w:cs="Times New Roman"/>
          <w:lang w:val="en-US"/>
        </w:rPr>
      </w:pPr>
      <w:r>
        <w:rPr>
          <w:rFonts w:cs="Times New Roman"/>
          <w:lang w:val="uz-Cyrl-UZ"/>
        </w:rPr>
        <w:t>Murobaha</w:t>
      </w:r>
      <w:r w:rsidR="000769FF" w:rsidRPr="00D632CD">
        <w:rPr>
          <w:rFonts w:cs="Times New Roman"/>
          <w:lang w:val="uz-Cyrl-UZ"/>
        </w:rPr>
        <w:t xml:space="preserve"> </w:t>
      </w:r>
      <w:r>
        <w:rPr>
          <w:rFonts w:cs="Times New Roman"/>
          <w:lang w:val="uz-Cyrl-UZ"/>
        </w:rPr>
        <w:t>tamoyili</w:t>
      </w:r>
      <w:r w:rsidR="000769FF" w:rsidRPr="00D632CD">
        <w:rPr>
          <w:rFonts w:cs="Times New Roman"/>
          <w:lang w:val="uz-Cyrl-UZ"/>
        </w:rPr>
        <w:t xml:space="preserve"> </w:t>
      </w:r>
      <w:r>
        <w:rPr>
          <w:rFonts w:cs="Times New Roman"/>
          <w:lang w:val="uz-Cyrl-UZ"/>
        </w:rPr>
        <w:t>asosida</w:t>
      </w:r>
      <w:r w:rsidR="000769FF" w:rsidRPr="00D632CD">
        <w:rPr>
          <w:rFonts w:cs="Times New Roman"/>
          <w:lang w:val="uz-Cyrl-UZ"/>
        </w:rPr>
        <w:t xml:space="preserve"> </w:t>
      </w:r>
      <w:r>
        <w:rPr>
          <w:rFonts w:cs="Times New Roman"/>
          <w:lang w:val="uz-Cyrl-UZ"/>
        </w:rPr>
        <w:t>moliyalash</w:t>
      </w:r>
      <w:r w:rsidR="000769FF" w:rsidRPr="00D632CD">
        <w:rPr>
          <w:rFonts w:cs="Times New Roman"/>
          <w:lang w:val="uz-Cyrl-UZ"/>
        </w:rPr>
        <w:t xml:space="preserve"> </w:t>
      </w:r>
      <w:r>
        <w:rPr>
          <w:rFonts w:cs="Times New Roman"/>
          <w:lang w:val="uz-Cyrl-UZ"/>
        </w:rPr>
        <w:t>shartnomasi</w:t>
      </w:r>
    </w:p>
    <w:p w14:paraId="3B2E978D" w14:textId="20C8F26E" w:rsidR="00B43AE1" w:rsidRPr="001D322B" w:rsidRDefault="000769FF" w:rsidP="00F86D8E">
      <w:pPr>
        <w:spacing w:before="120" w:after="120" w:line="240" w:lineRule="auto"/>
        <w:jc w:val="center"/>
        <w:rPr>
          <w:rFonts w:cs="Times New Roman"/>
          <w:lang w:val="en-GB"/>
        </w:rPr>
      </w:pPr>
      <w:r w:rsidRPr="001D322B">
        <w:rPr>
          <w:rFonts w:cs="Times New Roman"/>
          <w:lang w:val="en-US"/>
        </w:rPr>
        <w:t>№</w:t>
      </w:r>
      <w:r w:rsidR="001D322B">
        <w:rPr>
          <w:rFonts w:cs="Times New Roman"/>
          <w:lang w:val="en-US"/>
        </w:rPr>
        <w:t>__</w:t>
      </w:r>
      <w:r w:rsidR="00610328" w:rsidRPr="00831CFD">
        <w:rPr>
          <w:rFonts w:cs="Times New Roman"/>
          <w:lang w:val="en-US"/>
        </w:rPr>
        <w:t>-</w:t>
      </w:r>
      <w:r w:rsidR="001D322B">
        <w:rPr>
          <w:rFonts w:cs="Times New Roman"/>
          <w:lang w:val="en-GB"/>
        </w:rPr>
        <w:t>son</w:t>
      </w:r>
    </w:p>
    <w:p w14:paraId="0578D9AA" w14:textId="77777777" w:rsidR="00B43AE1" w:rsidRPr="00D632CD" w:rsidRDefault="00B43AE1" w:rsidP="00715164">
      <w:pPr>
        <w:spacing w:after="0" w:line="240" w:lineRule="auto"/>
        <w:jc w:val="both"/>
        <w:rPr>
          <w:rFonts w:cs="Times New Roman"/>
          <w:sz w:val="24"/>
          <w:szCs w:val="24"/>
          <w:lang w:val="uz-Cyrl-UZ"/>
        </w:rPr>
      </w:pPr>
    </w:p>
    <w:p w14:paraId="0842EF48" w14:textId="22A6D847" w:rsidR="00B43AE1" w:rsidRPr="00D632CD" w:rsidRDefault="00FB0A44" w:rsidP="009C6164">
      <w:pPr>
        <w:spacing w:after="120"/>
        <w:jc w:val="both"/>
        <w:rPr>
          <w:rFonts w:cs="Times New Roman"/>
          <w:b/>
          <w:bCs/>
          <w:sz w:val="24"/>
          <w:szCs w:val="24"/>
          <w:lang w:val="uz-Cyrl-UZ"/>
        </w:rPr>
      </w:pPr>
      <w:r w:rsidRPr="001D322B">
        <w:rPr>
          <w:rFonts w:cs="Times New Roman"/>
          <w:b/>
          <w:bCs/>
          <w:sz w:val="24"/>
          <w:szCs w:val="24"/>
          <w:lang w:val="uz-Cyrl-UZ"/>
        </w:rPr>
        <w:t>_______</w:t>
      </w:r>
      <w:r w:rsidR="00FC66D5" w:rsidRPr="001D322B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1D322B">
        <w:rPr>
          <w:rFonts w:cs="Times New Roman"/>
          <w:b/>
          <w:bCs/>
          <w:sz w:val="24"/>
          <w:szCs w:val="24"/>
          <w:lang w:val="uz-Cyrl-UZ"/>
        </w:rPr>
        <w:t>shahri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ab/>
      </w:r>
      <w:r w:rsidRPr="001D322B">
        <w:rPr>
          <w:rFonts w:cs="Times New Roman"/>
          <w:b/>
          <w:bCs/>
          <w:sz w:val="24"/>
          <w:szCs w:val="24"/>
          <w:lang w:val="uz-Cyrl-UZ"/>
        </w:rPr>
        <w:t>__ ______</w:t>
      </w:r>
      <w:r w:rsidR="000769FF" w:rsidRPr="001D322B">
        <w:rPr>
          <w:rFonts w:cs="Times New Roman"/>
          <w:b/>
          <w:bCs/>
          <w:sz w:val="24"/>
          <w:szCs w:val="24"/>
          <w:lang w:val="uz-Cyrl-UZ"/>
        </w:rPr>
        <w:t>20</w:t>
      </w:r>
      <w:r w:rsidRPr="001D322B">
        <w:rPr>
          <w:rFonts w:cs="Times New Roman"/>
          <w:b/>
          <w:bCs/>
          <w:sz w:val="24"/>
          <w:szCs w:val="24"/>
          <w:lang w:val="uz-Cyrl-UZ"/>
        </w:rPr>
        <w:t>__</w:t>
      </w:r>
      <w:r w:rsidR="00AC5D23" w:rsidRPr="001D322B">
        <w:rPr>
          <w:rFonts w:cs="Times New Roman"/>
          <w:b/>
          <w:bCs/>
          <w:sz w:val="24"/>
          <w:szCs w:val="24"/>
          <w:lang w:val="uz-Cyrl-UZ"/>
        </w:rPr>
        <w:t>yil</w:t>
      </w:r>
    </w:p>
    <w:p w14:paraId="0AE24A31" w14:textId="6787EBDF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O‘zbekiston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Respublikasi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qonunchiligiga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Markaziy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2023</w:t>
      </w:r>
      <w:r w:rsidR="00F01747" w:rsidRPr="00F01747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yil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29</w:t>
      </w:r>
      <w:r w:rsidR="00F01747" w:rsidRPr="00F01747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sentabrda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ro‘yxatga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olingan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9C6164" w:rsidRPr="00D632CD">
        <w:rPr>
          <w:rFonts w:cs="Times New Roman"/>
          <w:sz w:val="24"/>
          <w:szCs w:val="24"/>
          <w:lang w:val="uz-Cyrl-UZ"/>
        </w:rPr>
        <w:t>20</w:t>
      </w:r>
      <w:r w:rsidR="00FB0A44" w:rsidRPr="001D322B">
        <w:rPr>
          <w:rFonts w:cs="Times New Roman"/>
          <w:sz w:val="24"/>
          <w:szCs w:val="24"/>
          <w:lang w:val="uz-Cyrl-UZ"/>
        </w:rPr>
        <w:t>__</w:t>
      </w:r>
      <w:r w:rsidR="00F01747" w:rsidRPr="001D322B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yil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30</w:t>
      </w:r>
      <w:r w:rsidR="00F01747" w:rsidRPr="0071000F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sentabrdagi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faoliyatini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amalga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oshirish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huquqini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beruvchi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93-</w:t>
      </w:r>
      <w:r>
        <w:rPr>
          <w:rFonts w:cs="Times New Roman"/>
          <w:sz w:val="24"/>
          <w:szCs w:val="24"/>
          <w:lang w:val="uz-Cyrl-UZ"/>
        </w:rPr>
        <w:t>sonli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litsenziyaga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O‘zbekiston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Respublikasi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Hukumati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nomidan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vakili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sifatida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faoliyat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yurituvchi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“</w:t>
      </w:r>
      <w:r>
        <w:rPr>
          <w:rFonts w:cs="Times New Roman"/>
          <w:sz w:val="24"/>
          <w:szCs w:val="24"/>
          <w:lang w:val="uz-Cyrl-UZ"/>
        </w:rPr>
        <w:t>Biznesni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rivojlantirish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” </w:t>
      </w:r>
      <w:r>
        <w:rPr>
          <w:rFonts w:cs="Times New Roman"/>
          <w:sz w:val="24"/>
          <w:szCs w:val="24"/>
          <w:lang w:val="uz-Cyrl-UZ"/>
        </w:rPr>
        <w:t>ATB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keyingi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o‘rinlarda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 w:rsidR="008715F3" w:rsidRPr="00D632CD">
        <w:rPr>
          <w:rFonts w:cs="Times New Roman"/>
          <w:b/>
          <w:bCs/>
          <w:sz w:val="24"/>
          <w:szCs w:val="24"/>
          <w:lang w:val="uz-Cyrl-UZ"/>
        </w:rPr>
        <w:t>-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“</w:t>
      </w:r>
      <w:r>
        <w:rPr>
          <w:rFonts w:cs="Times New Roman"/>
          <w:b/>
          <w:bCs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="009C6164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>
        <w:rPr>
          <w:rFonts w:cs="Times New Roman"/>
          <w:b/>
          <w:bCs/>
          <w:sz w:val="24"/>
          <w:szCs w:val="24"/>
          <w:lang w:val="uz-Cyrl-UZ"/>
        </w:rPr>
        <w:t>Sub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-</w:t>
      </w:r>
      <w:r>
        <w:rPr>
          <w:rFonts w:cs="Times New Roman"/>
          <w:b/>
          <w:bCs/>
          <w:sz w:val="24"/>
          <w:szCs w:val="24"/>
          <w:lang w:val="uz-Cyrl-UZ"/>
        </w:rPr>
        <w:t>agent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bir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FC66D5">
        <w:rPr>
          <w:rFonts w:cs="Times New Roman"/>
          <w:sz w:val="24"/>
          <w:szCs w:val="24"/>
          <w:lang w:val="uz-Cyrl-UZ"/>
        </w:rPr>
        <w:t>“</w:t>
      </w:r>
      <w:r w:rsidR="00D26AF2" w:rsidRPr="00D26AF2">
        <w:rPr>
          <w:rFonts w:cs="Times New Roman"/>
          <w:sz w:val="24"/>
          <w:szCs w:val="24"/>
          <w:lang w:val="uz-Cyrl-UZ"/>
        </w:rPr>
        <w:t>Tadbirkorlik subyekti nomi</w:t>
      </w:r>
      <w:r w:rsidR="00FC66D5">
        <w:rPr>
          <w:rFonts w:cs="Times New Roman"/>
          <w:sz w:val="24"/>
          <w:szCs w:val="24"/>
          <w:lang w:val="uz-Cyrl-UZ"/>
        </w:rPr>
        <w:t>”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O‘zbekiston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Respublikasi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qonunchiligiga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tashkil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ro‘yxatdan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o‘tkazilgan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 w:rsidR="00831CFD">
        <w:rPr>
          <w:rFonts w:cs="Times New Roman"/>
          <w:sz w:val="24"/>
          <w:szCs w:val="24"/>
          <w:lang w:val="uz-Cyrl-UZ"/>
        </w:rPr>
        <w:t>mas’uliyati</w:t>
      </w:r>
      <w:r w:rsidR="00FC66D5">
        <w:rPr>
          <w:rFonts w:cs="Times New Roman"/>
          <w:sz w:val="24"/>
          <w:szCs w:val="24"/>
          <w:lang w:val="uz-Cyrl-UZ"/>
        </w:rPr>
        <w:t xml:space="preserve"> </w:t>
      </w:r>
      <w:r w:rsidR="00831CFD">
        <w:rPr>
          <w:rFonts w:cs="Times New Roman"/>
          <w:sz w:val="24"/>
          <w:szCs w:val="24"/>
          <w:lang w:val="uz-Cyrl-UZ"/>
        </w:rPr>
        <w:t>cheklangan</w:t>
      </w:r>
      <w:r w:rsidR="00FC66D5">
        <w:rPr>
          <w:rFonts w:cs="Times New Roman"/>
          <w:sz w:val="24"/>
          <w:szCs w:val="24"/>
          <w:lang w:val="uz-Cyrl-UZ"/>
        </w:rPr>
        <w:t xml:space="preserve"> </w:t>
      </w:r>
      <w:r w:rsidR="00831CFD">
        <w:rPr>
          <w:rFonts w:cs="Times New Roman"/>
          <w:sz w:val="24"/>
          <w:szCs w:val="24"/>
          <w:lang w:val="uz-Cyrl-UZ"/>
        </w:rPr>
        <w:t>jamiyati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STIR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raqami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FB0A44" w:rsidRPr="00D26AF2">
        <w:rPr>
          <w:rFonts w:cs="Times New Roman"/>
          <w:sz w:val="24"/>
          <w:szCs w:val="24"/>
          <w:lang w:val="uz-Cyrl-UZ"/>
        </w:rPr>
        <w:t>_______</w:t>
      </w:r>
      <w:r w:rsidR="00D26AF2" w:rsidRPr="00D26AF2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hamda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yuridik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manzili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FB0A44" w:rsidRPr="00D26AF2">
        <w:rPr>
          <w:rFonts w:cs="Times New Roman"/>
          <w:sz w:val="24"/>
          <w:szCs w:val="24"/>
          <w:lang w:val="uz-Cyrl-UZ"/>
        </w:rPr>
        <w:t>________________________</w:t>
      </w:r>
      <w:r>
        <w:rPr>
          <w:rFonts w:cs="Times New Roman"/>
          <w:sz w:val="24"/>
          <w:szCs w:val="24"/>
          <w:lang w:val="uz-Cyrl-UZ"/>
        </w:rPr>
        <w:t>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joylashgan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keyingi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o‘rinlarda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-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>
        <w:rPr>
          <w:rFonts w:cs="Times New Roman"/>
          <w:b/>
          <w:bCs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="000769FF" w:rsidRPr="00D632CD">
        <w:rPr>
          <w:rFonts w:cs="Times New Roman"/>
          <w:sz w:val="24"/>
          <w:szCs w:val="24"/>
          <w:lang w:val="uz-Cyrl-UZ"/>
        </w:rPr>
        <w:t>);</w:t>
      </w:r>
    </w:p>
    <w:p w14:paraId="2644F3A6" w14:textId="6181DFC0" w:rsidR="00B43AE1" w:rsidRPr="00D632CD" w:rsidRDefault="00AC5D23" w:rsidP="008C7F68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Quyidagilarni</w:t>
      </w:r>
      <w:r w:rsidR="00CF1EBD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hisobga</w:t>
      </w:r>
      <w:r w:rsidR="00CF1EBD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olgan</w:t>
      </w:r>
      <w:r w:rsidR="00CF1EBD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holda</w:t>
      </w:r>
      <w:r w:rsidR="000769FF" w:rsidRPr="00D632CD">
        <w:rPr>
          <w:rFonts w:cs="Times New Roman"/>
          <w:sz w:val="24"/>
          <w:szCs w:val="24"/>
          <w:lang w:val="uz-Cyrl-UZ"/>
        </w:rPr>
        <w:t>:</w:t>
      </w:r>
    </w:p>
    <w:p w14:paraId="3E43E379" w14:textId="0D0A8AF1" w:rsidR="00B43AE1" w:rsidRPr="00D632CD" w:rsidRDefault="000769FF" w:rsidP="008C7F68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A. </w:t>
      </w:r>
      <w:r w:rsidR="00D26AF2">
        <w:rPr>
          <w:rFonts w:cs="Times New Roman"/>
          <w:sz w:val="24"/>
          <w:szCs w:val="24"/>
          <w:lang w:val="en-US"/>
        </w:rPr>
        <w:t>…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4D7A6D53" w14:textId="5D441653" w:rsidR="00B43AE1" w:rsidRPr="00D632CD" w:rsidRDefault="000769FF" w:rsidP="008C7F68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B. </w:t>
      </w:r>
      <w:r w:rsidR="00AC5D23">
        <w:rPr>
          <w:rFonts w:cs="Times New Roman"/>
          <w:sz w:val="24"/>
          <w:szCs w:val="24"/>
          <w:lang w:val="uz-Cyrl-UZ"/>
        </w:rPr>
        <w:t>Hadli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Hukumat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binoan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aktivlarni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keyingi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o‘rinlarda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- </w:t>
      </w:r>
      <w:r w:rsidRPr="00D632CD">
        <w:rPr>
          <w:rFonts w:cs="Times New Roman"/>
          <w:sz w:val="24"/>
          <w:szCs w:val="24"/>
          <w:lang w:val="uz-Cyrl-UZ"/>
        </w:rPr>
        <w:t>“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”)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Hukumatga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sotadi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6CC0F738" w14:textId="39EF3197" w:rsidR="00B43AE1" w:rsidRPr="00D632CD" w:rsidRDefault="000769FF" w:rsidP="008C7F68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C. </w:t>
      </w:r>
      <w:r w:rsidR="00AC5D23">
        <w:rPr>
          <w:rFonts w:cs="Times New Roman"/>
          <w:sz w:val="24"/>
          <w:szCs w:val="24"/>
          <w:lang w:val="uz-Cyrl-UZ"/>
        </w:rPr>
        <w:t>Agenglik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to‘g‘risidagi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Hukumatni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ayrim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faoliyatlarni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tayinlagan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41D91907" w14:textId="2F996288" w:rsidR="00B43AE1" w:rsidRPr="00D632CD" w:rsidRDefault="000769FF" w:rsidP="00D243B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D. </w:t>
      </w:r>
      <w:r w:rsidR="00AC5D23">
        <w:rPr>
          <w:rFonts w:cs="Times New Roman"/>
          <w:sz w:val="24"/>
          <w:szCs w:val="24"/>
          <w:lang w:val="uz-Cyrl-UZ"/>
        </w:rPr>
        <w:t>Hukumat</w:t>
      </w:r>
      <w:r w:rsidRPr="00D632CD">
        <w:rPr>
          <w:rFonts w:cs="Times New Roman"/>
          <w:sz w:val="24"/>
          <w:szCs w:val="24"/>
          <w:lang w:val="uz-Cyrl-UZ"/>
        </w:rPr>
        <w:t xml:space="preserve"> SERVE </w:t>
      </w:r>
      <w:r w:rsidR="00AC5D23">
        <w:rPr>
          <w:rFonts w:cs="Times New Roman"/>
          <w:sz w:val="24"/>
          <w:szCs w:val="24"/>
          <w:lang w:val="uz-Cyrl-UZ"/>
        </w:rPr>
        <w:t>loyihasining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liniyasi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mikro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kichik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korxonalarni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MKO‘K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submoliyalash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imzolash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vakolatini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agentga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oshiradi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40A1FAC8" w14:textId="08327B51" w:rsidR="00B43AE1" w:rsidRPr="00D632CD" w:rsidRDefault="000769FF" w:rsidP="00D243B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E. </w:t>
      </w:r>
      <w:r w:rsidR="00AC5D23">
        <w:rPr>
          <w:rFonts w:cs="Times New Roman"/>
          <w:sz w:val="24"/>
          <w:szCs w:val="24"/>
          <w:lang w:val="uz-Cyrl-UZ"/>
        </w:rPr>
        <w:t>Hukumat</w:t>
      </w:r>
      <w:r w:rsidR="0003708F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tayinlashni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nazarda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bunda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submoliyalash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narxida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qo‘llaniladigan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ustamalarni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ichiga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sotib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oladi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211EB14F" w14:textId="20E80E63" w:rsidR="00B43AE1" w:rsidRPr="00D632CD" w:rsidRDefault="000769FF" w:rsidP="00D243B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F.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maqbul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Pudratchilardan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maqsadida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submoliyalash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shaklida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tuzishni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istaydi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Hukumat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ta’minlaydi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3184F7B2" w14:textId="267BD286" w:rsidR="00B43AE1" w:rsidRPr="00D632CD" w:rsidRDefault="000769FF" w:rsidP="00D243B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G.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ko‘zda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jarayonlar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Islomiy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qoidalariga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mo‘ljallangan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bo‘lib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yanada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batafsil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bayon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</w:t>
      </w:r>
      <w:r w:rsidR="00D243BC" w:rsidRPr="00D632CD">
        <w:rPr>
          <w:rFonts w:cs="Times New Roman"/>
          <w:sz w:val="24"/>
          <w:szCs w:val="24"/>
          <w:lang w:val="uz-Cyrl-UZ"/>
        </w:rPr>
        <w:t>.</w:t>
      </w:r>
    </w:p>
    <w:p w14:paraId="45C27264" w14:textId="26F55747" w:rsidR="00D243BC" w:rsidRPr="00D632CD" w:rsidRDefault="00AC5D23" w:rsidP="00D72730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Shu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sababli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quyida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imzolagan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taraflar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Murobaha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Submoliyalash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shartnomasi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keyingi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o‘rinlarda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- 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>
        <w:rPr>
          <w:rFonts w:cs="Times New Roman"/>
          <w:b/>
          <w:bCs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>
        <w:rPr>
          <w:rFonts w:cs="Times New Roman"/>
          <w:b/>
          <w:bCs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>”)</w:t>
      </w:r>
      <w:r>
        <w:rPr>
          <w:rFonts w:cs="Times New Roman"/>
          <w:sz w:val="24"/>
          <w:szCs w:val="24"/>
          <w:lang w:val="uz-Cyrl-UZ"/>
        </w:rPr>
        <w:t>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tuzadilar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</w:p>
    <w:p w14:paraId="569970A0" w14:textId="069C47B4" w:rsidR="00E87D11" w:rsidRPr="00D632CD" w:rsidRDefault="00AC5D23" w:rsidP="00D72730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Shartnomaning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ilovalari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bookmarkStart w:id="0" w:name="_Hlk212019258"/>
      <w:r w:rsidR="00D72730" w:rsidRPr="00D632CD">
        <w:rPr>
          <w:rFonts w:cs="Times New Roman"/>
          <w:sz w:val="24"/>
          <w:szCs w:val="24"/>
          <w:lang w:val="uz-Cyrl-UZ"/>
        </w:rPr>
        <w:t>“</w:t>
      </w:r>
      <w:r>
        <w:rPr>
          <w:rFonts w:cs="Times New Roman"/>
          <w:sz w:val="24"/>
          <w:szCs w:val="24"/>
          <w:lang w:val="uz-Cyrl-UZ"/>
        </w:rPr>
        <w:t>Kichik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o‘rta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korxonalarning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iqtisodiy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barqarorligini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mustahkamlash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” </w:t>
      </w:r>
      <w:r>
        <w:rPr>
          <w:rFonts w:cs="Times New Roman"/>
          <w:sz w:val="24"/>
          <w:szCs w:val="24"/>
          <w:lang w:val="uz-Cyrl-UZ"/>
        </w:rPr>
        <w:t>loyihasi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doirasida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Islom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taraqqiyot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banki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mablag‘laridan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foydalanib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mikro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kichik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o‘rta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tadbirkorlik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sub’ektlarini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moliyalashtirish</w:t>
      </w:r>
      <w:r w:rsidR="00D72730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tartibi</w:t>
      </w:r>
      <w:r w:rsidR="00D72730" w:rsidRPr="00D632CD">
        <w:rPr>
          <w:rFonts w:cs="Times New Roman"/>
          <w:sz w:val="24"/>
          <w:szCs w:val="24"/>
          <w:lang w:val="uz-Cyrl-UZ"/>
        </w:rPr>
        <w:t>”</w:t>
      </w:r>
      <w:bookmarkEnd w:id="0"/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ushbu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Tartibga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vaqt</w:t>
      </w:r>
      <w:r w:rsidR="000769FF" w:rsidRPr="00D632CD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vaqti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kiritiladigan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o‘zgartirishlar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inobatga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olingan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holda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ajralmas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qismi</w:t>
      </w:r>
      <w:r w:rsidR="008715F3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bo‘lib</w:t>
      </w:r>
      <w:r w:rsidR="00D243BC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28F03CC1" w14:textId="561CCC6E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szCs w:val="24"/>
          <w:lang w:val="uz-Cyrl-UZ"/>
        </w:rPr>
        <w:t xml:space="preserve">1. </w:t>
      </w:r>
      <w:r w:rsidR="00AC5D23">
        <w:rPr>
          <w:szCs w:val="24"/>
          <w:lang w:val="uz-Cyrl-UZ"/>
        </w:rPr>
        <w:t>ATAMALAR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VA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TA’RIFLAR</w:t>
      </w:r>
    </w:p>
    <w:p w14:paraId="23578F7B" w14:textId="62A6B746" w:rsidR="00B43AE1" w:rsidRPr="00D632CD" w:rsidRDefault="000769FF" w:rsidP="00D243BC">
      <w:pPr>
        <w:ind w:firstLine="708"/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1.1.</w:t>
      </w:r>
      <w:r w:rsidR="00CA1AA3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Atamalar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ta’rifi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.</w:t>
      </w:r>
    </w:p>
    <w:p w14:paraId="71283394" w14:textId="7DD39796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lastRenderedPageBreak/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matn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kontekstiga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ko‘ra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talab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etilmasa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quyidagi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atamalar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quyidagicha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tushuniladi</w:t>
      </w:r>
      <w:r w:rsidR="000769FF" w:rsidRPr="00D632CD">
        <w:rPr>
          <w:rFonts w:cs="Times New Roman"/>
          <w:sz w:val="24"/>
          <w:szCs w:val="24"/>
          <w:lang w:val="uz-Cyrl-UZ"/>
        </w:rPr>
        <w:t>:</w:t>
      </w:r>
    </w:p>
    <w:p w14:paraId="08BE03F0" w14:textId="10255BF1" w:rsidR="00D107B3" w:rsidRPr="00D632CD" w:rsidRDefault="00D107B3" w:rsidP="00D243B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Loyiha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” </w:t>
      </w:r>
      <w:r w:rsidR="00AC5D23">
        <w:rPr>
          <w:rFonts w:cs="Times New Roman"/>
          <w:b/>
          <w:bCs/>
          <w:sz w:val="24"/>
          <w:szCs w:val="24"/>
          <w:lang w:val="uz-Cyrl-UZ"/>
        </w:rPr>
        <w:t>yoki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“SERVE </w:t>
      </w:r>
      <w:r w:rsidR="00AC5D23">
        <w:rPr>
          <w:rFonts w:cs="Times New Roman"/>
          <w:b/>
          <w:bCs/>
          <w:sz w:val="24"/>
          <w:szCs w:val="24"/>
          <w:lang w:val="uz-Cyrl-UZ"/>
        </w:rPr>
        <w:t>loyihasi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” 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Hukumat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o‘rtasida</w:t>
      </w:r>
      <w:r w:rsidRPr="00D632CD">
        <w:rPr>
          <w:rFonts w:cs="Times New Roman"/>
          <w:sz w:val="24"/>
          <w:szCs w:val="24"/>
          <w:lang w:val="uz-Cyrl-UZ"/>
        </w:rPr>
        <w:t xml:space="preserve"> 2024</w:t>
      </w:r>
      <w:r w:rsidR="00121641" w:rsidRPr="00121641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yil</w:t>
      </w:r>
      <w:r w:rsidRPr="00D632CD">
        <w:rPr>
          <w:rFonts w:cs="Times New Roman"/>
          <w:sz w:val="24"/>
          <w:szCs w:val="24"/>
          <w:lang w:val="uz-Cyrl-UZ"/>
        </w:rPr>
        <w:t xml:space="preserve"> 18</w:t>
      </w:r>
      <w:r w:rsidR="00121641" w:rsidRPr="00F34E5B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aprelda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imzolangan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moliyaviy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oshiriladigan</w:t>
      </w:r>
      <w:r w:rsidRPr="00D632CD">
        <w:rPr>
          <w:rFonts w:cs="Times New Roman"/>
          <w:sz w:val="24"/>
          <w:szCs w:val="24"/>
          <w:lang w:val="uz-Cyrl-UZ"/>
        </w:rPr>
        <w:t xml:space="preserve"> “</w:t>
      </w:r>
      <w:r w:rsidR="00AC5D23">
        <w:rPr>
          <w:rFonts w:cs="Times New Roman"/>
          <w:sz w:val="24"/>
          <w:szCs w:val="24"/>
          <w:lang w:val="uz-Cyrl-UZ"/>
        </w:rPr>
        <w:t>Kichik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korxonalarning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iqtisodiy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barqarorligini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mustahkamlash</w:t>
      </w:r>
      <w:r w:rsidRPr="00D632CD">
        <w:rPr>
          <w:rFonts w:cs="Times New Roman"/>
          <w:sz w:val="24"/>
          <w:szCs w:val="24"/>
          <w:lang w:val="uz-Cyrl-UZ"/>
        </w:rPr>
        <w:t xml:space="preserve">” </w:t>
      </w:r>
      <w:r w:rsidR="00AC5D23">
        <w:rPr>
          <w:rFonts w:cs="Times New Roman"/>
          <w:sz w:val="24"/>
          <w:szCs w:val="24"/>
          <w:lang w:val="uz-Cyrl-UZ"/>
        </w:rPr>
        <w:t>loyihasi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5C95F958" w14:textId="1585B1C4" w:rsidR="0003708F" w:rsidRPr="00D632CD" w:rsidRDefault="0003708F" w:rsidP="00D243B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Loyiha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aktivlari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Pudratchilardan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olinishi</w:t>
      </w:r>
      <w:r w:rsidR="00683E49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="00683E49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Pr="00D632CD">
        <w:rPr>
          <w:rFonts w:cs="Times New Roman"/>
          <w:sz w:val="24"/>
          <w:szCs w:val="24"/>
          <w:lang w:val="uz-Cyrl-UZ"/>
        </w:rPr>
        <w:t xml:space="preserve"> 1-</w:t>
      </w:r>
      <w:r w:rsidR="00AC5D23">
        <w:rPr>
          <w:rFonts w:cs="Times New Roman"/>
          <w:sz w:val="24"/>
          <w:szCs w:val="24"/>
          <w:lang w:val="uz-Cyrl-UZ"/>
        </w:rPr>
        <w:t>ilovasi</w:t>
      </w:r>
      <w:r w:rsidR="00D96FCA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</w:t>
      </w:r>
      <w:r w:rsidR="00D96FCA"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qismida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ko‘zda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jismoniy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xizmatlar</w:t>
      </w:r>
      <w:r w:rsidR="00CA1AA3" w:rsidRPr="00D632CD">
        <w:rPr>
          <w:rFonts w:cs="Times New Roman"/>
          <w:sz w:val="24"/>
          <w:szCs w:val="24"/>
          <w:lang w:val="uz-Cyrl-UZ"/>
        </w:rPr>
        <w:t>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turlari</w:t>
      </w:r>
      <w:r w:rsidR="00683E49" w:rsidRPr="00D632CD">
        <w:rPr>
          <w:rFonts w:cs="Times New Roman"/>
          <w:sz w:val="24"/>
          <w:szCs w:val="24"/>
          <w:lang w:val="uz-Cyrl-UZ"/>
        </w:rPr>
        <w:t>.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belgilangan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mezonlar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uning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subloyihasiga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aniqlanadi</w:t>
      </w:r>
      <w:r w:rsidR="00D243BC" w:rsidRPr="00D632CD">
        <w:rPr>
          <w:rFonts w:cs="Times New Roman"/>
          <w:sz w:val="24"/>
          <w:szCs w:val="24"/>
          <w:lang w:val="uz-Cyrl-UZ"/>
        </w:rPr>
        <w:t>;</w:t>
      </w:r>
    </w:p>
    <w:p w14:paraId="2E4FA310" w14:textId="616CBD09" w:rsidR="00B43AE1" w:rsidRPr="00D632CD" w:rsidRDefault="000769FF" w:rsidP="00D243BC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Qabul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qilinganlik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sertifikati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tegishli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>(</w:t>
      </w:r>
      <w:r w:rsidR="00AC5D23">
        <w:rPr>
          <w:rFonts w:cs="Times New Roman"/>
          <w:sz w:val="24"/>
          <w:szCs w:val="24"/>
          <w:lang w:val="uz-Cyrl-UZ"/>
        </w:rPr>
        <w:t>lari</w:t>
      </w:r>
      <w:r w:rsidRPr="00D632CD">
        <w:rPr>
          <w:rFonts w:cs="Times New Roman"/>
          <w:sz w:val="24"/>
          <w:szCs w:val="24"/>
          <w:lang w:val="uz-Cyrl-UZ"/>
        </w:rPr>
        <w:t>)</w:t>
      </w:r>
      <w:r w:rsidR="00AC5D23">
        <w:rPr>
          <w:rFonts w:cs="Times New Roman"/>
          <w:sz w:val="24"/>
          <w:szCs w:val="24"/>
          <w:lang w:val="uz-Cyrl-UZ"/>
        </w:rPr>
        <w:t>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qilinganligini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tasdiqlovchi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hujjat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namunasi</w:t>
      </w:r>
      <w:r w:rsidRPr="00D632CD">
        <w:rPr>
          <w:rFonts w:cs="Times New Roman"/>
          <w:sz w:val="24"/>
          <w:szCs w:val="24"/>
          <w:lang w:val="uz-Cyrl-UZ"/>
        </w:rPr>
        <w:t xml:space="preserve"> 5-</w:t>
      </w:r>
      <w:r w:rsidR="00AC5D23">
        <w:rPr>
          <w:rFonts w:cs="Times New Roman"/>
          <w:sz w:val="24"/>
          <w:szCs w:val="24"/>
          <w:lang w:val="uz-Cyrl-UZ"/>
        </w:rPr>
        <w:t>ilovada</w:t>
      </w:r>
      <w:r w:rsidRPr="00D632CD">
        <w:rPr>
          <w:rFonts w:cs="Times New Roman"/>
          <w:sz w:val="24"/>
          <w:szCs w:val="24"/>
          <w:lang w:val="uz-Cyrl-UZ"/>
        </w:rPr>
        <w:t xml:space="preserve"> (“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sertifikati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namunasi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keltirilgan</w:t>
      </w:r>
      <w:r w:rsidR="00D243B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402F5EAD" w14:textId="5669B0AD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Agentlik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bitimi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2024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yil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18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aprelda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ITB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o‘rtasida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kelishuv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ITB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nomi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muayyan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faoliyatlarni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Agent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sifatida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tayinlaydi</w:t>
      </w:r>
      <w:r w:rsidR="00C353B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44FDFB9" w14:textId="4786C11D" w:rsidR="00B43AE1" w:rsidRPr="00E00BA5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bookmarkStart w:id="1" w:name="_Hlk212020881"/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Ma’qullangan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summa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subloyihasi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maqsadida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ma’qullangan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mablag‘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E2202B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summa</w:t>
      </w:r>
      <w:r w:rsidR="00A368EC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E2202B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so’z bilan</w:t>
      </w:r>
      <w:r w:rsidR="000B174C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)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AQSh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dollari</w:t>
      </w:r>
      <w:r w:rsidR="00C353BA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bookmarkEnd w:id="1"/>
    <w:p w14:paraId="272707D5" w14:textId="3F710A14" w:rsidR="00B43AE1" w:rsidRPr="00D632CD" w:rsidRDefault="000769FF" w:rsidP="00E00BA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Amal</w:t>
      </w:r>
      <w:r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qilish</w:t>
      </w:r>
      <w:r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muddati</w:t>
      </w:r>
      <w:r w:rsidRPr="00E00BA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="00BA657E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imzolangan kundan boshlab </w:t>
      </w:r>
      <w:r w:rsidR="00E2202B" w:rsidRPr="00E00BA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____</w:t>
      </w:r>
      <w:r w:rsidR="00BA657E" w:rsidRPr="00E00BA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oygacha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BA657E" w:rsidRPr="00BA657E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 shartlarini to’liq bajarilgunga qadar</w:t>
      </w:r>
    </w:p>
    <w:p w14:paraId="1F643971" w14:textId="76BDB132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“</w:t>
      </w:r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kuni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”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–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odatda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ishlaydigan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kun</w:t>
      </w:r>
      <w:proofErr w:type="spellEnd"/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2FC6D54" w14:textId="50429950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“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Markaziy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”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–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Markaziy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anki</w:t>
      </w:r>
      <w:proofErr w:type="spellEnd"/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08FB2216" w14:textId="453F974B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Nizom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ustavi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ta’sis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shuningdek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ro‘yxatdan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o‘tkazilgan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o‘zgartishlar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ustav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25574F0E" w14:textId="1DCCE58E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bookmarkStart w:id="2" w:name="_Hlk212020287"/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Pudratchi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lar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)”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8C129E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="008C129E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beruvchi</w:t>
      </w:r>
      <w:r w:rsidR="008C129E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quruvchi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konsultant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xizmat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shaxs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bookmarkEnd w:id="2"/>
    <w:p w14:paraId="2180943E" w14:textId="2DDF4D44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narxi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kelishgan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ma’qullangan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summa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doirasidagi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narx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orqali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tegishli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to‘lanadi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CC3E54A" w14:textId="2066FADE" w:rsidR="00B43AE1" w:rsidRPr="00D632CD" w:rsidRDefault="000769FF" w:rsidP="00C353B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Majburiyatlar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mazkur</w:t>
      </w:r>
      <w:r w:rsidR="00B307D5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="00B307D5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12-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bandida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keltirilgan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bajarilishi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kerak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3B35836" w14:textId="1663F7E1" w:rsidR="00740251" w:rsidRPr="00D632CD" w:rsidRDefault="000769FF" w:rsidP="0019632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berilgan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kun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tashabbuskoriga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</w:t>
      </w:r>
      <w:r w:rsidR="007402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sana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1133A7F1" w14:textId="70E1B203" w:rsidR="00B43AE1" w:rsidRPr="00D632CD" w:rsidRDefault="000769FF" w:rsidP="0019632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berish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xabari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” 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kunda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yuboriladigan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15EE2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="00A15EE2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Berish</w:t>
      </w:r>
      <w:r w:rsidR="00A15EE2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Xabari</w:t>
      </w:r>
      <w:r w:rsidR="00A15EE2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namunasi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6-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keltirilgan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 5-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Sertifikati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Sertifikati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keyin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yigirma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(21)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mobaynida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yubormasa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aynan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Sertifikati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sanada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qaytarib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bo‘lmas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shartsiz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ravishda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qandaydir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sabablarga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Sertifikatidan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qilmasa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lastRenderedPageBreak/>
        <w:t>tashabbuskoriga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aniq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xarajatlar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yo‘qotishlar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kamomadlar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qoplash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yuklanadi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05BE8300" w14:textId="0594ED37" w:rsidR="00B43AE1" w:rsidRPr="00D632CD" w:rsidRDefault="000769FF" w:rsidP="0019632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“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To‘lov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so‘rovi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”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tuzilgandan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yozma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shakldagi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so‘rov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namunasi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4-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keltirilgan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to‘lash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tartibi</w:t>
      </w:r>
      <w:r w:rsidR="00CF1EB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5.2-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bandiga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keyingi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bosqichdagi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to‘lovni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belgilangan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bajarilganligi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to‘g‘risidagi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tasdiqlovchi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keyingi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To‘lov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so‘rovi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kiritiladi</w:t>
      </w:r>
      <w:r w:rsidR="00196329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8B43E2F" w14:textId="743A6040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Ehson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miqdori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Shariat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ravishda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kechiktirilgan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xayriya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bo‘lib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</w:t>
      </w:r>
      <w:r w:rsidRPr="00D632CD">
        <w:rPr>
          <w:rFonts w:cs="Times New Roman"/>
          <w:sz w:val="24"/>
          <w:szCs w:val="24"/>
          <w:lang w:val="uz-Cyrl-UZ"/>
        </w:rPr>
        <w:t xml:space="preserve"> 9.4</w:t>
      </w:r>
      <w:r w:rsidR="00CF1EBD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(e)-</w:t>
      </w:r>
      <w:r w:rsidR="00AC5D23">
        <w:rPr>
          <w:rFonts w:cs="Times New Roman"/>
          <w:sz w:val="24"/>
          <w:szCs w:val="24"/>
          <w:lang w:val="uz-Cyrl-UZ"/>
        </w:rPr>
        <w:t>bandda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kechikishlari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Ehson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Miqdori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batafsil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bayon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35C29134" w14:textId="43B819D3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TRK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Loyihada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kafilliklar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ishtirok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etuvchi</w:t>
      </w:r>
      <w:r w:rsidRPr="00D632CD">
        <w:rPr>
          <w:rFonts w:cs="Times New Roman"/>
          <w:sz w:val="24"/>
          <w:szCs w:val="24"/>
          <w:lang w:val="uz-Cyrl-UZ"/>
        </w:rPr>
        <w:t xml:space="preserve"> “</w:t>
      </w:r>
      <w:r w:rsidR="00AC5D23">
        <w:rPr>
          <w:rFonts w:cs="Times New Roman"/>
          <w:sz w:val="24"/>
          <w:szCs w:val="24"/>
          <w:lang w:val="uz-Cyrl-UZ"/>
        </w:rPr>
        <w:t>Tadbirkorlikni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rivojlantirish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kompaniyasi</w:t>
      </w:r>
      <w:r w:rsidRPr="00D632CD">
        <w:rPr>
          <w:rFonts w:cs="Times New Roman"/>
          <w:sz w:val="24"/>
          <w:szCs w:val="24"/>
          <w:lang w:val="uz-Cyrl-UZ"/>
        </w:rPr>
        <w:t xml:space="preserve">” </w:t>
      </w:r>
      <w:r w:rsidR="00AC5D23">
        <w:rPr>
          <w:rFonts w:cs="Times New Roman"/>
          <w:sz w:val="24"/>
          <w:szCs w:val="24"/>
          <w:lang w:val="uz-Cyrl-UZ"/>
        </w:rPr>
        <w:t>AJni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anglatadi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044942BF" w14:textId="353C398F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Subloyiha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tashabbuskori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 (</w:t>
      </w:r>
      <w:r w:rsidR="00AC5D23">
        <w:rPr>
          <w:rFonts w:cs="Times New Roman"/>
          <w:b/>
          <w:bCs/>
          <w:sz w:val="24"/>
          <w:szCs w:val="24"/>
          <w:lang w:val="uz-Cyrl-UZ"/>
        </w:rPr>
        <w:t>yoki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Yakuniy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benefitsiar</w:t>
      </w:r>
      <w:r w:rsidRPr="00D632CD">
        <w:rPr>
          <w:rFonts w:cs="Times New Roman"/>
          <w:b/>
          <w:bCs/>
          <w:sz w:val="24"/>
          <w:szCs w:val="24"/>
          <w:lang w:val="uz-Cyrl-UZ"/>
        </w:rPr>
        <w:t>)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qonunchiligiga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ro‘yxatdan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o‘tgan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o‘tadigan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mikro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kichik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korxonalar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MKO‘K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bo‘lib</w:t>
      </w:r>
      <w:r w:rsidRPr="00D632CD">
        <w:rPr>
          <w:rFonts w:cs="Times New Roman"/>
          <w:sz w:val="24"/>
          <w:szCs w:val="24"/>
          <w:lang w:val="uz-Cyrl-UZ"/>
        </w:rPr>
        <w:t xml:space="preserve">, SERVE </w:t>
      </w:r>
      <w:r w:rsidR="00AC5D23">
        <w:rPr>
          <w:rFonts w:cs="Times New Roman"/>
          <w:sz w:val="24"/>
          <w:szCs w:val="24"/>
          <w:lang w:val="uz-Cyrl-UZ"/>
        </w:rPr>
        <w:t>loyihasi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liniyasi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submoliyalash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etiladigan</w:t>
      </w:r>
      <w:r w:rsidRPr="00D632CD">
        <w:rPr>
          <w:rFonts w:cs="Times New Roman"/>
          <w:sz w:val="24"/>
          <w:szCs w:val="24"/>
          <w:lang w:val="uz-Cyrl-UZ"/>
        </w:rPr>
        <w:t xml:space="preserve">),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liniyasi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tadbirkorlik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faoliyati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shug‘ullanayotgan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shug‘ullanmoqchi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hamda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tegishli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baholashdan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o‘tgan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korxona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09925E79" w14:textId="0D329F5C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Buzilish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holati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="00866637" w:rsidRPr="00D632CD">
        <w:rPr>
          <w:rFonts w:cs="Times New Roman"/>
          <w:sz w:val="24"/>
          <w:szCs w:val="24"/>
          <w:lang w:val="uz-Cyrl-UZ"/>
        </w:rPr>
        <w:t xml:space="preserve"> </w:t>
      </w:r>
      <w:r w:rsidR="00866637"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Buzilish</w:t>
      </w:r>
      <w:r w:rsidR="00866637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holatlari</w:t>
      </w:r>
      <w:r w:rsidR="00866637" w:rsidRPr="00D632CD">
        <w:rPr>
          <w:rFonts w:cs="Times New Roman"/>
          <w:b/>
          <w:bCs/>
          <w:sz w:val="24"/>
          <w:szCs w:val="24"/>
          <w:lang w:val="uz-Cyrl-UZ"/>
        </w:rPr>
        <w:t>” (</w:t>
      </w:r>
      <w:r w:rsidR="00AC5D23">
        <w:rPr>
          <w:rFonts w:cs="Times New Roman"/>
          <w:b/>
          <w:bCs/>
          <w:sz w:val="24"/>
          <w:szCs w:val="24"/>
          <w:lang w:val="uz-Cyrl-UZ"/>
        </w:rPr>
        <w:t>defolt</w:t>
      </w:r>
      <w:r w:rsidR="00866637" w:rsidRPr="00D632CD">
        <w:rPr>
          <w:rFonts w:cs="Times New Roman"/>
          <w:b/>
          <w:bCs/>
          <w:sz w:val="24"/>
          <w:szCs w:val="24"/>
          <w:lang w:val="uz-Cyrl-UZ"/>
        </w:rPr>
        <w:t>)</w:t>
      </w:r>
      <w:r w:rsidR="00866637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 xml:space="preserve">–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="00937CA0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="00937CA0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13-</w:t>
      </w:r>
      <w:r w:rsidR="00AC5D23">
        <w:rPr>
          <w:rFonts w:cs="Times New Roman"/>
          <w:sz w:val="24"/>
          <w:szCs w:val="24"/>
          <w:lang w:val="uz-Cyrl-UZ"/>
        </w:rPr>
        <w:t>bandida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Buzilish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holatlari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ko‘rsatilgan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holatlardan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berishi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4F3F0D91" w14:textId="42E4835C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Ijro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etuvchi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organ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vaqtida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mas’ul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tayinlangan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Iqtisodiyot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vazirligi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40F843B3" w14:textId="5F572B2A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“</w:t>
      </w:r>
      <w:proofErr w:type="spell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Moliyaviy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bitim</w:t>
      </w:r>
      <w:r w:rsidR="00AC5D23" w:rsidRPr="00AC5D23">
        <w:rPr>
          <w:rFonts w:cs="Times New Roman"/>
          <w:b/>
          <w:bCs/>
          <w:sz w:val="24"/>
          <w:szCs w:val="24"/>
          <w:lang w:val="en-US"/>
        </w:rPr>
        <w:t>lar</w:t>
      </w:r>
      <w:r w:rsidRPr="00AC5D23">
        <w:rPr>
          <w:rFonts w:cs="Times New Roman"/>
          <w:b/>
          <w:bCs/>
          <w:sz w:val="24"/>
          <w:szCs w:val="24"/>
          <w:lang w:val="en-US"/>
        </w:rPr>
        <w:t>”</w:t>
      </w:r>
      <w:r w:rsidRPr="00AC5D23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zbekiston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Respublikasi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ITB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o‘rtasida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tuzilgan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Hadli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anglatadi</w:t>
      </w:r>
      <w:proofErr w:type="spellEnd"/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0F4A0392" w14:textId="06987E4A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Moliyalashtirish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liniyasi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Hadli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mablag‘lari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MKO‘Klar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liniyasi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bo‘lib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umumiy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mablag‘i</w:t>
      </w:r>
      <w:r w:rsidRPr="00D632CD">
        <w:rPr>
          <w:rFonts w:cs="Times New Roman"/>
          <w:sz w:val="24"/>
          <w:szCs w:val="24"/>
          <w:lang w:val="uz-Cyrl-UZ"/>
        </w:rPr>
        <w:t xml:space="preserve"> 30 </w:t>
      </w:r>
      <w:r w:rsidR="00AC5D23">
        <w:rPr>
          <w:rFonts w:cs="Times New Roman"/>
          <w:sz w:val="24"/>
          <w:szCs w:val="24"/>
          <w:lang w:val="uz-Cyrl-UZ"/>
        </w:rPr>
        <w:t>million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AQSh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dollaridan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oshmasligi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kerak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2577ADD7" w14:textId="68CADBCB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Hadli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bitim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o‘rtasida</w:t>
      </w:r>
      <w:r w:rsidRPr="00D632CD">
        <w:rPr>
          <w:rFonts w:cs="Times New Roman"/>
          <w:sz w:val="24"/>
          <w:szCs w:val="24"/>
          <w:lang w:val="uz-Cyrl-UZ"/>
        </w:rPr>
        <w:t xml:space="preserve"> 2024 </w:t>
      </w:r>
      <w:r w:rsidR="00AC5D23">
        <w:rPr>
          <w:rFonts w:cs="Times New Roman"/>
          <w:sz w:val="24"/>
          <w:szCs w:val="24"/>
          <w:lang w:val="uz-Cyrl-UZ"/>
        </w:rPr>
        <w:t>yil</w:t>
      </w:r>
      <w:r w:rsidRPr="00D632CD">
        <w:rPr>
          <w:rFonts w:cs="Times New Roman"/>
          <w:sz w:val="24"/>
          <w:szCs w:val="24"/>
          <w:lang w:val="uz-Cyrl-UZ"/>
        </w:rPr>
        <w:t xml:space="preserve"> 18 </w:t>
      </w:r>
      <w:r w:rsidR="00AC5D23">
        <w:rPr>
          <w:rFonts w:cs="Times New Roman"/>
          <w:sz w:val="24"/>
          <w:szCs w:val="24"/>
          <w:lang w:val="uz-Cyrl-UZ"/>
        </w:rPr>
        <w:t>aprelda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tuzilgan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Pr="00D632CD">
        <w:rPr>
          <w:rFonts w:cs="Times New Roman"/>
          <w:sz w:val="24"/>
          <w:szCs w:val="24"/>
          <w:lang w:val="uz-Cyrl-UZ"/>
        </w:rPr>
        <w:t xml:space="preserve"> 30 </w:t>
      </w:r>
      <w:r w:rsidR="00AC5D23">
        <w:rPr>
          <w:rFonts w:cs="Times New Roman"/>
          <w:sz w:val="24"/>
          <w:szCs w:val="24"/>
          <w:lang w:val="uz-Cyrl-UZ"/>
        </w:rPr>
        <w:t>million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AQSh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dollaridan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oshmaydigan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moliyaviy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kelishuv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7B54D49D" w14:textId="4C50B606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Imtiyoz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davri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tamoyili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</w:t>
      </w:r>
      <w:r w:rsidR="00AC64CD" w:rsidRPr="00AC64CD">
        <w:rPr>
          <w:rFonts w:cs="Times New Roman"/>
          <w:sz w:val="24"/>
          <w:szCs w:val="24"/>
          <w:lang w:val="uz-Cyrl-UZ"/>
        </w:rPr>
        <w:t>s</w:t>
      </w:r>
      <w:r w:rsidR="00AC5D23">
        <w:rPr>
          <w:rFonts w:cs="Times New Roman"/>
          <w:sz w:val="24"/>
          <w:szCs w:val="24"/>
          <w:lang w:val="uz-Cyrl-UZ"/>
        </w:rPr>
        <w:t>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boshlab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E2202B" w:rsidRPr="00E00BA5">
        <w:rPr>
          <w:rFonts w:cs="Times New Roman"/>
          <w:sz w:val="24"/>
          <w:szCs w:val="24"/>
          <w:lang w:val="uz-Cyrl-UZ"/>
        </w:rPr>
        <w:t>__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oyni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tashkil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muddat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006D7E21" w14:textId="19F321F6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“</w:t>
      </w:r>
      <w:proofErr w:type="gramStart"/>
      <w:r w:rsidR="00AC5D23">
        <w:rPr>
          <w:rFonts w:cs="Times New Roman"/>
          <w:b/>
          <w:bCs/>
          <w:sz w:val="24"/>
          <w:szCs w:val="24"/>
          <w:lang w:val="uz-Cyrl-UZ"/>
        </w:rPr>
        <w:t>O‘</w:t>
      </w:r>
      <w:proofErr w:type="gramEnd"/>
      <w:r w:rsidR="00AC5D23">
        <w:rPr>
          <w:rFonts w:cs="Times New Roman"/>
          <w:b/>
          <w:bCs/>
          <w:sz w:val="24"/>
          <w:szCs w:val="24"/>
          <w:lang w:val="uz-Cyrl-UZ"/>
        </w:rPr>
        <w:t>zbekiston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Respublikasi</w:t>
      </w:r>
      <w:r w:rsidRPr="00AC5D23">
        <w:rPr>
          <w:rFonts w:cs="Times New Roman"/>
          <w:b/>
          <w:bCs/>
          <w:sz w:val="24"/>
          <w:szCs w:val="24"/>
          <w:lang w:val="en-US"/>
        </w:rPr>
        <w:t>”</w:t>
      </w:r>
      <w:r w:rsidRPr="00AC5D23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O‘zbekiston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Respublikasi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Hukumatini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anglatadi</w:t>
      </w:r>
      <w:proofErr w:type="spellEnd"/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038C6B78" w14:textId="7D9A3F95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Amalga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oshirish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davri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imzolangan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FC66D5">
        <w:rPr>
          <w:rFonts w:cs="Times New Roman"/>
          <w:sz w:val="24"/>
          <w:szCs w:val="24"/>
          <w:lang w:val="uz-Cyrl-UZ"/>
        </w:rPr>
        <w:t>3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mobaynidagi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davr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3D0385E7" w14:textId="58236E5E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Sug‘urtalar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Tegishli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nisbatan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rasmiylashtirilgan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sug‘urta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polislarini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anglatadi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4B34D3CE" w14:textId="7281D59F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ITB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Islom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Taraqqiyot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44AE5B1B" w14:textId="527EFCEB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lastRenderedPageBreak/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Ustama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koeffitsienti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muddatiga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nisbatan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qo‘llanilib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ustamani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foydalaniladi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yillik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ustama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koeffitsienti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E00BA5">
        <w:rPr>
          <w:rFonts w:cs="Times New Roman"/>
          <w:sz w:val="24"/>
          <w:szCs w:val="24"/>
          <w:lang w:val="en-US"/>
        </w:rPr>
        <w:t>____</w:t>
      </w:r>
      <w:r w:rsidR="00792751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foizni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tashkil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etadi</w:t>
      </w:r>
      <w:r w:rsidR="00196329" w:rsidRPr="00D632CD">
        <w:rPr>
          <w:rFonts w:cs="Times New Roman"/>
          <w:sz w:val="24"/>
          <w:szCs w:val="24"/>
          <w:lang w:val="uz-Cyrl-UZ"/>
        </w:rPr>
        <w:t>;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</w:p>
    <w:p w14:paraId="6FE9E968" w14:textId="03A61E41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Salbiy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ta’sir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fikriga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quyidagilarda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sezilarli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salbiy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ta’sir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kelishi</w:t>
      </w:r>
      <w:r w:rsidRPr="00D632CD">
        <w:rPr>
          <w:rFonts w:cs="Times New Roman"/>
          <w:sz w:val="24"/>
          <w:szCs w:val="24"/>
          <w:lang w:val="uz-Cyrl-UZ"/>
        </w:rPr>
        <w:t>:</w:t>
      </w:r>
    </w:p>
    <w:p w14:paraId="7BAC295F" w14:textId="10E35C3F" w:rsidR="00B43AE1" w:rsidRPr="00AC5D23" w:rsidRDefault="000769FF" w:rsidP="00196329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a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biznesi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faoliyati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r w:rsidR="00AC5D23" w:rsidRPr="00AC5D23">
        <w:rPr>
          <w:rFonts w:cs="Times New Roman"/>
          <w:sz w:val="24"/>
          <w:szCs w:val="24"/>
          <w:lang w:val="en-US"/>
        </w:rPr>
        <w:t>mol</w:t>
      </w:r>
      <w:r w:rsidRPr="00AC5D23">
        <w:rPr>
          <w:rFonts w:cs="Times New Roman"/>
          <w:sz w:val="24"/>
          <w:szCs w:val="24"/>
          <w:lang w:val="en-US"/>
        </w:rPr>
        <w:t>-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mulki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moliyaviy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istiqbollariga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16BC259D" w14:textId="7F909310" w:rsidR="00B43AE1" w:rsidRPr="00AC5D23" w:rsidRDefault="000769FF" w:rsidP="00196329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b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shartnomasi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bo‘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yicha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o‘z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majburiyatlarini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bajarish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qobiliyatiga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4AFBB480" w14:textId="1C2C0C36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v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Tranzaksiya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hujjatlari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shartnomalarining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huquqiy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kuchga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egaligi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ijrosiga</w:t>
      </w:r>
      <w:proofErr w:type="spellEnd"/>
      <w:r w:rsidR="00196329" w:rsidRPr="00D632CD">
        <w:rPr>
          <w:rFonts w:cs="Times New Roman"/>
          <w:sz w:val="24"/>
          <w:szCs w:val="24"/>
          <w:lang w:val="uz-Cyrl-UZ"/>
        </w:rPr>
        <w:t>;</w:t>
      </w:r>
    </w:p>
    <w:p w14:paraId="354882BE" w14:textId="11013AE4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en-US"/>
        </w:rPr>
        <w:t>“</w:t>
      </w:r>
      <w:proofErr w:type="gram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MKO‘</w:t>
      </w:r>
      <w:proofErr w:type="gramEnd"/>
      <w:r w:rsidR="00AC5D23">
        <w:rPr>
          <w:rFonts w:cs="Times New Roman"/>
          <w:b/>
          <w:bCs/>
          <w:sz w:val="24"/>
          <w:szCs w:val="24"/>
          <w:lang w:val="uz-Cyrl-UZ"/>
        </w:rPr>
        <w:t>K</w:t>
      </w:r>
      <w:r w:rsidRPr="00AC5D23">
        <w:rPr>
          <w:rFonts w:cs="Times New Roman"/>
          <w:sz w:val="24"/>
          <w:szCs w:val="24"/>
          <w:lang w:val="en-US"/>
        </w:rPr>
        <w:t xml:space="preserve">” –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Mikro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ichik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rta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korxona</w:t>
      </w:r>
      <w:r w:rsidR="00792751" w:rsidRPr="00D632CD">
        <w:rPr>
          <w:rFonts w:cs="Times New Roman"/>
          <w:sz w:val="24"/>
          <w:szCs w:val="24"/>
          <w:lang w:val="uz-Cyrl-UZ"/>
        </w:rPr>
        <w:t>(</w:t>
      </w:r>
      <w:r w:rsidR="00AC5D23">
        <w:rPr>
          <w:rFonts w:cs="Times New Roman"/>
          <w:sz w:val="24"/>
          <w:szCs w:val="24"/>
          <w:lang w:val="uz-Cyrl-UZ"/>
        </w:rPr>
        <w:t>lar</w:t>
      </w:r>
      <w:r w:rsidR="00792751" w:rsidRPr="00D632CD">
        <w:rPr>
          <w:rFonts w:cs="Times New Roman"/>
          <w:sz w:val="24"/>
          <w:szCs w:val="24"/>
          <w:lang w:val="uz-Cyrl-UZ"/>
        </w:rPr>
        <w:t>)</w:t>
      </w:r>
      <w:r w:rsidR="00702BBE" w:rsidRPr="00D632CD">
        <w:rPr>
          <w:rFonts w:cs="Times New Roman"/>
          <w:sz w:val="24"/>
          <w:szCs w:val="24"/>
          <w:lang w:val="uz-Cyrl-UZ"/>
        </w:rPr>
        <w:t>;</w:t>
      </w:r>
    </w:p>
    <w:p w14:paraId="39CC909C" w14:textId="0AF5DFA1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Sotuv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taklifi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” </w:t>
      </w:r>
      <w:r w:rsidRPr="00D632CD">
        <w:rPr>
          <w:rFonts w:cs="Times New Roman"/>
          <w:sz w:val="24"/>
          <w:szCs w:val="24"/>
          <w:lang w:val="uz-Cyrl-UZ"/>
        </w:rPr>
        <w:t xml:space="preserve">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nomidan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vakili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sifatida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harakat</w:t>
      </w:r>
      <w:r w:rsidR="00792751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qiluvchi</w:t>
      </w:r>
      <w:r w:rsidR="00792751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yo‘llanadigan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7-</w:t>
      </w:r>
      <w:r w:rsidR="00AC5D23">
        <w:rPr>
          <w:rFonts w:cs="Times New Roman"/>
          <w:sz w:val="24"/>
          <w:szCs w:val="24"/>
          <w:lang w:val="uz-Cyrl-UZ"/>
        </w:rPr>
        <w:t>ilovada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Sotuv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taklifi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namunasi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keltirilgan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shakldagi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="00792751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="00792751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sotish</w:t>
      </w:r>
      <w:r w:rsidR="00792751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="009103CE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taklif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xati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77D4857D" w14:textId="3FEFF31E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E00BA5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Murobahani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to‘lov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kunlari</w:t>
      </w:r>
      <w:r w:rsidRPr="00E00BA5">
        <w:rPr>
          <w:rFonts w:cs="Times New Roman"/>
          <w:b/>
          <w:bCs/>
          <w:sz w:val="24"/>
          <w:szCs w:val="24"/>
          <w:lang w:val="uz-Cyrl-UZ"/>
        </w:rPr>
        <w:t>” (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qaytarish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kuni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) </w:t>
      </w:r>
      <w:r w:rsidRPr="00E00BA5">
        <w:rPr>
          <w:rFonts w:cs="Times New Roman"/>
          <w:sz w:val="24"/>
          <w:szCs w:val="24"/>
          <w:lang w:val="uz-Cyrl-UZ"/>
        </w:rPr>
        <w:t xml:space="preserve">– </w:t>
      </w:r>
      <w:r w:rsidR="00AC5D23" w:rsidRPr="00E00BA5">
        <w:rPr>
          <w:rFonts w:cs="Times New Roman"/>
          <w:sz w:val="24"/>
          <w:szCs w:val="24"/>
          <w:lang w:val="uz-Cyrl-UZ"/>
        </w:rPr>
        <w:t>Xaridni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to‘lov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sana</w:t>
      </w:r>
      <w:r w:rsidR="00E2202B" w:rsidRPr="00E00BA5">
        <w:rPr>
          <w:rFonts w:cs="Times New Roman"/>
          <w:sz w:val="24"/>
          <w:szCs w:val="24"/>
          <w:lang w:val="en-US"/>
        </w:rPr>
        <w:t>s</w:t>
      </w:r>
      <w:r w:rsidR="00AC5D23" w:rsidRPr="00E00BA5">
        <w:rPr>
          <w:rFonts w:cs="Times New Roman"/>
          <w:sz w:val="24"/>
          <w:szCs w:val="24"/>
          <w:lang w:val="uz-Cyrl-UZ"/>
        </w:rPr>
        <w:t>idan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so‘ng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har</w:t>
      </w:r>
      <w:r w:rsidRPr="00E00BA5">
        <w:rPr>
          <w:rFonts w:cs="Times New Roman"/>
          <w:sz w:val="24"/>
          <w:szCs w:val="24"/>
          <w:lang w:val="uz-Cyrl-UZ"/>
        </w:rPr>
        <w:t xml:space="preserve"> 6 (</w:t>
      </w:r>
      <w:r w:rsidR="00AC5D23" w:rsidRPr="00E00BA5">
        <w:rPr>
          <w:rFonts w:cs="Times New Roman"/>
          <w:sz w:val="24"/>
          <w:szCs w:val="24"/>
          <w:lang w:val="uz-Cyrl-UZ"/>
        </w:rPr>
        <w:t>yoki</w:t>
      </w:r>
      <w:r w:rsidRPr="00E00BA5">
        <w:rPr>
          <w:rFonts w:cs="Times New Roman"/>
          <w:sz w:val="24"/>
          <w:szCs w:val="24"/>
          <w:lang w:val="uz-Cyrl-UZ"/>
        </w:rPr>
        <w:t xml:space="preserve"> 3) </w:t>
      </w:r>
      <w:r w:rsidR="00AC5D23" w:rsidRPr="00E00BA5">
        <w:rPr>
          <w:rFonts w:cs="Times New Roman"/>
          <w:sz w:val="24"/>
          <w:szCs w:val="24"/>
          <w:lang w:val="uz-Cyrl-UZ"/>
        </w:rPr>
        <w:t>oyda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belgilangan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to‘lov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kunlari</w:t>
      </w:r>
      <w:r w:rsidRPr="00E00BA5">
        <w:rPr>
          <w:rFonts w:cs="Times New Roman"/>
          <w:sz w:val="24"/>
          <w:szCs w:val="24"/>
          <w:lang w:val="uz-Cyrl-UZ"/>
        </w:rPr>
        <w:t xml:space="preserve">. </w:t>
      </w:r>
      <w:r w:rsidR="00AC5D23" w:rsidRPr="00E00BA5">
        <w:rPr>
          <w:rFonts w:cs="Times New Roman"/>
          <w:sz w:val="24"/>
          <w:szCs w:val="24"/>
          <w:lang w:val="uz-Cyrl-UZ"/>
        </w:rPr>
        <w:t>Agar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ushbu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sanalar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davomiyligi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to‘lov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muddat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oxirgi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kunidan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o‘tib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ketadigan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bo‘lsa</w:t>
      </w:r>
      <w:r w:rsidRPr="00E00BA5">
        <w:rPr>
          <w:rFonts w:cs="Times New Roman"/>
          <w:sz w:val="24"/>
          <w:szCs w:val="24"/>
          <w:lang w:val="uz-Cyrl-UZ"/>
        </w:rPr>
        <w:t xml:space="preserve">, </w:t>
      </w:r>
      <w:r w:rsidR="00AC5D23" w:rsidRPr="00E00BA5">
        <w:rPr>
          <w:rFonts w:cs="Times New Roman"/>
          <w:sz w:val="24"/>
          <w:szCs w:val="24"/>
          <w:lang w:val="uz-Cyrl-UZ"/>
        </w:rPr>
        <w:t>oxirgi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aynan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muddatning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oxirgi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bayram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oldingi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2F11FDEE" w14:textId="0DE0250B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Murobahani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to‘lov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muddati</w:t>
      </w:r>
      <w:r w:rsidRPr="00E00BA5">
        <w:rPr>
          <w:rFonts w:cs="Times New Roman"/>
          <w:b/>
          <w:bCs/>
          <w:sz w:val="24"/>
          <w:szCs w:val="24"/>
          <w:lang w:val="uz-Cyrl-UZ"/>
        </w:rPr>
        <w:t>” (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qaytarish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b/>
          <w:bCs/>
          <w:sz w:val="24"/>
          <w:szCs w:val="24"/>
          <w:lang w:val="uz-Cyrl-UZ"/>
        </w:rPr>
        <w:t>muddati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) </w:t>
      </w:r>
      <w:r w:rsidRPr="00E00BA5">
        <w:rPr>
          <w:rFonts w:cs="Times New Roman"/>
          <w:sz w:val="24"/>
          <w:szCs w:val="24"/>
          <w:lang w:val="uz-Cyrl-UZ"/>
        </w:rPr>
        <w:t xml:space="preserve">– </w:t>
      </w:r>
      <w:r w:rsidR="00AC5D23" w:rsidRPr="00E00BA5">
        <w:rPr>
          <w:rFonts w:cs="Times New Roman"/>
          <w:sz w:val="24"/>
          <w:szCs w:val="24"/>
          <w:lang w:val="uz-Cyrl-UZ"/>
        </w:rPr>
        <w:t>Xaridni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to‘lov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sana</w:t>
      </w:r>
      <w:r w:rsidR="0022048B" w:rsidRPr="00E00BA5">
        <w:rPr>
          <w:rFonts w:cs="Times New Roman"/>
          <w:sz w:val="24"/>
          <w:szCs w:val="24"/>
          <w:lang w:val="en-US"/>
        </w:rPr>
        <w:t>s</w:t>
      </w:r>
      <w:r w:rsidR="00AC5D23" w:rsidRPr="00E00BA5">
        <w:rPr>
          <w:rFonts w:cs="Times New Roman"/>
          <w:sz w:val="24"/>
          <w:szCs w:val="24"/>
          <w:lang w:val="uz-Cyrl-UZ"/>
        </w:rPr>
        <w:t>idan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so‘ng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E00BA5" w:rsidRPr="00E00BA5">
        <w:rPr>
          <w:rFonts w:cs="Times New Roman"/>
          <w:sz w:val="24"/>
          <w:szCs w:val="24"/>
          <w:lang w:val="en-US"/>
        </w:rPr>
        <w:t>____</w:t>
      </w:r>
      <w:r w:rsidRPr="00E00BA5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190CAC" w:rsidRPr="00E00BA5">
        <w:rPr>
          <w:rFonts w:cs="Times New Roman"/>
          <w:b/>
          <w:bCs/>
          <w:sz w:val="24"/>
          <w:szCs w:val="24"/>
          <w:lang w:val="en-US"/>
        </w:rPr>
        <w:t xml:space="preserve">oy </w:t>
      </w:r>
      <w:r w:rsidR="00AC5D23" w:rsidRPr="00E00BA5">
        <w:rPr>
          <w:rFonts w:cs="Times New Roman"/>
          <w:sz w:val="24"/>
          <w:szCs w:val="24"/>
          <w:lang w:val="uz-Cyrl-UZ"/>
        </w:rPr>
        <w:t>muddatni</w:t>
      </w:r>
      <w:r w:rsidRPr="00E00BA5">
        <w:rPr>
          <w:rFonts w:cs="Times New Roman"/>
          <w:sz w:val="24"/>
          <w:szCs w:val="24"/>
          <w:lang w:val="uz-Cyrl-UZ"/>
        </w:rPr>
        <w:t xml:space="preserve"> </w:t>
      </w:r>
      <w:r w:rsidR="00AC5D23" w:rsidRPr="00E00BA5">
        <w:rPr>
          <w:rFonts w:cs="Times New Roman"/>
          <w:sz w:val="24"/>
          <w:szCs w:val="24"/>
          <w:lang w:val="uz-Cyrl-UZ"/>
        </w:rPr>
        <w:t>tashkil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etadi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60474E21" w14:textId="6775B805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Xarid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shartnoma</w:t>
      </w:r>
      <w:r w:rsidRPr="00D632CD">
        <w:rPr>
          <w:rFonts w:cs="Times New Roman"/>
          <w:b/>
          <w:bCs/>
          <w:sz w:val="24"/>
          <w:szCs w:val="24"/>
          <w:lang w:val="uz-Cyrl-UZ"/>
        </w:rPr>
        <w:t>(</w:t>
      </w:r>
      <w:r w:rsidR="00AC5D23">
        <w:rPr>
          <w:rFonts w:cs="Times New Roman"/>
          <w:b/>
          <w:bCs/>
          <w:sz w:val="24"/>
          <w:szCs w:val="24"/>
          <w:lang w:val="uz-Cyrl-UZ"/>
        </w:rPr>
        <w:t>lari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)”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qurish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konsalting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xizmatlarini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ko‘rsatish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tuzilgan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shartnomalar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2A8D2A72" w14:textId="7C2B64CB" w:rsidR="00B43AE1" w:rsidRPr="00D632CD" w:rsidRDefault="000769FF" w:rsidP="00196329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Xarid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bo‘yicha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agent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Loyihaning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liniyasi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tanlash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xususiyatlarini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aniqlash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narxlarini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shartnomasini</w:t>
      </w:r>
      <w:r w:rsidRPr="00D632CD">
        <w:rPr>
          <w:rFonts w:cs="Times New Roman"/>
          <w:sz w:val="24"/>
          <w:szCs w:val="24"/>
          <w:lang w:val="uz-Cyrl-UZ"/>
        </w:rPr>
        <w:t>(</w:t>
      </w:r>
      <w:r w:rsidR="00AC5D23">
        <w:rPr>
          <w:rFonts w:cs="Times New Roman"/>
          <w:sz w:val="24"/>
          <w:szCs w:val="24"/>
          <w:lang w:val="uz-Cyrl-UZ"/>
        </w:rPr>
        <w:t>larini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imzolash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vazifalarini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ITBning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liniyasidagi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tegishli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vazifalarini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sidqi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dildan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himoya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roli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04A224D2" w14:textId="0C79F927" w:rsidR="00B43AE1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Xarid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xabarnomasi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3-</w:t>
      </w:r>
      <w:r w:rsidR="00AC5D23">
        <w:rPr>
          <w:rFonts w:cs="Times New Roman"/>
          <w:sz w:val="24"/>
          <w:szCs w:val="24"/>
          <w:lang w:val="uz-Cyrl-UZ"/>
        </w:rPr>
        <w:t>ilovada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shakli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keltirilgan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shaklda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yuboriladigan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bildirishnoma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190F9F67" w14:textId="356C293D" w:rsidR="00CA1AA3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bookmarkStart w:id="3" w:name="_Hlk211850975"/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Tartib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Iqtisodiyot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vazirligi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Markaziy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CA1AA3" w:rsidRPr="00D632CD">
        <w:rPr>
          <w:rFonts w:cs="Times New Roman"/>
          <w:sz w:val="24"/>
          <w:szCs w:val="24"/>
          <w:lang w:val="uz-Cyrl-UZ"/>
        </w:rPr>
        <w:t>“</w:t>
      </w:r>
      <w:r w:rsidR="00AC5D23">
        <w:rPr>
          <w:rFonts w:cs="Times New Roman"/>
          <w:sz w:val="24"/>
          <w:szCs w:val="24"/>
          <w:lang w:val="uz-Cyrl-UZ"/>
        </w:rPr>
        <w:t>Kichik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korxonalarning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iqtisodiy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barqarorligini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mustahkamlash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” </w:t>
      </w:r>
      <w:r w:rsidR="00AC5D23">
        <w:rPr>
          <w:rFonts w:cs="Times New Roman"/>
          <w:sz w:val="24"/>
          <w:szCs w:val="24"/>
          <w:lang w:val="uz-Cyrl-UZ"/>
        </w:rPr>
        <w:t>loyihasi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Islom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taraqqiyot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mablag‘laridan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foydalanib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mikro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kichik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tadbirkorlik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sub’ektlarini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="00CA1AA3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tartibi</w:t>
      </w:r>
      <w:r w:rsidR="00CA1AA3" w:rsidRPr="00D632CD">
        <w:rPr>
          <w:rFonts w:cs="Times New Roman"/>
          <w:sz w:val="24"/>
          <w:szCs w:val="24"/>
          <w:lang w:val="uz-Cyrl-UZ"/>
        </w:rPr>
        <w:t>”.</w:t>
      </w:r>
    </w:p>
    <w:bookmarkEnd w:id="3"/>
    <w:p w14:paraId="24E9F836" w14:textId="3A4B74A0" w:rsidR="00B43AE1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Takrorlanuvchi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kafolat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bayonotlari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11-</w:t>
      </w:r>
      <w:r w:rsidR="00AC5D23">
        <w:rPr>
          <w:rFonts w:cs="Times New Roman"/>
          <w:sz w:val="24"/>
          <w:szCs w:val="24"/>
          <w:lang w:val="uz-Cyrl-UZ"/>
        </w:rPr>
        <w:t>bandda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Berilgan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va’dalar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kafolatlar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keltirilgan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bayonotlar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3EE40483" w14:textId="37FB3FBD" w:rsidR="00B43AE1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“</w:t>
      </w:r>
      <w:r w:rsidR="00AC5D23">
        <w:rPr>
          <w:rFonts w:cs="Times New Roman"/>
          <w:b/>
          <w:bCs/>
          <w:sz w:val="24"/>
          <w:szCs w:val="24"/>
          <w:lang w:val="uz-Cyrl-UZ"/>
        </w:rPr>
        <w:t>Taqiqlangan</w:t>
      </w:r>
      <w:r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shaxs</w:t>
      </w:r>
      <w:r w:rsidRPr="00D632CD">
        <w:rPr>
          <w:rFonts w:cs="Times New Roman"/>
          <w:b/>
          <w:bCs/>
          <w:sz w:val="24"/>
          <w:szCs w:val="24"/>
          <w:lang w:val="uz-Cyrl-UZ"/>
        </w:rPr>
        <w:t>”</w:t>
      </w:r>
      <w:r w:rsidRPr="00D632CD">
        <w:rPr>
          <w:rFonts w:cs="Times New Roman"/>
          <w:sz w:val="24"/>
          <w:szCs w:val="24"/>
          <w:lang w:val="uz-Cyrl-UZ"/>
        </w:rPr>
        <w:t xml:space="preserve"> – </w:t>
      </w:r>
      <w:r w:rsidR="00AC5D23">
        <w:rPr>
          <w:rFonts w:cs="Times New Roman"/>
          <w:sz w:val="24"/>
          <w:szCs w:val="24"/>
          <w:lang w:val="uz-Cyrl-UZ"/>
        </w:rPr>
        <w:t>quyidagi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tushuvchi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</w:t>
      </w:r>
      <w:r w:rsidRPr="00D632CD">
        <w:rPr>
          <w:rFonts w:cs="Times New Roman"/>
          <w:sz w:val="24"/>
          <w:szCs w:val="24"/>
          <w:lang w:val="uz-Cyrl-UZ"/>
        </w:rPr>
        <w:t>:</w:t>
      </w:r>
    </w:p>
    <w:p w14:paraId="4C8DE7B6" w14:textId="09DFE21B" w:rsidR="00B43AE1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>(</w:t>
      </w:r>
      <w:r w:rsidR="00AC5D23">
        <w:rPr>
          <w:rFonts w:cs="Times New Roman"/>
          <w:sz w:val="24"/>
          <w:szCs w:val="24"/>
          <w:lang w:val="uz-Cyrl-UZ"/>
        </w:rPr>
        <w:t>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Sanksiyalar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ro‘yxatida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keltirilgan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unga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tegishli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nazorat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7AFF0DF3" w14:textId="289BCE28" w:rsidR="00B43AE1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lastRenderedPageBreak/>
        <w:t>(</w:t>
      </w:r>
      <w:r w:rsidR="00AC5D23">
        <w:rPr>
          <w:rFonts w:cs="Times New Roman"/>
          <w:sz w:val="24"/>
          <w:szCs w:val="24"/>
          <w:lang w:val="uz-Cyrl-UZ"/>
        </w:rPr>
        <w:t>b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Taqiqlangan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mamlakat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hududda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joylashgan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tashkil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topgan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bevosita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bilvosita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nazorat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qiluvchi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25C72581" w14:textId="71694F45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v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Sanksiyalar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bilan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man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etiladigan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shaxs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63F69403" w14:textId="564C1CC1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“</w:t>
      </w:r>
      <w:proofErr w:type="spell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Sotuvni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qabul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qilish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>”</w:t>
      </w:r>
      <w:r w:rsidRPr="00AC5D23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Sotuv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aklifi</w:t>
      </w:r>
      <w:proofErr w:type="spellEnd"/>
      <w:r w:rsidR="00AC5D23">
        <w:rPr>
          <w:rFonts w:cs="Times New Roman"/>
          <w:sz w:val="24"/>
          <w:szCs w:val="24"/>
          <w:lang w:val="uz-Cyrl-UZ"/>
        </w:rPr>
        <w:t>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9-</w:t>
      </w:r>
      <w:r w:rsidR="00AC5D23">
        <w:rPr>
          <w:rFonts w:cs="Times New Roman"/>
          <w:sz w:val="24"/>
          <w:szCs w:val="24"/>
          <w:lang w:val="uz-Cyrl-UZ"/>
        </w:rPr>
        <w:t>ilova</w:t>
      </w:r>
      <w:r w:rsidR="00AC5D23" w:rsidRPr="00AC5D23">
        <w:rPr>
          <w:rFonts w:cs="Times New Roman"/>
          <w:sz w:val="24"/>
          <w:szCs w:val="24"/>
          <w:lang w:val="en-US"/>
        </w:rPr>
        <w:t>da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keltirilgan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shakl</w:t>
      </w:r>
      <w:proofErr w:type="spellEnd"/>
      <w:r w:rsidR="00AC5D23">
        <w:rPr>
          <w:rFonts w:cs="Times New Roman"/>
          <w:sz w:val="24"/>
          <w:szCs w:val="24"/>
          <w:lang w:val="uz-Cyrl-UZ"/>
        </w:rPr>
        <w:t>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="002F70CA" w:rsidRPr="00D632CD">
        <w:rPr>
          <w:rFonts w:cs="Times New Roman"/>
          <w:sz w:val="24"/>
          <w:szCs w:val="24"/>
          <w:lang w:val="uz-Cyrl-UZ"/>
        </w:rPr>
        <w:t>;</w:t>
      </w:r>
    </w:p>
    <w:p w14:paraId="0599223E" w14:textId="3C972E65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“</w:t>
      </w:r>
      <w:proofErr w:type="spell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Sanksiyalar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>”</w:t>
      </w:r>
      <w:r w:rsidRPr="00AC5D23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Quyidagi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organlar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qabul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oshirilgan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iqtisodiy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savdo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cheklovlari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qonunlar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me’yorlar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embargolar</w:t>
      </w:r>
      <w:proofErr w:type="spellEnd"/>
      <w:r w:rsidRPr="00AC5D23">
        <w:rPr>
          <w:rFonts w:cs="Times New Roman"/>
          <w:sz w:val="24"/>
          <w:szCs w:val="24"/>
          <w:lang w:val="en-US"/>
        </w:rPr>
        <w:t>:</w:t>
      </w:r>
    </w:p>
    <w:p w14:paraId="5EC34E42" w14:textId="4CF77EBB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a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AQSh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Hukumati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AQSh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Moliya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vazirligi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huzuridagi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Tashqi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nazorati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bo‘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limi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(OFAC),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Savdo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vazirligi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Davlat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departamenti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059E1A7D" w14:textId="4FD15C55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b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r w:rsidR="00AC5D23" w:rsidRPr="00AC5D23">
        <w:rPr>
          <w:rFonts w:cs="Times New Roman"/>
          <w:sz w:val="24"/>
          <w:szCs w:val="24"/>
          <w:lang w:val="en-US"/>
        </w:rPr>
        <w:t>BMT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BMT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Xavfsizlik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Kengashi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1D6ADF17" w14:textId="2F86332F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v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Yevropa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Ittifoqi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27FD393E" w14:textId="67256A8E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g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Buyuk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Britaniya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Moliya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vazirligi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3889C8BB" w14:textId="31EB74CF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d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Islom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Hamkorlik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Tashkiloti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18E6732C" w14:textId="51FCB315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ye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r w:rsidR="00AC5D23" w:rsidRPr="00AC5D23">
        <w:rPr>
          <w:rFonts w:cs="Times New Roman"/>
          <w:sz w:val="24"/>
          <w:szCs w:val="24"/>
          <w:lang w:val="en-US"/>
        </w:rPr>
        <w:t>Afrika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Ittifoqi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5BDD0C2A" w14:textId="106F1EBD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j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Yuqoridagilarga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tegishli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qanday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rasmiy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muassasalar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4A289567" w14:textId="627B49CC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“</w:t>
      </w:r>
      <w:proofErr w:type="spell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Sanksiyalar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b/>
          <w:bCs/>
          <w:sz w:val="24"/>
          <w:szCs w:val="24"/>
          <w:lang w:val="en-US"/>
        </w:rPr>
        <w:t>ro‘</w:t>
      </w:r>
      <w:proofErr w:type="gramEnd"/>
      <w:r w:rsidR="00AC5D23" w:rsidRPr="00AC5D23">
        <w:rPr>
          <w:rFonts w:cs="Times New Roman"/>
          <w:b/>
          <w:bCs/>
          <w:sz w:val="24"/>
          <w:szCs w:val="24"/>
          <w:lang w:val="en-US"/>
        </w:rPr>
        <w:t>yxati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>”</w:t>
      </w:r>
      <w:r w:rsidRPr="00AC5D23">
        <w:rPr>
          <w:rFonts w:cs="Times New Roman"/>
          <w:sz w:val="24"/>
          <w:szCs w:val="24"/>
          <w:lang w:val="en-US"/>
        </w:rPr>
        <w:t xml:space="preserve"> – OFAC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yuritiladigan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“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Alohida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Belgilangan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Shaxslar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Bloklangan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Shaxslar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ro‘yxati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Buyuk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Britaniya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Moliya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vazirligi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yuritiladigan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sanksiyalar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investitsiyalar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taqiqlari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ro‘yxati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tegishli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ro‘yxatlar</w:t>
      </w:r>
      <w:proofErr w:type="spellEnd"/>
      <w:r w:rsidR="002F70CA" w:rsidRPr="00AC5D23">
        <w:rPr>
          <w:rFonts w:cs="Times New Roman"/>
          <w:sz w:val="24"/>
          <w:szCs w:val="24"/>
          <w:lang w:val="en-US"/>
        </w:rPr>
        <w:t>;</w:t>
      </w:r>
    </w:p>
    <w:p w14:paraId="11F86AB6" w14:textId="52D97F89" w:rsidR="00B43AE1" w:rsidRPr="00AC5D23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Ta’minot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–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ta’minot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orqali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yaratiladigan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tasdiqlanadigan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yaratilgan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deb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382CD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qarz</w:t>
      </w:r>
      <w:r w:rsidR="00382CD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majburiyatini</w:t>
      </w:r>
      <w:r w:rsidR="00382CD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ta’minlaydigan</w:t>
      </w:r>
      <w:r w:rsidR="00382CD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garov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kafolat</w:t>
      </w:r>
      <w:proofErr w:type="spellEnd"/>
      <w:r w:rsidR="00382CD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kafillik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javobgarlik</w:t>
      </w:r>
      <w:proofErr w:type="spellEnd"/>
      <w:r w:rsidR="002F70CA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22276E0" w14:textId="4C1DDBBD" w:rsidR="00B43AE1" w:rsidRPr="00AC5D23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Ta’minot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hujjatlari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deganda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quyidagilar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tushuniladi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7F373009" w14:textId="5F90486A" w:rsidR="00B43AE1" w:rsidRPr="00AC5D23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(a)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TRK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qabul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tashkiloti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afolat</w:t>
      </w:r>
      <w:proofErr w:type="spellEnd"/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kafillik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33AC01D" w14:textId="49C56346" w:rsidR="00B43AE1" w:rsidRPr="00AC5D23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(b)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ko‘chmas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mol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mulk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bo‘yicha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tuzilgan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garov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ipoteka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7FE8BFDE" w14:textId="54AE14EE" w:rsidR="00B43AE1" w:rsidRPr="00AC5D23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(c)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foydasiga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lovlar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to‘lanishi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lozim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summalarni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ta’minlash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aktivga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nisbatan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yaratilgan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ta’minot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garovni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ko‘rsatuvchi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F15B5B8" w14:textId="688872E8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Xaridni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proofErr w:type="gramStart"/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lov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sana</w:t>
      </w:r>
      <w:r w:rsidR="00531DD6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</w:t>
      </w:r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–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to‘lov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so‘rovini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qabul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arid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artnomasi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Loyiha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aktivlari</w:t>
      </w:r>
      <w:proofErr w:type="spellEnd"/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Pudratchiga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to‘lanishi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lozim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sana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bajarilishiga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qarab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qisman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to‘lab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5.2-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bandiga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qilinadi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1EE90706" w14:textId="3148B5AD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Sub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agentlik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bitimi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nomidan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Iqtisodiyot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vazirligi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o‘rtasida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agent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sifatida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vositachilik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funksiyalari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yuklatilgan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kelishuv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CBF26FA" w14:textId="6E19E0C7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Murobaha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tamoyili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asosida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moliyalash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Murobaha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tamoyillariga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sotib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Moliyalashtirish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liniyasi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mablag‘lari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lastRenderedPageBreak/>
        <w:t>asosida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oshiriladigan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islomiy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moliyalashtirishni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tutuvchi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submoliyalashni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tutadi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C472EB1" w14:textId="06FB47E5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Murobaha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tamoyili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asosida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moliyalash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nomidan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Murobaha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tamoyili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islomiy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moliyalashtirishni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qaratilgan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1D72F77" w14:textId="46588DEA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Murobaha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narxi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(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sotish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narxi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)"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to‘lanishi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umumiy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narx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narxiga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Bankning</w:t>
      </w:r>
      <w:r w:rsidR="00C41BE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ustamasini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qo‘shilishi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4744C91D" w14:textId="0BB4CB5F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qisman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Moliyalashtirish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liniyasi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mablag‘lari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orqali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sotib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oshiriladigan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muayyan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investitsiya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316118BB" w14:textId="26915C27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Tranzaksiya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hujjatlari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agentlik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bitimi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doirasida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belgilanadigan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4FE8902" w14:textId="6BC3E137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AQSh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dollari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Amerika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Qo‘shma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Shtatlarining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rasmiy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valyutasi</w:t>
      </w:r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3DB1214" w14:textId="0400B3AE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proofErr w:type="spellStart"/>
      <w:proofErr w:type="gram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"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–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O‘zbekiston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milliy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valyutasi</w:t>
      </w:r>
      <w:proofErr w:type="spellEnd"/>
      <w:r w:rsidR="002F70C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39D4C5D6" w14:textId="70884FFB" w:rsidR="00377451" w:rsidRPr="00D632CD" w:rsidRDefault="004733AF" w:rsidP="009C32DF">
      <w:pPr>
        <w:spacing w:after="60"/>
        <w:ind w:firstLine="708"/>
        <w:jc w:val="both"/>
        <w:rPr>
          <w:rFonts w:cs="Times New Roman"/>
          <w:b/>
          <w:bCs/>
          <w:sz w:val="24"/>
          <w:szCs w:val="24"/>
          <w:lang w:val="uz-Cyrl-UZ" w:eastAsia="ru-RU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"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Ilovalar</w:t>
      </w:r>
      <w:proofErr w:type="spellEnd"/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" 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ajralmas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qismi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="009C32D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="009C32D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E45EF7E" w14:textId="77777777" w:rsidR="00377451" w:rsidRPr="00D632CD" w:rsidRDefault="00377451" w:rsidP="00377451">
      <w:pPr>
        <w:spacing w:after="0"/>
        <w:jc w:val="both"/>
        <w:rPr>
          <w:rFonts w:eastAsia="Times New Roman" w:cs="Times New Roman"/>
          <w:kern w:val="0"/>
          <w:lang w:val="uz-Cyrl-UZ" w:eastAsia="ru-RU"/>
          <w14:ligatures w14:val="none"/>
        </w:rPr>
      </w:pPr>
    </w:p>
    <w:p w14:paraId="665168F2" w14:textId="697CCD4E" w:rsidR="00B43AE1" w:rsidRPr="00D632CD" w:rsidRDefault="000769FF" w:rsidP="002F70CA">
      <w:pPr>
        <w:spacing w:after="0"/>
        <w:ind w:firstLine="708"/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1.2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Tafsirlash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(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Izohlash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qoidalari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)</w:t>
      </w:r>
      <w:r w:rsidR="002F70CA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:</w:t>
      </w:r>
    </w:p>
    <w:p w14:paraId="5C340A64" w14:textId="04142164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(a)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Birlikda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keltirilgan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so‘zlar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ko‘plikni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aksincha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537F8F8B" w14:textId="2D00463D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(b)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Erkak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ayol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jinsdagi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so‘zlar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jinslarga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nisbatan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qo‘llaniladi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5FB2B2F1" w14:textId="5538B9E4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(c) "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", "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bunda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", "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quyida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"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kabi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so‘zlar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maxsus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normani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tutmasa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butun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nisbatan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aytilgan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faqat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murojaat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ishlatiladi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ma’noga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ta’sir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qilmaydi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2E2528BD" w14:textId="3DD27E5B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(d)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ko‘rsatilmagan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:</w:t>
      </w:r>
    </w:p>
    <w:p w14:paraId="2363AAB8" w14:textId="1283C088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(i)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mavjud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kelajakdagi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haqiqiy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mulk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daromad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0351E505" w14:textId="0DB735D7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(ii)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Tranzaksiya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bitim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tegishli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kiritilgan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o‘zgartishlar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almashtirishlar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tuzatishlar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uzaytirishlar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bayonlar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tushuniladi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3BFB177" w14:textId="1CBE593E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(iii)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Buzilish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” 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Buzilish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holatidan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tashqari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yozma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ravishda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bartaraf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etilmagan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kechirilmagan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doimiy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C6BCDCC" w14:textId="36799214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(iv)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qarz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kafil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sifatida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qarz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bo‘lsin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bo‘lmasin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haqiqiy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yolg‘iz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birgalikdagi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7A2B8C8" w14:textId="3B74D4F1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(v)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yo‘qotishlar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yo‘qotish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xarajat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da’vo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jarima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xarajatlari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lekin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imkoniyat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xarajatlari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moliyalashtirish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xarajatlarini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qamrab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olmaydi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);</w:t>
      </w:r>
    </w:p>
    <w:p w14:paraId="7B6253E5" w14:textId="7A5C8BE0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(vi) “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shaxs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” –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jismoniy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shaxs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kompaniya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davlat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davlat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organi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uyushma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sheriklik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trast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anglatadi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D4FCF7C" w14:textId="7359BFAF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(vii)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rasmiy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organning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rasmiy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yo‘riqnomasi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tavsiyasi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me’yoriy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kuchiga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bo‘lsin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);</w:t>
      </w:r>
    </w:p>
    <w:p w14:paraId="66C9D646" w14:textId="16BAD7B6" w:rsidR="002F70CA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lastRenderedPageBreak/>
        <w:t xml:space="preserve">(viii)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me’yoriy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o‘zgartirilgan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kengaytirilgan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farmonlar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tegishli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normativ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B853771" w14:textId="5C434419" w:rsidR="00B43AE1" w:rsidRPr="00D632CD" w:rsidRDefault="000769FF" w:rsidP="002F70C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(ix)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jumladan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”,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xususan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so‘zlari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chegaralovchi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ma’no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kasb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etmaydi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balki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faqat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misol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keltirish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urg‘u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ishlatiladi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20ACDC9E" w14:textId="704D85B1" w:rsidR="00B43AE1" w:rsidRPr="00D632CD" w:rsidRDefault="000769FF" w:rsidP="002F70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(e)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ko‘rsatma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bo‘lmasa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Tranzaksiya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Hujjatlarida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aloqador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ravishda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bildirishnomada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ishlatiladigan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termin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ma’noga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229868D3" w14:textId="77D33407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(f)</w:t>
      </w:r>
      <w:r w:rsidRPr="00AC5D23">
        <w:rPr>
          <w:rFonts w:cs="Times New Roman"/>
          <w:sz w:val="24"/>
          <w:szCs w:val="24"/>
          <w:lang w:val="en-US"/>
        </w:rPr>
        <w:t xml:space="preserve"> "</w:t>
      </w:r>
      <w:r w:rsidR="00AC5D23" w:rsidRPr="00AC5D23">
        <w:rPr>
          <w:rFonts w:cs="Times New Roman"/>
          <w:sz w:val="24"/>
          <w:szCs w:val="24"/>
          <w:lang w:val="en-US"/>
        </w:rPr>
        <w:t>Band</w:t>
      </w:r>
      <w:r w:rsidRPr="00AC5D23">
        <w:rPr>
          <w:rFonts w:cs="Times New Roman"/>
          <w:sz w:val="24"/>
          <w:szCs w:val="24"/>
          <w:lang w:val="en-US"/>
        </w:rPr>
        <w:t xml:space="preserve">"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"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Ilova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"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degani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tegishlicha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tegishli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bandi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ilovasiga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ishora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hisoblanadi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4BFA2ECF" w14:textId="18FAD0AB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(g)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shuningdek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ularning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huquqiy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vorislari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ruxsat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etilgan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huquqni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egall</w:t>
      </w:r>
      <w:proofErr w:type="spellEnd"/>
      <w:r w:rsidR="00AC5D23">
        <w:rPr>
          <w:rFonts w:cs="Times New Roman"/>
          <w:sz w:val="24"/>
          <w:szCs w:val="24"/>
          <w:lang w:val="uz-Cyrl-UZ"/>
        </w:rPr>
        <w:t>o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vchilari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majburiy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kuchga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bo‘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ladi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manfaati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qiladi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57E291F7" w14:textId="2404120B" w:rsidR="00B43AE1" w:rsidRPr="00AC5D23" w:rsidRDefault="000769FF" w:rsidP="002F70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(h)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Barcha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muddatlar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Grigorian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taqvimi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asosida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hisoblanadi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qo‘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llaniladi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2A06979C" w14:textId="4C42EE5D" w:rsidR="00B43AE1" w:rsidRPr="00D632CD" w:rsidRDefault="000769FF" w:rsidP="003E00DD">
      <w:pPr>
        <w:ind w:firstLine="708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1.3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Uchinchi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shaxslarning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huquqlari</w:t>
      </w:r>
      <w:proofErr w:type="spellEnd"/>
      <w:r w:rsidR="003E00DD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59F2FE35" w14:textId="1781F393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(a)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taraflari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Hukumati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Islom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Taraqqiyot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tashqari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hech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bandini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tarzda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manfaat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huquqiga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emas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5A0F1C7B" w14:textId="5454DE30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taraflari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roziligisiz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istalgan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vaqtda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bekor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o‘zgartirish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5DFE9019" w14:textId="3810D8C9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2. </w:t>
      </w:r>
      <w:r w:rsidR="00AC5D23">
        <w:rPr>
          <w:rStyle w:val="a7"/>
          <w:b/>
          <w:bCs/>
          <w:szCs w:val="24"/>
          <w:lang w:val="uz-Cyrl-UZ"/>
        </w:rPr>
        <w:t>MOLIY</w:t>
      </w:r>
      <w:r w:rsidR="00FB0A44" w:rsidRPr="00E2202B">
        <w:rPr>
          <w:rStyle w:val="a7"/>
          <w:b/>
          <w:bCs/>
          <w:szCs w:val="24"/>
          <w:lang w:val="uz-Cyrl-UZ"/>
        </w:rPr>
        <w:t>a</w:t>
      </w:r>
      <w:r w:rsidR="00AC5D23">
        <w:rPr>
          <w:rStyle w:val="a7"/>
          <w:b/>
          <w:bCs/>
          <w:szCs w:val="24"/>
          <w:lang w:val="uz-Cyrl-UZ"/>
        </w:rPr>
        <w:t>LAShTIRISh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LINIY</w:t>
      </w:r>
      <w:r w:rsidR="00FB0A44" w:rsidRPr="00E2202B">
        <w:rPr>
          <w:rStyle w:val="a7"/>
          <w:b/>
          <w:bCs/>
          <w:szCs w:val="24"/>
          <w:lang w:val="uz-Cyrl-UZ"/>
        </w:rPr>
        <w:t>A</w:t>
      </w:r>
      <w:r w:rsidR="00AC5D23">
        <w:rPr>
          <w:rStyle w:val="a7"/>
          <w:b/>
          <w:bCs/>
          <w:szCs w:val="24"/>
          <w:lang w:val="uz-Cyrl-UZ"/>
        </w:rPr>
        <w:t>SI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DOIRASIDA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SUBMOLIYaLASh</w:t>
      </w:r>
    </w:p>
    <w:p w14:paraId="09EAEFE5" w14:textId="23FE235D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(a)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Hukumati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vakili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qiluvchi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Pudratchidan</w:t>
      </w:r>
      <w:r w:rsidR="002C3C1B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keyinchalik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tamoyili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Ma’qullangan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1501CB62" w14:textId="67AE3A11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muddati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oxirigacha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o‘zlashtirilmagan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Ma’qullangan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qismi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ixtiyoriga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bekor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00E42202" w14:textId="108AD9C8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Ma’qullangan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oldin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bekor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qilingan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to‘langan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oldindan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kelgusida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submoliyalashda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takroran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foydalanish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Ma’qullangan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kiritilmaydi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4AF94B11" w14:textId="4DDDE25A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(d)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="002C3C1B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="002C3C1B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3-</w:t>
      </w:r>
      <w:r w:rsidR="00AC5D23">
        <w:rPr>
          <w:rFonts w:cs="Times New Roman"/>
          <w:sz w:val="24"/>
          <w:szCs w:val="24"/>
          <w:lang w:val="uz-Cyrl-UZ"/>
        </w:rPr>
        <w:t>bandida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ko‘zda</w:t>
      </w:r>
      <w:r w:rsidR="002C3C1B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tutilgan</w:t>
      </w:r>
      <w:r w:rsidR="002C3C1B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(</w:t>
      </w:r>
      <w:r w:rsidR="00AC5D23">
        <w:rPr>
          <w:rFonts w:cs="Times New Roman"/>
          <w:sz w:val="24"/>
          <w:szCs w:val="24"/>
          <w:lang w:val="uz-Cyrl-UZ"/>
        </w:rPr>
        <w:t>Dastlabki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shartlar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bajarilgandan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to‘ldirilgan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xabarnomasini</w:t>
      </w:r>
      <w:r w:rsidRPr="00D632CD">
        <w:rPr>
          <w:rFonts w:cs="Times New Roman"/>
          <w:sz w:val="24"/>
          <w:szCs w:val="24"/>
          <w:lang w:val="uz-Cyrl-UZ"/>
        </w:rPr>
        <w:t xml:space="preserve"> (3-</w:t>
      </w:r>
      <w:r w:rsidR="00AC5D23">
        <w:rPr>
          <w:rFonts w:cs="Times New Roman"/>
          <w:sz w:val="24"/>
          <w:szCs w:val="24"/>
          <w:lang w:val="uz-Cyrl-UZ"/>
        </w:rPr>
        <w:t>ilovaga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tamoyili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submoliyalash</w:t>
      </w:r>
      <w:r w:rsidRPr="00D632CD">
        <w:rPr>
          <w:rFonts w:cs="Times New Roman"/>
          <w:sz w:val="24"/>
          <w:szCs w:val="24"/>
          <w:lang w:val="uz-Cyrl-UZ"/>
        </w:rPr>
        <w:t>)</w:t>
      </w:r>
      <w:r w:rsidR="00AC5D23">
        <w:rPr>
          <w:rFonts w:cs="Times New Roman"/>
          <w:sz w:val="24"/>
          <w:szCs w:val="24"/>
          <w:lang w:val="uz-Cyrl-UZ"/>
        </w:rPr>
        <w:t>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taklifini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kiritishi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58C1A8B0" w14:textId="60A117A9" w:rsidR="00B43AE1" w:rsidRPr="00D632CD" w:rsidRDefault="000769FF" w:rsidP="003E00DD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(e)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ma’qullangan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Pr="00D632CD">
        <w:rPr>
          <w:rFonts w:cs="Times New Roman"/>
          <w:sz w:val="24"/>
          <w:szCs w:val="24"/>
          <w:lang w:val="uz-Cyrl-UZ"/>
        </w:rPr>
        <w:t xml:space="preserve"> 4-</w:t>
      </w:r>
      <w:r w:rsidR="00AC5D23">
        <w:rPr>
          <w:rFonts w:cs="Times New Roman"/>
          <w:sz w:val="24"/>
          <w:szCs w:val="24"/>
          <w:lang w:val="uz-Cyrl-UZ"/>
        </w:rPr>
        <w:t>ilovasiga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kiritadi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18714141" w14:textId="7ADDC92F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3. </w:t>
      </w:r>
      <w:r w:rsidR="00AC5D23">
        <w:rPr>
          <w:rStyle w:val="a7"/>
          <w:b/>
          <w:bCs/>
          <w:szCs w:val="24"/>
          <w:lang w:val="uz-Cyrl-UZ"/>
        </w:rPr>
        <w:t>DASTLABKI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BAJARILIShI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LOZIM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BO‘LGAN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ShARTLAR</w:t>
      </w:r>
    </w:p>
    <w:p w14:paraId="4BE121DF" w14:textId="1934CAAB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3.1 </w:t>
      </w:r>
      <w:r w:rsidR="00AC5D23">
        <w:rPr>
          <w:rStyle w:val="a7"/>
          <w:rFonts w:cs="Times New Roman"/>
          <w:sz w:val="24"/>
          <w:szCs w:val="24"/>
          <w:lang w:val="uz-Cyrl-UZ"/>
        </w:rPr>
        <w:t>Dastlabki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bajarilishi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lozim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bo‘lgan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hujjatlar</w:t>
      </w:r>
      <w:r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16DD37E3" w14:textId="4E2ED64F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lastRenderedPageBreak/>
        <w:t>(a)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qoniqarli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shakl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mazmunda</w:t>
      </w:r>
      <w:r w:rsidRPr="00D632CD">
        <w:rPr>
          <w:rFonts w:cs="Times New Roman"/>
          <w:sz w:val="24"/>
          <w:szCs w:val="24"/>
          <w:lang w:val="uz-Cyrl-UZ"/>
        </w:rPr>
        <w:t xml:space="preserve"> 2-</w:t>
      </w:r>
      <w:r w:rsidR="00AC5D23">
        <w:rPr>
          <w:rFonts w:cs="Times New Roman"/>
          <w:sz w:val="24"/>
          <w:szCs w:val="24"/>
          <w:lang w:val="uz-Cyrl-UZ"/>
        </w:rPr>
        <w:t>ilova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Dastlabki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</w:t>
      </w:r>
      <w:r w:rsidRPr="00D632CD">
        <w:rPr>
          <w:rFonts w:cs="Times New Roman"/>
          <w:sz w:val="24"/>
          <w:szCs w:val="24"/>
          <w:lang w:val="uz-Cyrl-UZ"/>
        </w:rPr>
        <w:t>)</w:t>
      </w:r>
      <w:r w:rsidR="00AC5D23">
        <w:rPr>
          <w:rFonts w:cs="Times New Roman"/>
          <w:sz w:val="24"/>
          <w:szCs w:val="24"/>
          <w:lang w:val="uz-Cyrl-UZ"/>
        </w:rPr>
        <w:t>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yuzasidan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qoniqarli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hujjat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etilishi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ya’ni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bekor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qilinishi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haqida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bildirishnoma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olmagunicha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emas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3FB5CB11" w14:textId="089FE25C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bajarilganini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aniqlashi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bunday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haqida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zudlik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yozma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3C3C2F95" w14:textId="1CECA862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imzolangan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keyin</w:t>
      </w:r>
      <w:r w:rsidRPr="00D632CD">
        <w:rPr>
          <w:rFonts w:cs="Times New Roman"/>
          <w:sz w:val="24"/>
          <w:szCs w:val="24"/>
          <w:lang w:val="uz-Cyrl-UZ"/>
        </w:rPr>
        <w:t xml:space="preserve"> [</w:t>
      </w:r>
      <w:r w:rsidR="00AC5D23">
        <w:rPr>
          <w:rFonts w:cs="Times New Roman"/>
          <w:sz w:val="24"/>
          <w:szCs w:val="24"/>
          <w:lang w:val="uz-Cyrl-UZ"/>
        </w:rPr>
        <w:t>masalan</w:t>
      </w:r>
      <w:r w:rsidRPr="00D632CD">
        <w:rPr>
          <w:rFonts w:cs="Times New Roman"/>
          <w:sz w:val="24"/>
          <w:szCs w:val="24"/>
          <w:lang w:val="uz-Cyrl-UZ"/>
        </w:rPr>
        <w:t xml:space="preserve">, 30] </w:t>
      </w:r>
      <w:r w:rsidR="00AC5D23">
        <w:rPr>
          <w:rFonts w:cs="Times New Roman"/>
          <w:sz w:val="24"/>
          <w:szCs w:val="24"/>
          <w:lang w:val="uz-Cyrl-UZ"/>
        </w:rPr>
        <w:t>kun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ichida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yozma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ravishda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ruxsat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uzaytirilgan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muddat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davomida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yuqoridagi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bajarilmasa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mavjud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tugatilgan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deb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hisoblanadi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Biroq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kechikish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sabablari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chiqilgandan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yangi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olinadi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yangi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haqida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yozma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ravishda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darhol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xabardor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6BFA29E3" w14:textId="262A05C7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3.2 </w:t>
      </w:r>
      <w:r w:rsidR="00AC5D23">
        <w:rPr>
          <w:rStyle w:val="a7"/>
          <w:rFonts w:cs="Times New Roman"/>
          <w:sz w:val="24"/>
          <w:szCs w:val="24"/>
          <w:lang w:val="uz-Cyrl-UZ"/>
        </w:rPr>
        <w:t>Qo‘shimcha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shartlar</w:t>
      </w:r>
      <w:r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7725E398" w14:textId="2FFB4A83" w:rsidR="00B43AE1" w:rsidRPr="00D632CD" w:rsidRDefault="00AC5D23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Bankning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aktivlarini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qilishni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amalga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oshirish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Murobaha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submoliyalash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to‘g‘risidagi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kelishuvga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kirishish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quyidagi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qo‘shimcha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bajarilganiga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bog‘liq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tegishli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xabarnomasi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sanasida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so‘rovi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sanasida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Xaridni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sanasida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Sotuv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taklifi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sanasida</w:t>
      </w:r>
      <w:r w:rsidR="000769FF" w:rsidRPr="00D632CD">
        <w:rPr>
          <w:rFonts w:cs="Times New Roman"/>
          <w:sz w:val="24"/>
          <w:szCs w:val="24"/>
          <w:lang w:val="uz-Cyrl-UZ"/>
        </w:rPr>
        <w:t>:</w:t>
      </w:r>
    </w:p>
    <w:p w14:paraId="0399416C" w14:textId="0E727D21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(a)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Takrorlanuvchi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kafolat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bayonotlari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jihatlar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haqiqiy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296F81CF" w14:textId="03AD620C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Hech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Buzilish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defolt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ro‘y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kelishuv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natijasida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ro‘y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bermasligi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35D3B72B" w14:textId="3B5E3629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sanasidan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buyon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moliyaviy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ahvoli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biznes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istiqbollariga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jiddiy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salbiy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ta’sir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ko‘rsatuvchi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1626C5B7" w14:textId="2FC85D73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(d)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sanasidan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buyon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ruxsat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tashqari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hech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yo‘qotish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keltirilmagan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687BAFD5" w14:textId="3F146435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(e)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Islom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Hamkorlik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Tashkilotining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embargo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qo‘yilgan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mamlakatlar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ro‘yxatidagi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davlatlardan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tovar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xizmatlar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xarajat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maqsadida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ishlatilmasligi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6C155A9D" w14:textId="3793F908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(f)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quyidagilar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buzilmagan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endilikda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buzilmasligi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b/>
          <w:bCs/>
          <w:sz w:val="24"/>
          <w:szCs w:val="24"/>
          <w:lang w:val="uz-Cyrl-UZ"/>
        </w:rPr>
        <w:t>kerak</w:t>
      </w:r>
      <w:r w:rsidRPr="00D632CD">
        <w:rPr>
          <w:rFonts w:cs="Times New Roman"/>
          <w:sz w:val="24"/>
          <w:szCs w:val="24"/>
          <w:lang w:val="uz-Cyrl-UZ"/>
        </w:rPr>
        <w:t>:</w:t>
      </w:r>
    </w:p>
    <w:p w14:paraId="0A4229E1" w14:textId="393D60B0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(i) </w:t>
      </w:r>
      <w:r w:rsidR="00AC5D23">
        <w:rPr>
          <w:rFonts w:cs="Times New Roman"/>
          <w:sz w:val="24"/>
          <w:szCs w:val="24"/>
          <w:lang w:val="uz-Cyrl-UZ"/>
        </w:rPr>
        <w:t>Ustavi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274D657F" w14:textId="115BD8A6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(ii) </w:t>
      </w:r>
      <w:r w:rsidR="00AC5D23">
        <w:rPr>
          <w:rFonts w:cs="Times New Roman"/>
          <w:sz w:val="24"/>
          <w:szCs w:val="24"/>
          <w:lang w:val="uz-Cyrl-UZ"/>
        </w:rPr>
        <w:t>Unga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bog‘liq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hujjatdagi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normalar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5F3B7AEC" w14:textId="22E6E09C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(iii) </w:t>
      </w:r>
      <w:r w:rsidR="00AC5D23">
        <w:rPr>
          <w:rFonts w:cs="Times New Roman"/>
          <w:sz w:val="24"/>
          <w:szCs w:val="24"/>
          <w:lang w:val="uz-Cyrl-UZ"/>
        </w:rPr>
        <w:t>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qarz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huquqini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to‘g‘ridan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bilvosita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cheklovchi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qoida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me’yor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07E79C02" w14:textId="6AD34D71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(iv)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biron</w:t>
      </w:r>
      <w:r w:rsidRPr="00AC5D23">
        <w:rPr>
          <w:rFonts w:cs="Times New Roman"/>
          <w:sz w:val="24"/>
          <w:szCs w:val="24"/>
          <w:lang w:val="en-US"/>
        </w:rPr>
        <w:t>-</w:t>
      </w:r>
      <w:r w:rsidR="00AC5D23" w:rsidRPr="00AC5D23">
        <w:rPr>
          <w:rFonts w:cs="Times New Roman"/>
          <w:sz w:val="24"/>
          <w:szCs w:val="24"/>
          <w:lang w:val="en-US"/>
        </w:rPr>
        <w:t>bir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bandi</w:t>
      </w:r>
      <w:r w:rsidRPr="00AC5D23">
        <w:rPr>
          <w:rFonts w:cs="Times New Roman"/>
          <w:sz w:val="24"/>
          <w:szCs w:val="24"/>
          <w:lang w:val="en-US"/>
        </w:rPr>
        <w:t>.</w:t>
      </w:r>
    </w:p>
    <w:p w14:paraId="5B58BE42" w14:textId="76B1A00B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3.3 </w:t>
      </w:r>
      <w:r w:rsidR="00AC5D23">
        <w:rPr>
          <w:rStyle w:val="a7"/>
          <w:rFonts w:cs="Times New Roman"/>
          <w:sz w:val="24"/>
          <w:szCs w:val="24"/>
          <w:lang w:val="uz-Cyrl-UZ"/>
        </w:rPr>
        <w:t>X</w:t>
      </w:r>
      <w:r w:rsidR="00AC5D23" w:rsidRPr="00AC5D23">
        <w:rPr>
          <w:rStyle w:val="a7"/>
          <w:rFonts w:cs="Times New Roman"/>
          <w:sz w:val="24"/>
          <w:szCs w:val="24"/>
          <w:lang w:val="en-US"/>
        </w:rPr>
        <w:t>arid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xabarnomasi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va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Xarid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uchun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proofErr w:type="gramStart"/>
      <w:r w:rsidR="00AC5D23">
        <w:rPr>
          <w:rStyle w:val="a7"/>
          <w:rFonts w:cs="Times New Roman"/>
          <w:sz w:val="24"/>
          <w:szCs w:val="24"/>
          <w:lang w:val="uz-Cyrl-UZ"/>
        </w:rPr>
        <w:t>to‘</w:t>
      </w:r>
      <w:proofErr w:type="gramEnd"/>
      <w:r w:rsidR="00AC5D23">
        <w:rPr>
          <w:rStyle w:val="a7"/>
          <w:rFonts w:cs="Times New Roman"/>
          <w:sz w:val="24"/>
          <w:szCs w:val="24"/>
          <w:lang w:val="uz-Cyrl-UZ"/>
        </w:rPr>
        <w:t>lov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so‘rovi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bo‘yicha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talablar</w:t>
      </w:r>
      <w:proofErr w:type="spellEnd"/>
      <w:r w:rsidR="006F6455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7687D964" w14:textId="6F05E91D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(a)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qaytarib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olinishi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emas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54ABD55A" w14:textId="06BBFAE3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faqat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bitta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so‘ralishi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5F24B9A1" w14:textId="012F17B8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lastRenderedPageBreak/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to‘ldirilgan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hisoblanmaydi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>:</w:t>
      </w:r>
    </w:p>
    <w:p w14:paraId="1EF250D3" w14:textId="2781A81C" w:rsidR="00B43AE1" w:rsidRPr="00AC5D23" w:rsidRDefault="000769FF" w:rsidP="006F6455">
      <w:pPr>
        <w:ind w:leftChars="199" w:left="438" w:firstLine="270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(</w:t>
      </w:r>
      <w:proofErr w:type="spellStart"/>
      <w:r w:rsidRPr="00AC5D23">
        <w:rPr>
          <w:rFonts w:cs="Times New Roman"/>
          <w:b/>
          <w:bCs/>
          <w:sz w:val="24"/>
          <w:szCs w:val="24"/>
          <w:lang w:val="en-US"/>
        </w:rPr>
        <w:t>i</w:t>
      </w:r>
      <w:proofErr w:type="spellEnd"/>
      <w:r w:rsidRPr="00AC5D23">
        <w:rPr>
          <w:rFonts w:cs="Times New Roman"/>
          <w:b/>
          <w:bCs/>
          <w:sz w:val="24"/>
          <w:szCs w:val="24"/>
          <w:lang w:val="en-US"/>
        </w:rPr>
        <w:t>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Unda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ko‘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rsatilgan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to‘lov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sana</w:t>
      </w:r>
      <w:proofErr w:type="spellEnd"/>
      <w:r w:rsidR="00AC5D23">
        <w:rPr>
          <w:rFonts w:cs="Times New Roman"/>
          <w:sz w:val="24"/>
          <w:szCs w:val="24"/>
          <w:lang w:val="uz-Cyrl-UZ"/>
        </w:rPr>
        <w:t>si</w:t>
      </w:r>
      <w:r w:rsidRPr="00AC5D23">
        <w:rPr>
          <w:rFonts w:cs="Times New Roman"/>
          <w:sz w:val="24"/>
          <w:szCs w:val="24"/>
          <w:lang w:val="en-US"/>
        </w:rPr>
        <w:t>:</w:t>
      </w:r>
    </w:p>
    <w:p w14:paraId="51136161" w14:textId="7AC63009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(A) </w:t>
      </w:r>
      <w:r w:rsidR="00AC5D23">
        <w:rPr>
          <w:rFonts w:cs="Times New Roman"/>
          <w:sz w:val="24"/>
          <w:szCs w:val="24"/>
          <w:lang w:val="uz-Cyrl-UZ"/>
        </w:rPr>
        <w:t>Amal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uddati</w:t>
      </w:r>
      <w:proofErr w:type="spellEnd"/>
      <w:r w:rsidR="00AC5D23">
        <w:rPr>
          <w:rFonts w:cs="Times New Roman"/>
          <w:sz w:val="24"/>
          <w:szCs w:val="24"/>
          <w:lang w:val="uz-Cyrl-UZ"/>
        </w:rPr>
        <w:t>dagi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ank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kuniga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g‘ri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kelmasa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2DA507F0" w14:textId="1C777DE8" w:rsidR="006F6455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(B)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ni</w:t>
      </w:r>
      <w:proofErr w:type="spellEnd"/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proofErr w:type="gramStart"/>
      <w:r w:rsidR="00AC5D23">
        <w:rPr>
          <w:rFonts w:cs="Times New Roman"/>
          <w:sz w:val="24"/>
          <w:szCs w:val="24"/>
          <w:lang w:val="uz-Cyrl-UZ"/>
        </w:rPr>
        <w:t>to‘</w:t>
      </w:r>
      <w:proofErr w:type="gramEnd"/>
      <w:r w:rsidR="00AC5D23">
        <w:rPr>
          <w:rFonts w:cs="Times New Roman"/>
          <w:sz w:val="24"/>
          <w:szCs w:val="24"/>
          <w:lang w:val="uz-Cyrl-UZ"/>
        </w:rPr>
        <w:t>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so‘rovini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kundan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kamida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o‘n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(15) </w:t>
      </w:r>
      <w:r w:rsidR="00AC5D23">
        <w:rPr>
          <w:rFonts w:cs="Times New Roman"/>
          <w:sz w:val="24"/>
          <w:szCs w:val="24"/>
          <w:lang w:val="uz-Cyrl-UZ"/>
        </w:rPr>
        <w:t>b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ank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keyingi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bo‘lmasa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5608BA95" w14:textId="4D719FB4" w:rsidR="006F6455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(ii)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</w:t>
      </w:r>
      <w:proofErr w:type="spellEnd"/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proofErr w:type="gramStart"/>
      <w:r w:rsidR="00AC5D23">
        <w:rPr>
          <w:rFonts w:cs="Times New Roman"/>
          <w:sz w:val="24"/>
          <w:szCs w:val="24"/>
          <w:lang w:val="uz-Cyrl-UZ"/>
        </w:rPr>
        <w:t>to‘</w:t>
      </w:r>
      <w:proofErr w:type="gramEnd"/>
      <w:r w:rsidR="00AC5D23">
        <w:rPr>
          <w:rFonts w:cs="Times New Roman"/>
          <w:sz w:val="24"/>
          <w:szCs w:val="24"/>
          <w:lang w:val="uz-Cyrl-UZ"/>
        </w:rPr>
        <w:t>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</w:t>
      </w:r>
      <w:r w:rsidR="00AC5D23" w:rsidRPr="00AC5D23">
        <w:rPr>
          <w:rFonts w:cs="Times New Roman"/>
          <w:sz w:val="24"/>
          <w:szCs w:val="24"/>
          <w:lang w:val="en-US"/>
        </w:rPr>
        <w:t>da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so‘ralgan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summa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Subloyiha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belgilangan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Ma</w:t>
      </w:r>
      <w:r w:rsidR="00AC5D23">
        <w:rPr>
          <w:rFonts w:cs="Times New Roman"/>
          <w:sz w:val="24"/>
          <w:szCs w:val="24"/>
          <w:lang w:val="uz-Cyrl-UZ"/>
        </w:rPr>
        <w:t>’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qullangan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ummadan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ortiq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bo‘lsa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0D1F97A4" w14:textId="35372309" w:rsidR="006F6455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(iii)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yuzasidan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vakolatli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islomiy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moliyalash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proofErr w:type="gramStart"/>
      <w:r w:rsidR="00AC5D23">
        <w:rPr>
          <w:rFonts w:cs="Times New Roman"/>
          <w:sz w:val="24"/>
          <w:szCs w:val="24"/>
          <w:lang w:val="uz-Cyrl-UZ"/>
        </w:rPr>
        <w:t>to‘</w:t>
      </w:r>
      <w:proofErr w:type="gramEnd"/>
      <w:r w:rsidR="00AC5D23">
        <w:rPr>
          <w:rFonts w:cs="Times New Roman"/>
          <w:sz w:val="24"/>
          <w:szCs w:val="24"/>
          <w:lang w:val="uz-Cyrl-UZ"/>
        </w:rPr>
        <w:t>g‘risida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rasmiy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xulosa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olinmagan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47FD28D2" w14:textId="21552F3B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(iv)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Barcha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talab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etiladigan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qo‘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llab</w:t>
      </w:r>
      <w:r w:rsidRPr="00AC5D23">
        <w:rPr>
          <w:rFonts w:cs="Times New Roman"/>
          <w:sz w:val="24"/>
          <w:szCs w:val="24"/>
          <w:lang w:val="en-US"/>
        </w:rPr>
        <w:t>-</w:t>
      </w:r>
      <w:r w:rsidR="00AC5D23" w:rsidRPr="00AC5D23">
        <w:rPr>
          <w:rFonts w:cs="Times New Roman"/>
          <w:sz w:val="24"/>
          <w:szCs w:val="24"/>
          <w:lang w:val="en-US"/>
        </w:rPr>
        <w:t>quvvatlovchi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hujjatlar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ilova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qilinmagan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bo‘lsa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5613D661" w14:textId="527CDE4F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(d)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mazkur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doirasidagi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Loyiha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</w:t>
      </w:r>
      <w:proofErr w:type="spellEnd"/>
      <w:r w:rsidR="00AC5D23">
        <w:rPr>
          <w:rFonts w:cs="Times New Roman"/>
          <w:sz w:val="24"/>
          <w:szCs w:val="24"/>
          <w:lang w:val="uz-Cyrl-UZ"/>
        </w:rPr>
        <w:t>lari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aridini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3.1</w:t>
      </w:r>
      <w:r w:rsidR="00273C68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en-US"/>
        </w:rPr>
        <w:t>(b)-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bandga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muvofiq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ravishda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bajarilganini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tasdiqlagan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sanadan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keyingi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ttiz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(30)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ichida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oshirish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murojaat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. </w:t>
      </w:r>
      <w:r w:rsidR="00AC5D23" w:rsidRPr="00AC5D23">
        <w:rPr>
          <w:rFonts w:cs="Times New Roman"/>
          <w:sz w:val="24"/>
          <w:szCs w:val="24"/>
          <w:lang w:val="en-US"/>
        </w:rPr>
        <w:t>Agar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muddat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ichida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proofErr w:type="gramStart"/>
      <w:r w:rsidR="00AC5D23">
        <w:rPr>
          <w:rFonts w:cs="Times New Roman"/>
          <w:sz w:val="24"/>
          <w:szCs w:val="24"/>
          <w:lang w:val="uz-Cyrl-UZ"/>
        </w:rPr>
        <w:t>to‘</w:t>
      </w:r>
      <w:proofErr w:type="gramEnd"/>
      <w:r w:rsidR="00AC5D23">
        <w:rPr>
          <w:rFonts w:cs="Times New Roman"/>
          <w:sz w:val="24"/>
          <w:szCs w:val="24"/>
          <w:lang w:val="uz-Cyrl-UZ"/>
        </w:rPr>
        <w:t>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so‘rovi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kiritilmasa</w:t>
      </w:r>
      <w:r w:rsidRPr="00AC5D23">
        <w:rPr>
          <w:rFonts w:cs="Times New Roman"/>
          <w:sz w:val="24"/>
          <w:szCs w:val="24"/>
          <w:lang w:val="en-US"/>
        </w:rPr>
        <w:t xml:space="preserve">,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Ma</w:t>
      </w:r>
      <w:r w:rsidR="00AC5D23">
        <w:rPr>
          <w:rFonts w:cs="Times New Roman"/>
          <w:sz w:val="24"/>
          <w:szCs w:val="24"/>
          <w:lang w:val="uz-Cyrl-UZ"/>
        </w:rPr>
        <w:t>’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qullangan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ummani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bekor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huquqiga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ega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52143C20" w14:textId="34B0AC38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rStyle w:val="a7"/>
          <w:b/>
          <w:bCs/>
          <w:szCs w:val="24"/>
          <w:lang w:val="en-US"/>
        </w:rPr>
        <w:t xml:space="preserve">4. </w:t>
      </w:r>
      <w:r w:rsidR="00AC5D23" w:rsidRPr="00AC5D23">
        <w:rPr>
          <w:rStyle w:val="a7"/>
          <w:b/>
          <w:bCs/>
          <w:szCs w:val="24"/>
          <w:lang w:val="en-US"/>
        </w:rPr>
        <w:t>AGENT</w:t>
      </w:r>
      <w:r w:rsidR="00AC5D23">
        <w:rPr>
          <w:rStyle w:val="a7"/>
          <w:b/>
          <w:bCs/>
          <w:szCs w:val="24"/>
          <w:lang w:val="uz-Cyrl-UZ"/>
        </w:rPr>
        <w:t>NI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TAYINLASh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VA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LOYIHA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AKTIVLARINI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X</w:t>
      </w:r>
      <w:r w:rsidR="00AC5D23" w:rsidRPr="00AC5D23">
        <w:rPr>
          <w:rStyle w:val="a7"/>
          <w:b/>
          <w:bCs/>
          <w:szCs w:val="24"/>
          <w:lang w:val="en-US"/>
        </w:rPr>
        <w:t>ARID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b/>
          <w:bCs/>
          <w:szCs w:val="24"/>
          <w:lang w:val="en-US"/>
        </w:rPr>
        <w:t>QILISh</w:t>
      </w:r>
      <w:proofErr w:type="spellEnd"/>
    </w:p>
    <w:p w14:paraId="6D537F40" w14:textId="372057DF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4.1 </w:t>
      </w:r>
      <w:r w:rsidR="00AC5D23">
        <w:rPr>
          <w:rStyle w:val="a7"/>
          <w:rFonts w:cs="Times New Roman"/>
          <w:sz w:val="24"/>
          <w:szCs w:val="24"/>
          <w:lang w:val="uz-Cyrl-UZ"/>
        </w:rPr>
        <w:t>Subloyiha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tashabbuskori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ni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a</w:t>
      </w:r>
      <w:r w:rsidR="00AC5D23" w:rsidRPr="00AC5D23">
        <w:rPr>
          <w:rStyle w:val="a7"/>
          <w:rFonts w:cs="Times New Roman"/>
          <w:sz w:val="24"/>
          <w:szCs w:val="24"/>
          <w:lang w:val="en-US"/>
        </w:rPr>
        <w:t>gent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sifatida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tayinlash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>:</w:t>
      </w:r>
    </w:p>
    <w:p w14:paraId="37459C1B" w14:textId="3CC2E041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(a)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Tartib</w:t>
      </w:r>
      <w:r w:rsidR="00AC5D23" w:rsidRPr="00AC5D23">
        <w:rPr>
          <w:rFonts w:cs="Times New Roman"/>
          <w:sz w:val="24"/>
          <w:szCs w:val="24"/>
          <w:lang w:val="en-US"/>
        </w:rPr>
        <w:t>ga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muvofiq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zbekiston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Respublikasining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Sub</w:t>
      </w:r>
      <w:r w:rsidRPr="00AC5D23">
        <w:rPr>
          <w:rFonts w:cs="Times New Roman"/>
          <w:sz w:val="24"/>
          <w:szCs w:val="24"/>
          <w:lang w:val="en-US"/>
        </w:rPr>
        <w:t>-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agenti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sifatida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harakat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Loyiha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aktivlarini</w:t>
      </w:r>
      <w:proofErr w:type="spellEnd"/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tanlash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</w:t>
      </w:r>
      <w:r w:rsidR="00AC5D23" w:rsidRPr="00AC5D23">
        <w:rPr>
          <w:rFonts w:cs="Times New Roman"/>
          <w:sz w:val="24"/>
          <w:szCs w:val="24"/>
          <w:lang w:val="en-US"/>
        </w:rPr>
        <w:t>chi</w:t>
      </w: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lar</w:t>
      </w:r>
      <w:r w:rsidRPr="00AC5D23">
        <w:rPr>
          <w:rFonts w:cs="Times New Roman"/>
          <w:sz w:val="24"/>
          <w:szCs w:val="24"/>
          <w:lang w:val="en-US"/>
        </w:rPr>
        <w:t>)</w:t>
      </w:r>
      <w:r w:rsidR="00AC5D23" w:rsidRPr="00AC5D23">
        <w:rPr>
          <w:rFonts w:cs="Times New Roman"/>
          <w:sz w:val="24"/>
          <w:szCs w:val="24"/>
          <w:lang w:val="en-US"/>
        </w:rPr>
        <w:t>dan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kelishish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hamda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aktivlarni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qabul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ko‘zdan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kechirish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vakolati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bilan</w:t>
      </w:r>
      <w:proofErr w:type="spellEnd"/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belgilaydi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04829A58" w14:textId="7FC03E96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mazkur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tayinlovni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Tartib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qiladi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2167CFFA" w14:textId="7FE9C2B2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Tomonlar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vakolatning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tegishli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yozma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Xabarnomasini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olgan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oladilar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26A27187" w14:textId="09F25679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4.2 </w:t>
      </w:r>
      <w:r w:rsidR="00AC5D23">
        <w:rPr>
          <w:rStyle w:val="a7"/>
          <w:rFonts w:cs="Times New Roman"/>
          <w:sz w:val="24"/>
          <w:szCs w:val="24"/>
          <w:lang w:val="uz-Cyrl-UZ"/>
        </w:rPr>
        <w:t>Subloyiha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tashabbuskori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Loyiha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aktivlarini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Style w:val="a7"/>
          <w:rFonts w:cs="Times New Roman"/>
          <w:sz w:val="24"/>
          <w:szCs w:val="24"/>
          <w:lang w:val="en-US"/>
        </w:rPr>
        <w:t>agent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sifatida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x</w:t>
      </w:r>
      <w:r w:rsidR="00AC5D23" w:rsidRPr="00AC5D23">
        <w:rPr>
          <w:rStyle w:val="a7"/>
          <w:rFonts w:cs="Times New Roman"/>
          <w:sz w:val="24"/>
          <w:szCs w:val="24"/>
          <w:lang w:val="en-US"/>
        </w:rPr>
        <w:t>arid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qilish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>:</w:t>
      </w:r>
    </w:p>
    <w:p w14:paraId="40EA1B5D" w14:textId="6EB79834" w:rsidR="00B43AE1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(a)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(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vaqti</w:t>
      </w:r>
      <w:r w:rsidRPr="00AC5D23">
        <w:rPr>
          <w:rFonts w:cs="Times New Roman"/>
          <w:sz w:val="24"/>
          <w:szCs w:val="24"/>
          <w:lang w:val="en-US"/>
        </w:rPr>
        <w:t>-</w:t>
      </w:r>
      <w:r w:rsidR="00AC5D23" w:rsidRPr="00AC5D23">
        <w:rPr>
          <w:rFonts w:cs="Times New Roman"/>
          <w:sz w:val="24"/>
          <w:szCs w:val="24"/>
          <w:lang w:val="en-US"/>
        </w:rPr>
        <w:t>vaqti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bilan</w:t>
      </w:r>
      <w:proofErr w:type="spellEnd"/>
      <w:r w:rsidRPr="00D632CD">
        <w:rPr>
          <w:rFonts w:cs="Times New Roman"/>
          <w:sz w:val="24"/>
          <w:szCs w:val="24"/>
          <w:lang w:val="uz-Cyrl-UZ"/>
        </w:rPr>
        <w:t>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quyidagilarni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oshiradi</w:t>
      </w:r>
      <w:proofErr w:type="spellEnd"/>
      <w:r w:rsidRPr="00AC5D23">
        <w:rPr>
          <w:rFonts w:cs="Times New Roman"/>
          <w:sz w:val="24"/>
          <w:szCs w:val="24"/>
          <w:lang w:val="en-US"/>
        </w:rPr>
        <w:t>:</w:t>
      </w:r>
    </w:p>
    <w:p w14:paraId="50FE2A2F" w14:textId="69A59B76" w:rsidR="006F6455" w:rsidRPr="00AC5D23" w:rsidRDefault="000769FF" w:rsidP="006F6455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proofErr w:type="spellStart"/>
      <w:r w:rsidRPr="00AC5D23">
        <w:rPr>
          <w:rFonts w:cs="Times New Roman"/>
          <w:sz w:val="24"/>
          <w:szCs w:val="24"/>
          <w:lang w:val="en-US"/>
        </w:rPr>
        <w:t>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Tartib</w:t>
      </w:r>
      <w:r w:rsidR="00AC5D23" w:rsidRPr="00AC5D23">
        <w:rPr>
          <w:rFonts w:cs="Times New Roman"/>
          <w:sz w:val="24"/>
          <w:szCs w:val="24"/>
          <w:lang w:val="en-US"/>
        </w:rPr>
        <w:t>ga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muvofiq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Pudrat</w:t>
      </w:r>
      <w:r w:rsidR="00AC5D23" w:rsidRPr="00AC5D23">
        <w:rPr>
          <w:rFonts w:cs="Times New Roman"/>
          <w:sz w:val="24"/>
          <w:szCs w:val="24"/>
          <w:lang w:val="en-US"/>
        </w:rPr>
        <w:t>chi</w:t>
      </w:r>
      <w:r w:rsidRPr="00AC5D23">
        <w:rPr>
          <w:rFonts w:cs="Times New Roman"/>
          <w:sz w:val="24"/>
          <w:szCs w:val="24"/>
          <w:lang w:val="en-US"/>
        </w:rPr>
        <w:t>(</w:t>
      </w:r>
      <w:r w:rsidR="00AC5D23" w:rsidRPr="00AC5D23">
        <w:rPr>
          <w:rFonts w:cs="Times New Roman"/>
          <w:sz w:val="24"/>
          <w:szCs w:val="24"/>
          <w:lang w:val="en-US"/>
        </w:rPr>
        <w:t>lar</w:t>
      </w:r>
      <w:r w:rsidRPr="00AC5D23">
        <w:rPr>
          <w:rFonts w:cs="Times New Roman"/>
          <w:sz w:val="24"/>
          <w:szCs w:val="24"/>
          <w:lang w:val="en-US"/>
        </w:rPr>
        <w:t>)</w:t>
      </w:r>
      <w:r w:rsidR="00AC5D23" w:rsidRPr="00AC5D23">
        <w:rPr>
          <w:rFonts w:cs="Times New Roman"/>
          <w:sz w:val="24"/>
          <w:szCs w:val="24"/>
          <w:lang w:val="en-US"/>
        </w:rPr>
        <w:t>dan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qilmoqchi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bo‘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Loyiha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aktivlarini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aniqlash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605D04D4" w14:textId="22876991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en-US"/>
        </w:rPr>
        <w:t xml:space="preserve">(ii)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Loyiha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qilingach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ularni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zbekiston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Respublikasi</w:t>
      </w:r>
      <w:proofErr w:type="spellEnd"/>
      <w:r w:rsidR="00AC5D23">
        <w:rPr>
          <w:rFonts w:cs="Times New Roman"/>
          <w:sz w:val="24"/>
          <w:szCs w:val="24"/>
          <w:lang w:val="uz-Cyrl-UZ"/>
        </w:rPr>
        <w:t>dan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orqali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sotib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olish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istagini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bildirish</w:t>
      </w:r>
      <w:proofErr w:type="spellEnd"/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6B8F3385" w14:textId="089529DC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tuzishdan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oldin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loyihaviy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taqdim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etadi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6FB874D7" w14:textId="6F98E8BE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haqida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uning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quyi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qismidagi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joyida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yozma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yuborish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qarorini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bildirishi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tasdiqnomani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olgandan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tuzishi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1267624E" w14:textId="3BC5BB5C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lastRenderedPageBreak/>
        <w:t>(d)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beruvchi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Islom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Hamkorlik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Tashkilotining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embargo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ro‘yxatida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yo‘qligini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ta’minlash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oladi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23330A1A" w14:textId="6112262D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(e)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ITBning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ekan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qilayotgandek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yuritishi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huquq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manfaatlarini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himoya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zarur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choralarni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ko‘rishi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Tartibdagi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hech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qilmasligi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harakatsizlikka</w:t>
      </w:r>
      <w:r w:rsidR="005E144A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yo‘l</w:t>
      </w:r>
      <w:r w:rsidR="005E144A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qo‘ymasligi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78175106" w14:textId="4305154D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(f)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tanlash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ularning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miqdorga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mosligini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tekshirish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baholashda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qilayotgandek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ehtiyotkorlik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oladi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318C3B42" w14:textId="4E3CCC76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(g)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holati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tanlanishi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texnik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xarakteristikalari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shuningdek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ehtiyoj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mavjudligi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miqdori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saqlash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usuliga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qarorlar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yagona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javobgar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hisoblanadi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6BCA11FD" w14:textId="622DB51B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(h)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import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bog‘liq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zarur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ruxsatnomalar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valyuta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nazorati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ruxsatlari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import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litsenziyalari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rozilik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ruxsatnomalarni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zimmasida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bo‘ladi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42210DE5" w14:textId="752A5E55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(i)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tasdiqlangandan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hech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muhim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o‘zgartishlar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rad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bekor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oldindan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yozma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roziligisiz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oshirilmasligi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091EF51E" w14:textId="7FFEF4D5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(j)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hech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vositachi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komissiya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o‘xshash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to‘g‘ridan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bilvosita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ishtirokisiz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kerak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kelishuvga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rozi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bo‘lmasa</w:t>
      </w:r>
      <w:r w:rsidR="006F6455" w:rsidRPr="00D632CD">
        <w:rPr>
          <w:rFonts w:cs="Times New Roman"/>
          <w:sz w:val="24"/>
          <w:szCs w:val="24"/>
          <w:lang w:val="uz-Cyrl-UZ"/>
        </w:rPr>
        <w:t>;</w:t>
      </w:r>
    </w:p>
    <w:p w14:paraId="03AE3B19" w14:textId="157887A3" w:rsidR="00B43AE1" w:rsidRPr="00D632CD" w:rsidRDefault="000769FF" w:rsidP="006F6455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(k)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agent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Pudratchi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tuzilgan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nazarda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vazifa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majburiyatlarni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manfaatlarini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himoya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o‘zi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qilganidagi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kabi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4E1DCE3A" w14:textId="09C82174" w:rsidR="00B43AE1" w:rsidRPr="00D632CD" w:rsidRDefault="000769FF" w:rsidP="006F6455">
      <w:pPr>
        <w:ind w:firstLine="708"/>
        <w:jc w:val="both"/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4.3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aktivlarining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berilishi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qilinishi</w:t>
      </w:r>
      <w:r w:rsidR="006F6455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:</w:t>
      </w:r>
    </w:p>
    <w:p w14:paraId="687D5DFC" w14:textId="5DFCBC8B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(a)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ko‘rsatmasiga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berilishini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tutuvchi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sifati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miqdori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texnik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tavsiflari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tegishli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masalalarni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tekshirish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javobgar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="006F6455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2C8B815D" w14:textId="5D3D27A4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(b)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chiqish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yakunlangan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zahoti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yozma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ravishda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elektron</w:t>
      </w:r>
      <w:r w:rsidR="007A3F9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vositalar</w:t>
      </w:r>
      <w:r w:rsidR="007A3F9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orqali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6-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haqida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)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tekshiruvi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natijalari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haqida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xabardor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Xususan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quyidagilar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ma’lum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:</w:t>
      </w:r>
    </w:p>
    <w:p w14:paraId="7EEE8713" w14:textId="7A980832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(i)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kelganligi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1FC0F03F" w14:textId="52A93D7D" w:rsidR="00B43AE1" w:rsidRPr="00D632CD" w:rsidRDefault="00AC5D23" w:rsidP="006F6455">
      <w:pPr>
        <w:ind w:leftChars="200" w:left="440" w:firstLine="26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</w:p>
    <w:p w14:paraId="47CD5C9B" w14:textId="0D591998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(ii)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talablarga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emas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topilganligi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7A3F9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–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yo‘riq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so‘ralishi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bo‘ladi</w:t>
      </w:r>
      <w:r w:rsidR="007A3F9C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,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“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mavjud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holatida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”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shuningdek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zarur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hollarda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da’vo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yuritish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choralar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mumkin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</w:p>
    <w:p w14:paraId="2C66773C" w14:textId="2F344FBD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(c)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Pudratchiga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darhol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5-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ilovasiga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qilganlik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sertifikati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kerak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sertifikati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paytdan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boshlab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qaytarib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bo‘lmaydigan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tarzda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="006F6455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1F8F2DD" w14:textId="3D18B315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lastRenderedPageBreak/>
        <w:t xml:space="preserve">(d)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yetkazilgani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tasdiqlovchi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tegishli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7689FFB8" w14:textId="7E856149" w:rsidR="00B43AE1" w:rsidRPr="00D632CD" w:rsidRDefault="000769FF" w:rsidP="006F6455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(e)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sanadan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boshlab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(10)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kalendar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kunidan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kechikmagan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6-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ilovasida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belgilangan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shaklda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Yetkazib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berilish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haqida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zarur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ma’lumot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2724245D" w14:textId="202CBBCB" w:rsidR="00B43AE1" w:rsidRPr="00D632CD" w:rsidRDefault="000769FF">
      <w:pPr>
        <w:pStyle w:val="3"/>
        <w:rPr>
          <w:szCs w:val="24"/>
          <w:lang w:val="uz-Cyrl-UZ"/>
        </w:rPr>
      </w:pPr>
      <w:r w:rsidRPr="00AC5D23">
        <w:rPr>
          <w:rStyle w:val="a7"/>
          <w:b/>
          <w:bCs/>
          <w:szCs w:val="24"/>
          <w:lang w:val="en-US"/>
        </w:rPr>
        <w:t>5</w:t>
      </w:r>
      <w:r w:rsidRPr="00D632CD">
        <w:rPr>
          <w:rStyle w:val="a7"/>
          <w:b/>
          <w:bCs/>
          <w:szCs w:val="24"/>
          <w:lang w:val="uz-Cyrl-UZ"/>
        </w:rPr>
        <w:t xml:space="preserve">. </w:t>
      </w:r>
      <w:r w:rsidR="00AC5D23">
        <w:rPr>
          <w:rStyle w:val="a7"/>
          <w:b/>
          <w:bCs/>
          <w:szCs w:val="24"/>
          <w:lang w:val="uz-Cyrl-UZ"/>
        </w:rPr>
        <w:t>BANK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TOM</w:t>
      </w:r>
      <w:r w:rsidRPr="00D632CD">
        <w:rPr>
          <w:rStyle w:val="a7"/>
          <w:b/>
          <w:bCs/>
          <w:szCs w:val="24"/>
          <w:lang w:val="uz-Cyrl-UZ"/>
        </w:rPr>
        <w:t>O</w:t>
      </w:r>
      <w:r w:rsidR="00AC5D23">
        <w:rPr>
          <w:rStyle w:val="a7"/>
          <w:b/>
          <w:bCs/>
          <w:szCs w:val="24"/>
          <w:lang w:val="uz-Cyrl-UZ"/>
        </w:rPr>
        <w:t>NIDAN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XARID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ShARTNOMASI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QIYMATINI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proofErr w:type="gramStart"/>
      <w:r w:rsidR="00AC5D23">
        <w:rPr>
          <w:rStyle w:val="a7"/>
          <w:b/>
          <w:bCs/>
          <w:szCs w:val="24"/>
          <w:lang w:val="uz-Cyrl-UZ"/>
        </w:rPr>
        <w:t>TO‘</w:t>
      </w:r>
      <w:proofErr w:type="gramEnd"/>
      <w:r w:rsidR="00AC5D23">
        <w:rPr>
          <w:rStyle w:val="a7"/>
          <w:b/>
          <w:bCs/>
          <w:szCs w:val="24"/>
          <w:lang w:val="uz-Cyrl-UZ"/>
        </w:rPr>
        <w:t>LASh</w:t>
      </w:r>
    </w:p>
    <w:p w14:paraId="3093DAA1" w14:textId="510A1C1B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5.1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tasdiqlagan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Ijro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zarur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mablag‘lar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o‘tkazilgan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Xaridni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sanasida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qisman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="003B5954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harakat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to‘g‘ridan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333719F9" w14:textId="6E391B18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bookmarkStart w:id="4" w:name="_Hlk212016479"/>
      <w:r w:rsidRPr="00D632CD">
        <w:rPr>
          <w:rFonts w:cs="Times New Roman"/>
          <w:b/>
          <w:bCs/>
          <w:sz w:val="24"/>
          <w:szCs w:val="24"/>
          <w:lang w:val="uz-Cyrl-UZ"/>
        </w:rPr>
        <w:t>5.2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qisman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nazarda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Xaridni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nechta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deb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e’tirof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bookmarkEnd w:id="4"/>
    <w:p w14:paraId="63EC23DF" w14:textId="34FC3508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pacing w:val="-4"/>
          <w:sz w:val="24"/>
          <w:szCs w:val="24"/>
          <w:lang w:val="uz-Cyrl-UZ"/>
        </w:rPr>
        <w:t>5.3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Agar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Xarid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shartnomasi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shartlarida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to‘lov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so‘mda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amalga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oshirilishi</w:t>
      </w:r>
      <w:r w:rsidRPr="00D632CD">
        <w:rPr>
          <w:rFonts w:cs="Times New Roman"/>
          <w:spacing w:val="-4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4"/>
          <w:sz w:val="24"/>
          <w:szCs w:val="24"/>
          <w:lang w:val="uz-Cyrl-UZ"/>
        </w:rPr>
        <w:t>belgilangan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AQSh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valyutasini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so‘mga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kursida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konvertatsiya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Bunday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qiymatning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AQSh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dollaridagi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ekvivalentidan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chiqish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Shartnomaning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8-</w:t>
      </w:r>
      <w:r w:rsidR="00AC5D23">
        <w:rPr>
          <w:rFonts w:cs="Times New Roman"/>
          <w:spacing w:val="-6"/>
          <w:sz w:val="24"/>
          <w:szCs w:val="24"/>
          <w:lang w:val="uz-Cyrl-UZ"/>
        </w:rPr>
        <w:t>ilovasidagi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Murobahaning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to‘lov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jadvali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AQSh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dollarida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shakllantiriladi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7529079D" w14:textId="5D9D954F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b/>
          <w:bCs/>
          <w:sz w:val="24"/>
          <w:szCs w:val="24"/>
          <w:lang w:val="uz-Cyrl-UZ"/>
        </w:rPr>
        <w:t>5.4</w:t>
      </w:r>
      <w:r w:rsidRPr="00D632CD">
        <w:rPr>
          <w:rFonts w:cs="Times New Roman"/>
          <w:sz w:val="24"/>
          <w:szCs w:val="24"/>
          <w:lang w:val="uz-Cyrl-UZ"/>
        </w:rPr>
        <w:t> 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xaridi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to‘langan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Pudratchi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Shartnomaning</w:t>
      </w:r>
      <w:r w:rsidRPr="00D632CD">
        <w:rPr>
          <w:rFonts w:cs="Times New Roman"/>
          <w:sz w:val="24"/>
          <w:szCs w:val="24"/>
          <w:lang w:val="uz-Cyrl-UZ"/>
        </w:rPr>
        <w:t xml:space="preserve"> 6-</w:t>
      </w:r>
      <w:r w:rsidR="00AC5D23">
        <w:rPr>
          <w:rFonts w:cs="Times New Roman"/>
          <w:sz w:val="24"/>
          <w:szCs w:val="24"/>
          <w:lang w:val="uz-Cyrl-UZ"/>
        </w:rPr>
        <w:t>ilovasiga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Yetkazib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haqida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xabarnoma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kiritilgandan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tashabbuskoriga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ushbu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Shartnomaning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7-</w:t>
      </w:r>
      <w:r w:rsidR="00AC5D23">
        <w:rPr>
          <w:rFonts w:cs="Times New Roman"/>
          <w:spacing w:val="-6"/>
          <w:sz w:val="24"/>
          <w:szCs w:val="24"/>
          <w:lang w:val="uz-Cyrl-UZ"/>
        </w:rPr>
        <w:t>ilovasiga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muvofiq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Sotuv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taklifi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kiritilishi</w:t>
      </w:r>
      <w:r w:rsidRPr="00D632CD">
        <w:rPr>
          <w:rFonts w:cs="Times New Roman"/>
          <w:spacing w:val="-6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pacing w:val="-6"/>
          <w:sz w:val="24"/>
          <w:szCs w:val="24"/>
          <w:lang w:val="uz-Cyrl-UZ"/>
        </w:rPr>
        <w:t>mumkin</w:t>
      </w:r>
      <w:r w:rsidRPr="00D632CD">
        <w:rPr>
          <w:rFonts w:cs="Times New Roman"/>
          <w:spacing w:val="-6"/>
          <w:sz w:val="24"/>
          <w:szCs w:val="24"/>
          <w:lang w:val="uz-Cyrl-UZ"/>
        </w:rPr>
        <w:t>.</w:t>
      </w:r>
    </w:p>
    <w:p w14:paraId="4215F790" w14:textId="353B95B5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6. </w:t>
      </w:r>
      <w:r w:rsidR="00AC5D23">
        <w:rPr>
          <w:rStyle w:val="a7"/>
          <w:b/>
          <w:bCs/>
          <w:szCs w:val="24"/>
          <w:lang w:val="uz-Cyrl-UZ"/>
        </w:rPr>
        <w:t>SUG‘URTANI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TA’MINLASh</w:t>
      </w:r>
    </w:p>
    <w:p w14:paraId="5FC72DF2" w14:textId="5CAFBC25" w:rsidR="00B43AE1" w:rsidRPr="00D632CD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6.1 </w:t>
      </w:r>
      <w:r w:rsidR="00AC5D23">
        <w:rPr>
          <w:rStyle w:val="a7"/>
          <w:rFonts w:cs="Times New Roman"/>
          <w:sz w:val="24"/>
          <w:szCs w:val="24"/>
          <w:lang w:val="uz-Cyrl-UZ"/>
        </w:rPr>
        <w:t>Sug‘urta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qilish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majburiyati</w:t>
      </w:r>
      <w:r w:rsidR="00AB0DC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090398D6" w14:textId="0BDA6A9F" w:rsidR="00AB0DCA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shartlariga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tasdiqlangan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asosida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qilingan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barcha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aktivlari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transport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jarayonida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Murobahani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muddatining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yakuniy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sanasiga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qadar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sug‘urta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rasmiylashtirishni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rasmiylashtirilishini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ta’minlashni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zimmasiga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</w:p>
    <w:p w14:paraId="773A868F" w14:textId="5C64FF22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Bunday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sug‘urtalar</w:t>
      </w:r>
      <w:r w:rsidR="000769FF" w:rsidRPr="00D632CD">
        <w:rPr>
          <w:rFonts w:cs="Times New Roman"/>
          <w:sz w:val="24"/>
          <w:szCs w:val="24"/>
          <w:lang w:val="uz-Cyrl-UZ"/>
        </w:rPr>
        <w:t>:</w:t>
      </w:r>
    </w:p>
    <w:p w14:paraId="1B492080" w14:textId="2340BA51" w:rsidR="00B43AE1" w:rsidRPr="00D632CD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(a) </w:t>
      </w:r>
      <w:r w:rsidR="00AC5D23">
        <w:rPr>
          <w:rFonts w:cs="Times New Roman"/>
          <w:sz w:val="24"/>
          <w:szCs w:val="24"/>
          <w:lang w:val="uz-Cyrl-UZ"/>
        </w:rPr>
        <w:t>bozorda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mavjud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Shariat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talablariga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mos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kerak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5F708E6A" w14:textId="0AEFFAA2" w:rsidR="00B43AE1" w:rsidRPr="00D632CD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(b)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tiklash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qiymatiga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kerak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7C145005" w14:textId="76AFAEFF" w:rsidR="00B43AE1" w:rsidRPr="00AC5D23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 xml:space="preserve">(c) </w:t>
      </w:r>
      <w:r w:rsidR="00AC5D23" w:rsidRPr="00AC5D23">
        <w:rPr>
          <w:rFonts w:cs="Times New Roman"/>
          <w:sz w:val="24"/>
          <w:szCs w:val="24"/>
          <w:lang w:val="uz-Cyrl-UZ"/>
        </w:rPr>
        <w:t>Bankka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maqbul</w:t>
      </w:r>
      <w:r w:rsidRPr="00AC5D23">
        <w:rPr>
          <w:rFonts w:cs="Times New Roman"/>
          <w:sz w:val="24"/>
          <w:szCs w:val="24"/>
          <w:lang w:val="uz-Cyrl-UZ"/>
        </w:rPr>
        <w:t xml:space="preserve">, </w:t>
      </w:r>
      <w:r w:rsidR="00AC5D23" w:rsidRPr="00AC5D23">
        <w:rPr>
          <w:rFonts w:cs="Times New Roman"/>
          <w:sz w:val="24"/>
          <w:szCs w:val="24"/>
          <w:lang w:val="uz-Cyrl-UZ"/>
        </w:rPr>
        <w:t>ishonchli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sug‘urta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kompaniyalari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orqali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amalga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oshirilishi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kerak</w:t>
      </w:r>
      <w:r w:rsidRPr="00AC5D23">
        <w:rPr>
          <w:rFonts w:cs="Times New Roman"/>
          <w:sz w:val="24"/>
          <w:szCs w:val="24"/>
          <w:lang w:val="uz-Cyrl-UZ"/>
        </w:rPr>
        <w:t>;</w:t>
      </w:r>
    </w:p>
    <w:p w14:paraId="324ED604" w14:textId="55DF622E" w:rsidR="00B43AE1" w:rsidRPr="00AC5D23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 xml:space="preserve">(d)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>)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sug‘urta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to‘lovlarining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birinchi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darajali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oluvchilari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sifatida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ko‘rsatilishi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kerak</w:t>
      </w:r>
      <w:r w:rsidRPr="00AC5D23">
        <w:rPr>
          <w:rFonts w:cs="Times New Roman"/>
          <w:sz w:val="24"/>
          <w:szCs w:val="24"/>
          <w:lang w:val="uz-Cyrl-UZ"/>
        </w:rPr>
        <w:t xml:space="preserve"> (</w:t>
      </w:r>
      <w:r w:rsidR="00AC5D23" w:rsidRPr="00AC5D23">
        <w:rPr>
          <w:rFonts w:cs="Times New Roman"/>
          <w:sz w:val="24"/>
          <w:szCs w:val="24"/>
          <w:lang w:val="uz-Cyrl-UZ"/>
        </w:rPr>
        <w:t>faqat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Loyiha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aktivlari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="00AC5D23" w:rsidRPr="00AC5D23">
        <w:rPr>
          <w:rFonts w:cs="Times New Roman"/>
          <w:sz w:val="24"/>
          <w:szCs w:val="24"/>
          <w:lang w:val="uz-Cyrl-UZ"/>
        </w:rPr>
        <w:t>ga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sotilgunga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qadar</w:t>
      </w:r>
      <w:r w:rsidRPr="00AC5D23">
        <w:rPr>
          <w:rFonts w:cs="Times New Roman"/>
          <w:sz w:val="24"/>
          <w:szCs w:val="24"/>
          <w:lang w:val="uz-Cyrl-UZ"/>
        </w:rPr>
        <w:t xml:space="preserve">); </w:t>
      </w:r>
      <w:r w:rsidR="00AC5D23" w:rsidRPr="00AC5D23">
        <w:rPr>
          <w:rFonts w:cs="Times New Roman"/>
          <w:sz w:val="24"/>
          <w:szCs w:val="24"/>
          <w:lang w:val="uz-Cyrl-UZ"/>
        </w:rPr>
        <w:t>va</w:t>
      </w:r>
    </w:p>
    <w:p w14:paraId="15751738" w14:textId="0D0D8873" w:rsidR="00B43AE1" w:rsidRPr="00AC5D23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 xml:space="preserve">(e) </w:t>
      </w:r>
      <w:r w:rsidR="00AC5D23" w:rsidRPr="00AC5D23">
        <w:rPr>
          <w:rFonts w:cs="Times New Roman"/>
          <w:sz w:val="24"/>
          <w:szCs w:val="24"/>
          <w:lang w:val="uz-Cyrl-UZ"/>
        </w:rPr>
        <w:t>ushbu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turdagi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tovarlar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bilan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shug‘ullanuvchi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shaxslar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tomonidan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odatda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sug‘urta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qilinadigan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tavakkalchiliklarga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qarshi</w:t>
      </w:r>
      <w:r w:rsidRPr="00AC5D23">
        <w:rPr>
          <w:rFonts w:cs="Times New Roman"/>
          <w:sz w:val="24"/>
          <w:szCs w:val="24"/>
          <w:lang w:val="uz-Cyrl-UZ"/>
        </w:rPr>
        <w:t xml:space="preserve"> (</w:t>
      </w:r>
      <w:r w:rsidR="00AC5D23" w:rsidRPr="00AC5D23">
        <w:rPr>
          <w:rFonts w:cs="Times New Roman"/>
          <w:sz w:val="24"/>
          <w:szCs w:val="24"/>
          <w:lang w:val="uz-Cyrl-UZ"/>
        </w:rPr>
        <w:t>amaldagi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qonun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va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normativ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hujjatlar</w:t>
      </w:r>
      <w:r w:rsidRPr="00AC5D23">
        <w:rPr>
          <w:rFonts w:cs="Times New Roman"/>
          <w:sz w:val="24"/>
          <w:szCs w:val="24"/>
          <w:lang w:val="uz-Cyrl-UZ"/>
        </w:rPr>
        <w:t xml:space="preserve">, </w:t>
      </w:r>
      <w:r w:rsidR="00AC5D23" w:rsidRPr="00AC5D23">
        <w:rPr>
          <w:rFonts w:cs="Times New Roman"/>
          <w:sz w:val="24"/>
          <w:szCs w:val="24"/>
          <w:lang w:val="uz-Cyrl-UZ"/>
        </w:rPr>
        <w:t>mahalliy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bozor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amaliyoti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va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tijorat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maqsadlaridan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kelib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chiqqan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holda</w:t>
      </w:r>
      <w:r w:rsidRPr="00AC5D23">
        <w:rPr>
          <w:rFonts w:cs="Times New Roman"/>
          <w:sz w:val="24"/>
          <w:szCs w:val="24"/>
          <w:lang w:val="uz-Cyrl-UZ"/>
        </w:rPr>
        <w:t xml:space="preserve">) </w:t>
      </w:r>
      <w:r w:rsidR="00AC5D23" w:rsidRPr="00AC5D23">
        <w:rPr>
          <w:rFonts w:cs="Times New Roman"/>
          <w:sz w:val="24"/>
          <w:szCs w:val="24"/>
          <w:lang w:val="uz-Cyrl-UZ"/>
        </w:rPr>
        <w:t>sug‘urtalanishi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kerak</w:t>
      </w:r>
      <w:r w:rsidRPr="00AC5D23">
        <w:rPr>
          <w:rFonts w:cs="Times New Roman"/>
          <w:sz w:val="24"/>
          <w:szCs w:val="24"/>
          <w:lang w:val="uz-Cyrl-UZ"/>
        </w:rPr>
        <w:t>.</w:t>
      </w:r>
    </w:p>
    <w:p w14:paraId="480888EC" w14:textId="195CE3ED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uz-Cyrl-UZ"/>
        </w:rPr>
        <w:t xml:space="preserve">6.2 </w:t>
      </w:r>
      <w:r w:rsidR="00AC5D23" w:rsidRPr="00AC5D23">
        <w:rPr>
          <w:rStyle w:val="a7"/>
          <w:rFonts w:cs="Times New Roman"/>
          <w:sz w:val="24"/>
          <w:szCs w:val="24"/>
          <w:lang w:val="uz-Cyrl-UZ"/>
        </w:rPr>
        <w:t>Umumiy</w:t>
      </w:r>
      <w:r w:rsidRPr="00AC5D23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Style w:val="a7"/>
          <w:rFonts w:cs="Times New Roman"/>
          <w:sz w:val="24"/>
          <w:szCs w:val="24"/>
          <w:lang w:val="uz-Cyrl-UZ"/>
        </w:rPr>
        <w:t>sug‘urta</w:t>
      </w:r>
      <w:r w:rsidR="00AB0DC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0A79ADD0" w14:textId="32A029E2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lastRenderedPageBreak/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o‘z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faoliyati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va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aktivlarini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har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doim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, </w:t>
      </w:r>
      <w:r w:rsidRPr="00AC5D23">
        <w:rPr>
          <w:rFonts w:cs="Times New Roman"/>
          <w:sz w:val="24"/>
          <w:szCs w:val="24"/>
          <w:lang w:val="uz-Cyrl-UZ"/>
        </w:rPr>
        <w:t>ushbu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sohada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faoliyat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yurituvchi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kompaniyalar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qanday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sug‘urta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qilsa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, </w:t>
      </w:r>
      <w:r w:rsidRPr="00AC5D23">
        <w:rPr>
          <w:rFonts w:cs="Times New Roman"/>
          <w:sz w:val="24"/>
          <w:szCs w:val="24"/>
          <w:lang w:val="uz-Cyrl-UZ"/>
        </w:rPr>
        <w:t>shunday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darajada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va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tavakkalchiliklarga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qarshi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sug‘urta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qilinganligini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ta’minlashi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kerak</w:t>
      </w:r>
      <w:r w:rsidR="000769FF" w:rsidRPr="00AC5D23">
        <w:rPr>
          <w:rFonts w:cs="Times New Roman"/>
          <w:sz w:val="24"/>
          <w:szCs w:val="24"/>
          <w:lang w:val="uz-Cyrl-UZ"/>
        </w:rPr>
        <w:t>.</w:t>
      </w:r>
    </w:p>
    <w:p w14:paraId="790DC380" w14:textId="33CD3294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6.3 </w:t>
      </w:r>
      <w:proofErr w:type="spellStart"/>
      <w:proofErr w:type="gram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Su</w:t>
      </w:r>
      <w:proofErr w:type="spellEnd"/>
      <w:r w:rsidR="00AC5D23">
        <w:rPr>
          <w:rStyle w:val="a7"/>
          <w:rFonts w:cs="Times New Roman"/>
          <w:sz w:val="24"/>
          <w:szCs w:val="24"/>
          <w:lang w:val="uz-Cyrl-UZ"/>
        </w:rPr>
        <w:t>g‘</w:t>
      </w:r>
      <w:proofErr w:type="spellStart"/>
      <w:proofErr w:type="gramEnd"/>
      <w:r w:rsidR="00AC5D23" w:rsidRPr="00AC5D23">
        <w:rPr>
          <w:rStyle w:val="a7"/>
          <w:rFonts w:cs="Times New Roman"/>
          <w:sz w:val="24"/>
          <w:szCs w:val="24"/>
          <w:lang w:val="en-US"/>
        </w:rPr>
        <w:t>urta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to‘lovlari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valyutada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to‘lanishi</w:t>
      </w:r>
      <w:proofErr w:type="spellEnd"/>
      <w:r w:rsidR="00AB0DC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011F585" w14:textId="7D4D72C2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sug‘urta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shartlarida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sug‘urta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kompaniyasi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tomonidan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to‘lanadigan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barcha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to‘lovlar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erkin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konvertatsiya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qilinishi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mumkin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bo‘lgan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valyutada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amalga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oshirilishini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ta’minlashi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kerak</w:t>
      </w:r>
      <w:r w:rsidR="000769FF" w:rsidRPr="00AC5D23">
        <w:rPr>
          <w:rFonts w:cs="Times New Roman"/>
          <w:sz w:val="24"/>
          <w:szCs w:val="24"/>
          <w:lang w:val="uz-Cyrl-UZ"/>
        </w:rPr>
        <w:t>.</w:t>
      </w:r>
    </w:p>
    <w:p w14:paraId="6C04B812" w14:textId="72574694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uz-Cyrl-UZ"/>
        </w:rPr>
        <w:t xml:space="preserve">6.4 </w:t>
      </w:r>
      <w:r w:rsidR="00AC5D23" w:rsidRPr="00AC5D23">
        <w:rPr>
          <w:rStyle w:val="a7"/>
          <w:rFonts w:cs="Times New Roman"/>
          <w:sz w:val="24"/>
          <w:szCs w:val="24"/>
          <w:lang w:val="uz-Cyrl-UZ"/>
        </w:rPr>
        <w:t>Transportda</w:t>
      </w:r>
      <w:r w:rsidRPr="00AC5D23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Style w:val="a7"/>
          <w:rFonts w:cs="Times New Roman"/>
          <w:sz w:val="24"/>
          <w:szCs w:val="24"/>
          <w:lang w:val="uz-Cyrl-UZ"/>
        </w:rPr>
        <w:t>sug‘urta</w:t>
      </w:r>
      <w:r w:rsidR="00AB0DC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0C1672B1" w14:textId="74D65389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>Agar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</w:t>
      </w:r>
      <w:r w:rsidRPr="00AC5D23">
        <w:rPr>
          <w:rFonts w:cs="Times New Roman"/>
          <w:sz w:val="24"/>
          <w:szCs w:val="24"/>
          <w:lang w:val="uz-Cyrl-UZ"/>
        </w:rPr>
        <w:t>arid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shartnomasining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loyihasida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Tanlovchi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tomonidan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transportda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yetkazib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berish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davrida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="000769FF" w:rsidRPr="00D632CD">
        <w:rPr>
          <w:rFonts w:cs="Times New Roman"/>
          <w:sz w:val="24"/>
          <w:szCs w:val="24"/>
          <w:lang w:val="uz-Cyrl-UZ"/>
        </w:rPr>
        <w:t>6</w:t>
      </w:r>
      <w:r w:rsidR="000769FF" w:rsidRPr="00AC5D23">
        <w:rPr>
          <w:rFonts w:cs="Times New Roman"/>
          <w:sz w:val="24"/>
          <w:szCs w:val="24"/>
          <w:lang w:val="uz-Cyrl-UZ"/>
        </w:rPr>
        <w:t>.1-</w:t>
      </w:r>
      <w:r w:rsidRPr="00AC5D23">
        <w:rPr>
          <w:rFonts w:cs="Times New Roman"/>
          <w:sz w:val="24"/>
          <w:szCs w:val="24"/>
          <w:lang w:val="uz-Cyrl-UZ"/>
        </w:rPr>
        <w:t>bandda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nazarda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tutilgan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tartibda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sug‘urta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qilish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ko‘zda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tutilmagan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bo‘lsa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="000769FF" w:rsidRPr="00D632CD">
        <w:rPr>
          <w:rFonts w:cs="Times New Roman"/>
          <w:sz w:val="24"/>
          <w:szCs w:val="24"/>
          <w:lang w:val="uz-Cyrl-UZ"/>
        </w:rPr>
        <w:t>4</w:t>
      </w:r>
      <w:r w:rsidR="000769FF" w:rsidRPr="00AC5D23">
        <w:rPr>
          <w:rFonts w:cs="Times New Roman"/>
          <w:sz w:val="24"/>
          <w:szCs w:val="24"/>
          <w:lang w:val="uz-Cyrl-UZ"/>
        </w:rPr>
        <w:t>.2</w:t>
      </w:r>
      <w:r w:rsidR="00EF1B4F" w:rsidRPr="00D632CD">
        <w:rPr>
          <w:rFonts w:cs="Times New Roman"/>
          <w:sz w:val="24"/>
          <w:szCs w:val="24"/>
          <w:lang w:val="uz-Cyrl-UZ"/>
        </w:rPr>
        <w:t xml:space="preserve"> </w:t>
      </w:r>
      <w:r w:rsidR="000769FF" w:rsidRPr="00AC5D23">
        <w:rPr>
          <w:rFonts w:cs="Times New Roman"/>
          <w:sz w:val="24"/>
          <w:szCs w:val="24"/>
          <w:lang w:val="uz-Cyrl-UZ"/>
        </w:rPr>
        <w:t>(b)-</w:t>
      </w:r>
      <w:r w:rsidRPr="00AC5D23">
        <w:rPr>
          <w:rFonts w:cs="Times New Roman"/>
          <w:sz w:val="24"/>
          <w:szCs w:val="24"/>
          <w:lang w:val="uz-Cyrl-UZ"/>
        </w:rPr>
        <w:t>bandga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muvofiq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</w:t>
      </w:r>
      <w:r w:rsidRPr="00AC5D23">
        <w:rPr>
          <w:rFonts w:cs="Times New Roman"/>
          <w:sz w:val="24"/>
          <w:szCs w:val="24"/>
          <w:lang w:val="uz-Cyrl-UZ"/>
        </w:rPr>
        <w:t>arid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shartnomasini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tasdiqlash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uchun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Bankka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taqdim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etgan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paytda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, </w:t>
      </w:r>
      <w:r w:rsidRPr="00AC5D23">
        <w:rPr>
          <w:rFonts w:cs="Times New Roman"/>
          <w:sz w:val="24"/>
          <w:szCs w:val="24"/>
          <w:lang w:val="uz-Cyrl-UZ"/>
        </w:rPr>
        <w:t>ushbu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tartibda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sug‘urta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qilish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yuzasidan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ko‘rilgan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chora</w:t>
      </w:r>
      <w:r w:rsidR="000769FF" w:rsidRPr="00AC5D23">
        <w:rPr>
          <w:rFonts w:cs="Times New Roman"/>
          <w:sz w:val="24"/>
          <w:szCs w:val="24"/>
          <w:lang w:val="uz-Cyrl-UZ"/>
        </w:rPr>
        <w:t>-</w:t>
      </w:r>
      <w:r w:rsidRPr="00AC5D23">
        <w:rPr>
          <w:rFonts w:cs="Times New Roman"/>
          <w:sz w:val="24"/>
          <w:szCs w:val="24"/>
          <w:lang w:val="uz-Cyrl-UZ"/>
        </w:rPr>
        <w:t>tadbirlar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haqida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Bankni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xabardor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qilishi</w:t>
      </w:r>
      <w:r w:rsidR="000769FF" w:rsidRPr="00AC5D23">
        <w:rPr>
          <w:rFonts w:cs="Times New Roman"/>
          <w:sz w:val="24"/>
          <w:szCs w:val="24"/>
          <w:lang w:val="uz-Cyrl-UZ"/>
        </w:rPr>
        <w:t xml:space="preserve"> </w:t>
      </w:r>
      <w:r w:rsidRPr="00AC5D23">
        <w:rPr>
          <w:rFonts w:cs="Times New Roman"/>
          <w:sz w:val="24"/>
          <w:szCs w:val="24"/>
          <w:lang w:val="uz-Cyrl-UZ"/>
        </w:rPr>
        <w:t>kerak</w:t>
      </w:r>
      <w:r w:rsidR="000769FF" w:rsidRPr="00AC5D23">
        <w:rPr>
          <w:rFonts w:cs="Times New Roman"/>
          <w:sz w:val="24"/>
          <w:szCs w:val="24"/>
          <w:lang w:val="uz-Cyrl-UZ"/>
        </w:rPr>
        <w:t>.</w:t>
      </w:r>
    </w:p>
    <w:p w14:paraId="543AB65C" w14:textId="38666112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6.5 </w:t>
      </w:r>
      <w:proofErr w:type="spellStart"/>
      <w:proofErr w:type="gram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Su</w:t>
      </w:r>
      <w:proofErr w:type="spellEnd"/>
      <w:r w:rsidR="00AC5D23">
        <w:rPr>
          <w:rStyle w:val="a7"/>
          <w:rFonts w:cs="Times New Roman"/>
          <w:sz w:val="24"/>
          <w:szCs w:val="24"/>
          <w:lang w:val="uz-Cyrl-UZ"/>
        </w:rPr>
        <w:t>g‘</w:t>
      </w:r>
      <w:proofErr w:type="spellStart"/>
      <w:proofErr w:type="gramEnd"/>
      <w:r w:rsidR="00AC5D23" w:rsidRPr="00AC5D23">
        <w:rPr>
          <w:rStyle w:val="a7"/>
          <w:rFonts w:cs="Times New Roman"/>
          <w:sz w:val="24"/>
          <w:szCs w:val="24"/>
          <w:lang w:val="en-US"/>
        </w:rPr>
        <w:t>urta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to‘lovlarining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yuborilishi</w:t>
      </w:r>
      <w:proofErr w:type="spellEnd"/>
      <w:r w:rsidR="00AB0DC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6B72BAE4" w14:textId="0E03A556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 w:rsidRPr="00AC5D23">
        <w:rPr>
          <w:rFonts w:cs="Times New Roman"/>
          <w:sz w:val="24"/>
          <w:szCs w:val="24"/>
          <w:lang w:val="en-US"/>
        </w:rPr>
        <w:t>Sug‘</w:t>
      </w:r>
      <w:proofErr w:type="gramEnd"/>
      <w:r w:rsidRPr="00AC5D23">
        <w:rPr>
          <w:rFonts w:cs="Times New Roman"/>
          <w:sz w:val="24"/>
          <w:szCs w:val="24"/>
          <w:lang w:val="en-US"/>
        </w:rPr>
        <w:t>urta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bo‘yicha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to‘langan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barcha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mablag‘lar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tegishli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 w:rsidRPr="00AC5D23"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  <w:lang w:val="uz-Cyrl-UZ"/>
        </w:rPr>
        <w:t>araf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olingan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zahoti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, </w:t>
      </w:r>
      <w:r w:rsidRPr="00AC5D23">
        <w:rPr>
          <w:rFonts w:cs="Times New Roman"/>
          <w:sz w:val="24"/>
          <w:szCs w:val="24"/>
          <w:lang w:val="en-US"/>
        </w:rPr>
        <w:t>Bank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ko‘rsatilgan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hisob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raqamiga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o‘tkazilishi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shart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. </w:t>
      </w:r>
      <w:r w:rsidRPr="00AC5D23">
        <w:rPr>
          <w:rFonts w:cs="Times New Roman"/>
          <w:sz w:val="24"/>
          <w:szCs w:val="24"/>
          <w:lang w:val="en-US"/>
        </w:rPr>
        <w:t>Bank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bunday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D23">
        <w:rPr>
          <w:rFonts w:cs="Times New Roman"/>
          <w:sz w:val="24"/>
          <w:szCs w:val="24"/>
          <w:lang w:val="en-US"/>
        </w:rPr>
        <w:t>mablag‘</w:t>
      </w:r>
      <w:proofErr w:type="gramEnd"/>
      <w:r w:rsidRPr="00AC5D23">
        <w:rPr>
          <w:rFonts w:cs="Times New Roman"/>
          <w:sz w:val="24"/>
          <w:szCs w:val="24"/>
          <w:lang w:val="en-US"/>
        </w:rPr>
        <w:t>larni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>:</w:t>
      </w:r>
    </w:p>
    <w:p w14:paraId="2B78A402" w14:textId="34F85A11" w:rsidR="00B43AE1" w:rsidRPr="00AC5D23" w:rsidRDefault="000769FF" w:rsidP="00AB0D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(</w:t>
      </w:r>
      <w:proofErr w:type="spellStart"/>
      <w:r w:rsidRPr="00AC5D23">
        <w:rPr>
          <w:rFonts w:cs="Times New Roman"/>
          <w:sz w:val="24"/>
          <w:szCs w:val="24"/>
          <w:lang w:val="en-US"/>
        </w:rPr>
        <w:t>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Loyiha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aktivlarini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ta’mirlash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tiklash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almashtirish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="00AC5D23" w:rsidRPr="00AC5D23">
        <w:rPr>
          <w:rFonts w:cs="Times New Roman"/>
          <w:sz w:val="24"/>
          <w:szCs w:val="24"/>
          <w:lang w:val="en-US"/>
        </w:rPr>
        <w:t>ga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ajratish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</w:p>
    <w:p w14:paraId="4E3898D9" w14:textId="6DC61EB5" w:rsidR="00B43AE1" w:rsidRPr="00AC5D23" w:rsidRDefault="000769FF" w:rsidP="00AB0DCA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 xml:space="preserve">(ii)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Bankka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bo‘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to‘lovlarini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Murobaha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narxi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to‘lashga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yo‘naltirish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haqida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o‘z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xohishiga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ko‘ra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qaror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qabul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huquqiga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egadir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6C4C988B" w14:textId="43CD5CDB" w:rsidR="00B43AE1" w:rsidRPr="00D632CD" w:rsidRDefault="000769FF" w:rsidP="00AB0DC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6.6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Yetishmovchilik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holatida</w:t>
      </w:r>
      <w:proofErr w:type="spellEnd"/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5184F2EC" w14:textId="7CDE4826" w:rsidR="00B43AE1" w:rsidRPr="00422867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422867">
        <w:rPr>
          <w:rFonts w:cs="Times New Roman"/>
          <w:sz w:val="24"/>
          <w:szCs w:val="24"/>
          <w:lang w:val="uz-Cyrl-UZ"/>
        </w:rPr>
        <w:t>Agar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yoki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Bank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tomonidan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qabul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qilingan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sug‘urta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to‘lovlari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(</w:t>
      </w:r>
      <w:r w:rsidRPr="00422867">
        <w:rPr>
          <w:rFonts w:cs="Times New Roman"/>
          <w:sz w:val="24"/>
          <w:szCs w:val="24"/>
          <w:lang w:val="uz-Cyrl-UZ"/>
        </w:rPr>
        <w:t>da’volar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, </w:t>
      </w:r>
      <w:r w:rsidRPr="00422867">
        <w:rPr>
          <w:rFonts w:cs="Times New Roman"/>
          <w:sz w:val="24"/>
          <w:szCs w:val="24"/>
          <w:lang w:val="uz-Cyrl-UZ"/>
        </w:rPr>
        <w:t>qaytarilgan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sug‘urta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premiyalari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, </w:t>
      </w:r>
      <w:r w:rsidRPr="00422867">
        <w:rPr>
          <w:rFonts w:cs="Times New Roman"/>
          <w:sz w:val="24"/>
          <w:szCs w:val="24"/>
          <w:lang w:val="uz-Cyrl-UZ"/>
        </w:rPr>
        <w:t>ixtiyoriy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to‘lovlar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va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hokazo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ko‘rinishida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) </w:t>
      </w:r>
      <w:r w:rsidRPr="00422867">
        <w:rPr>
          <w:rFonts w:cs="Times New Roman"/>
          <w:sz w:val="24"/>
          <w:szCs w:val="24"/>
          <w:lang w:val="uz-Cyrl-UZ"/>
        </w:rPr>
        <w:t>Loyiha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aktivlarini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tiklash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, </w:t>
      </w:r>
      <w:r w:rsidRPr="00422867">
        <w:rPr>
          <w:rFonts w:cs="Times New Roman"/>
          <w:sz w:val="24"/>
          <w:szCs w:val="24"/>
          <w:lang w:val="uz-Cyrl-UZ"/>
        </w:rPr>
        <w:t>qayta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tiklash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yoki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almashtirish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yoki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uchinchi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shaxslar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oldidagi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majburiyatlarni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qoplash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uchun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yetarli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bo‘lmasa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ushbu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yetishmovchilikni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o‘z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hisobidan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to‘liq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qoplashi</w:t>
      </w:r>
      <w:r w:rsidR="000769FF" w:rsidRPr="00422867">
        <w:rPr>
          <w:rFonts w:cs="Times New Roman"/>
          <w:sz w:val="24"/>
          <w:szCs w:val="24"/>
          <w:lang w:val="uz-Cyrl-UZ"/>
        </w:rPr>
        <w:t xml:space="preserve"> </w:t>
      </w:r>
      <w:r w:rsidRPr="00422867">
        <w:rPr>
          <w:rFonts w:cs="Times New Roman"/>
          <w:sz w:val="24"/>
          <w:szCs w:val="24"/>
          <w:lang w:val="uz-Cyrl-UZ"/>
        </w:rPr>
        <w:t>shart</w:t>
      </w:r>
      <w:r w:rsidR="000769FF" w:rsidRPr="00422867">
        <w:rPr>
          <w:rFonts w:cs="Times New Roman"/>
          <w:sz w:val="24"/>
          <w:szCs w:val="24"/>
          <w:lang w:val="uz-Cyrl-UZ"/>
        </w:rPr>
        <w:t>.</w:t>
      </w:r>
    </w:p>
    <w:p w14:paraId="74682D42" w14:textId="7B29C293" w:rsidR="00B43AE1" w:rsidRPr="00791435" w:rsidRDefault="000769FF">
      <w:pPr>
        <w:pStyle w:val="3"/>
        <w:rPr>
          <w:szCs w:val="24"/>
          <w:lang w:val="uz-Cyrl-UZ"/>
        </w:rPr>
      </w:pPr>
      <w:r w:rsidRPr="00791435">
        <w:rPr>
          <w:rStyle w:val="a7"/>
          <w:b/>
          <w:bCs/>
          <w:szCs w:val="24"/>
          <w:lang w:val="uz-Cyrl-UZ"/>
        </w:rPr>
        <w:t xml:space="preserve">7. </w:t>
      </w:r>
      <w:r w:rsidR="00AC5D23" w:rsidRPr="00791435">
        <w:rPr>
          <w:rStyle w:val="a7"/>
          <w:b/>
          <w:bCs/>
          <w:szCs w:val="24"/>
          <w:lang w:val="uz-Cyrl-UZ"/>
        </w:rPr>
        <w:t>LOYIHA</w:t>
      </w:r>
      <w:r w:rsidRPr="00791435">
        <w:rPr>
          <w:rStyle w:val="a7"/>
          <w:b/>
          <w:bCs/>
          <w:szCs w:val="24"/>
          <w:lang w:val="uz-Cyrl-UZ"/>
        </w:rPr>
        <w:t xml:space="preserve"> </w:t>
      </w:r>
      <w:r w:rsidR="00AC5D23" w:rsidRPr="00791435">
        <w:rPr>
          <w:rStyle w:val="a7"/>
          <w:b/>
          <w:bCs/>
          <w:szCs w:val="24"/>
          <w:lang w:val="uz-Cyrl-UZ"/>
        </w:rPr>
        <w:t>AKTIVLARINI</w:t>
      </w:r>
      <w:r w:rsidRPr="00791435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SUBLOYIHA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TAShABBUSKORI</w:t>
      </w:r>
      <w:r w:rsidR="00AC5D23" w:rsidRPr="00791435">
        <w:rPr>
          <w:rStyle w:val="a7"/>
          <w:b/>
          <w:bCs/>
          <w:szCs w:val="24"/>
          <w:lang w:val="uz-Cyrl-UZ"/>
        </w:rPr>
        <w:t>GA</w:t>
      </w:r>
      <w:r w:rsidRPr="00791435">
        <w:rPr>
          <w:rStyle w:val="a7"/>
          <w:b/>
          <w:bCs/>
          <w:szCs w:val="24"/>
          <w:lang w:val="uz-Cyrl-UZ"/>
        </w:rPr>
        <w:t xml:space="preserve"> </w:t>
      </w:r>
      <w:r w:rsidR="00AC5D23" w:rsidRPr="00791435">
        <w:rPr>
          <w:rStyle w:val="a7"/>
          <w:b/>
          <w:bCs/>
          <w:szCs w:val="24"/>
          <w:lang w:val="uz-Cyrl-UZ"/>
        </w:rPr>
        <w:t>S</w:t>
      </w:r>
      <w:r w:rsidR="00AC5D23">
        <w:rPr>
          <w:rStyle w:val="a7"/>
          <w:b/>
          <w:bCs/>
          <w:szCs w:val="24"/>
          <w:lang w:val="uz-Cyrl-UZ"/>
        </w:rPr>
        <w:t>O</w:t>
      </w:r>
      <w:r w:rsidR="00AC5D23" w:rsidRPr="00791435">
        <w:rPr>
          <w:rStyle w:val="a7"/>
          <w:b/>
          <w:bCs/>
          <w:szCs w:val="24"/>
          <w:lang w:val="uz-Cyrl-UZ"/>
        </w:rPr>
        <w:t>TISh</w:t>
      </w:r>
    </w:p>
    <w:p w14:paraId="5B9D41E6" w14:textId="7143D989" w:rsidR="00B43AE1" w:rsidRPr="00791435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791435">
        <w:rPr>
          <w:rStyle w:val="a7"/>
          <w:rFonts w:cs="Times New Roman"/>
          <w:sz w:val="24"/>
          <w:szCs w:val="24"/>
          <w:lang w:val="uz-Cyrl-UZ"/>
        </w:rPr>
        <w:t>(a)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qaytarib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bo‘lmas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va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so‘zsiz</w:t>
      </w:r>
      <w:r w:rsidR="0017751C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bajarish</w:t>
      </w:r>
      <w:r w:rsidR="0017751C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shartda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quyidagini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o‘z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zimmasiga</w:t>
      </w:r>
      <w:r w:rsidRPr="00791435">
        <w:rPr>
          <w:rFonts w:cs="Times New Roman"/>
          <w:sz w:val="24"/>
          <w:szCs w:val="24"/>
          <w:lang w:val="uz-Cyrl-UZ"/>
        </w:rPr>
        <w:t xml:space="preserve"> </w:t>
      </w:r>
      <w:r w:rsidR="00AC5D23" w:rsidRPr="00791435">
        <w:rPr>
          <w:rFonts w:cs="Times New Roman"/>
          <w:sz w:val="24"/>
          <w:szCs w:val="24"/>
          <w:lang w:val="uz-Cyrl-UZ"/>
        </w:rPr>
        <w:t>oladi</w:t>
      </w:r>
      <w:r w:rsidRPr="00791435">
        <w:rPr>
          <w:rFonts w:cs="Times New Roman"/>
          <w:sz w:val="24"/>
          <w:szCs w:val="24"/>
          <w:lang w:val="uz-Cyrl-UZ"/>
        </w:rPr>
        <w:t xml:space="preserve">: </w:t>
      </w:r>
    </w:p>
    <w:p w14:paraId="3AF5F763" w14:textId="75C1043E" w:rsidR="00B43AE1" w:rsidRPr="00D632CD" w:rsidRDefault="00AC5D23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tegishli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Loyiha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aktivlarini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agent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sifatida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Pudratchidan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Xarid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qilgandan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so‘ng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darhol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, </w:t>
      </w:r>
      <w:r w:rsidRPr="00791435">
        <w:rPr>
          <w:rFonts w:cs="Times New Roman"/>
          <w:sz w:val="24"/>
          <w:szCs w:val="24"/>
          <w:lang w:val="uz-Cyrl-UZ"/>
        </w:rPr>
        <w:t>ushbu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Loyiha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aktivlarini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7-</w:t>
      </w:r>
      <w:r>
        <w:rPr>
          <w:rFonts w:cs="Times New Roman"/>
          <w:sz w:val="24"/>
          <w:szCs w:val="24"/>
          <w:lang w:val="uz-Cyrl-UZ"/>
        </w:rPr>
        <w:t>ilovasiga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shaklda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ta</w:t>
      </w:r>
      <w:r>
        <w:rPr>
          <w:rFonts w:cs="Times New Roman"/>
          <w:sz w:val="24"/>
          <w:szCs w:val="24"/>
          <w:lang w:val="uz-Cyrl-UZ"/>
        </w:rPr>
        <w:t>qdim</w:t>
      </w:r>
      <w:r w:rsidR="0017751C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etilgan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Sotuv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taklifini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qabul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qilish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orqali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, </w:t>
      </w:r>
      <w:r w:rsidRPr="00791435">
        <w:rPr>
          <w:rFonts w:cs="Times New Roman"/>
          <w:sz w:val="24"/>
          <w:szCs w:val="24"/>
          <w:lang w:val="uz-Cyrl-UZ"/>
        </w:rPr>
        <w:t>tegishli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Murobaha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narxida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sotib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olish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taklifini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qabul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qiladi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. </w:t>
      </w:r>
      <w:r w:rsidRPr="00791435">
        <w:rPr>
          <w:rFonts w:cs="Times New Roman"/>
          <w:sz w:val="24"/>
          <w:szCs w:val="24"/>
          <w:lang w:val="uz-Cyrl-UZ"/>
        </w:rPr>
        <w:t>Bunday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Sotuv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taklifi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O‘zbekiston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Respublikasi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nomidan</w:t>
      </w:r>
      <w:r w:rsidR="000769FF" w:rsidRPr="00791435">
        <w:rPr>
          <w:rFonts w:cs="Times New Roman"/>
          <w:sz w:val="24"/>
          <w:szCs w:val="24"/>
          <w:lang w:val="uz-Cyrl-UZ"/>
        </w:rPr>
        <w:t>)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Bank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tomonidan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taqdim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etiladi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va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9-</w:t>
      </w:r>
      <w:r>
        <w:rPr>
          <w:rFonts w:cs="Times New Roman"/>
          <w:sz w:val="24"/>
          <w:szCs w:val="24"/>
          <w:lang w:val="uz-Cyrl-UZ"/>
        </w:rPr>
        <w:t>ilovasiga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shaklda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Sotuvni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</w:t>
      </w:r>
      <w:r w:rsidRPr="00791435">
        <w:rPr>
          <w:rFonts w:cs="Times New Roman"/>
          <w:sz w:val="24"/>
          <w:szCs w:val="24"/>
          <w:lang w:val="uz-Cyrl-UZ"/>
        </w:rPr>
        <w:t>abul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qilish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xati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yuborish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orqali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qabul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qilinadi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, </w:t>
      </w:r>
      <w:r w:rsidRPr="00791435">
        <w:rPr>
          <w:rFonts w:cs="Times New Roman"/>
          <w:sz w:val="24"/>
          <w:szCs w:val="24"/>
          <w:lang w:val="uz-Cyrl-UZ"/>
        </w:rPr>
        <w:t>shu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paytdan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e’tiboran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Murobaha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sotish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rasmiylashtirilgan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hisoblanadi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va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Loyiha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aktivlari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mulki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Pr="00791435">
        <w:rPr>
          <w:rFonts w:cs="Times New Roman"/>
          <w:sz w:val="24"/>
          <w:szCs w:val="24"/>
          <w:lang w:val="uz-Cyrl-UZ"/>
        </w:rPr>
        <w:t>ga</w:t>
      </w:r>
      <w:r w:rsidR="000769FF" w:rsidRPr="00791435">
        <w:rPr>
          <w:rFonts w:cs="Times New Roman"/>
          <w:sz w:val="24"/>
          <w:szCs w:val="24"/>
          <w:lang w:val="uz-Cyrl-UZ"/>
        </w:rPr>
        <w:t xml:space="preserve"> </w:t>
      </w:r>
      <w:r w:rsidRPr="00791435">
        <w:rPr>
          <w:rFonts w:cs="Times New Roman"/>
          <w:sz w:val="24"/>
          <w:szCs w:val="24"/>
          <w:lang w:val="uz-Cyrl-UZ"/>
        </w:rPr>
        <w:t>o‘tadi</w:t>
      </w:r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09205AD9" w14:textId="645DD766" w:rsidR="00B43AE1" w:rsidRPr="00D632CD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faqat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malakasi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bahosi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tanlaganligi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sababli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olinganki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“</w:t>
      </w:r>
      <w:r w:rsidR="00AC5D23">
        <w:rPr>
          <w:rFonts w:cs="Times New Roman"/>
          <w:sz w:val="24"/>
          <w:szCs w:val="24"/>
          <w:lang w:val="uz-Cyrl-UZ"/>
        </w:rPr>
        <w:t>mavjud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holatida</w:t>
      </w:r>
      <w:r w:rsidRPr="00D632CD">
        <w:rPr>
          <w:rFonts w:cs="Times New Roman"/>
          <w:sz w:val="24"/>
          <w:szCs w:val="24"/>
          <w:lang w:val="uz-Cyrl-UZ"/>
        </w:rPr>
        <w:t xml:space="preserve">” (“as-is where-is”) </w:t>
      </w:r>
      <w:r w:rsidR="00AC5D23">
        <w:rPr>
          <w:rFonts w:cs="Times New Roman"/>
          <w:sz w:val="24"/>
          <w:szCs w:val="24"/>
          <w:lang w:val="uz-Cyrl-UZ"/>
        </w:rPr>
        <w:t>asosida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nuqsonlar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javobgar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emas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qo‘shimcha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ravishda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rozi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bo‘ladiki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lastRenderedPageBreak/>
        <w:t>doir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ta’riflangan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buzganlik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javobgar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emas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Biroq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aktivlarida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qandaydir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nuqson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aniqlansa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ITB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O‘zbekiston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Respublikasi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nomidan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Xarid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shartnomasiga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asosan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huquq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kafolatlarni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o‘tkazib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beradi</w:t>
      </w:r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3949EE0E" w14:textId="40AEB57F" w:rsidR="00B43AE1" w:rsidRPr="00D632CD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7</w:t>
      </w:r>
      <w:r w:rsidR="0017751C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(a)-</w:t>
      </w:r>
      <w:r w:rsidR="00AC5D23">
        <w:rPr>
          <w:rFonts w:cs="Times New Roman"/>
          <w:sz w:val="24"/>
          <w:szCs w:val="24"/>
          <w:lang w:val="uz-Cyrl-UZ"/>
        </w:rPr>
        <w:t>bandda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nazarda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tutilgan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tartibda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Sotuv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taklifini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qilmasa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banddagi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bajarmagan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hisoblanadi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binoan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bunday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bajarmaslik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natijasida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keltirilgan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xarajatlar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da’volar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yo‘qotishlar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xarajatlarni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moliyalashtirish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xarajatlari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boy</w:t>
      </w:r>
      <w:r w:rsidR="00D632CD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berilgan</w:t>
      </w:r>
      <w:r w:rsidR="00D632CD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foydadan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tashqari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qoplab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643E63E7" w14:textId="4D2F3747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rStyle w:val="a7"/>
          <w:b/>
          <w:bCs/>
          <w:szCs w:val="24"/>
          <w:lang w:val="en-US"/>
        </w:rPr>
        <w:t xml:space="preserve">8. </w:t>
      </w:r>
      <w:r w:rsidR="00AC5D23" w:rsidRPr="00AC5D23">
        <w:rPr>
          <w:rStyle w:val="a7"/>
          <w:b/>
          <w:bCs/>
          <w:szCs w:val="24"/>
          <w:lang w:val="en-US"/>
        </w:rPr>
        <w:t>LOYIHA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AKTIVLARINING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MUROBAHA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NARXI</w:t>
      </w:r>
    </w:p>
    <w:p w14:paraId="488B866F" w14:textId="0C17CB66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8.1 </w:t>
      </w:r>
      <w:r w:rsidR="00AC5D23">
        <w:rPr>
          <w:rStyle w:val="a7"/>
          <w:rFonts w:cs="Times New Roman"/>
          <w:sz w:val="24"/>
          <w:szCs w:val="24"/>
          <w:lang w:val="uz-Cyrl-UZ"/>
        </w:rPr>
        <w:t>Murobaha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narxini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hisoblash</w:t>
      </w:r>
      <w:proofErr w:type="spellEnd"/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D1CFFB5" w14:textId="2E82FA5D" w:rsidR="00B43AE1" w:rsidRPr="00D632CD" w:rsidRDefault="00AC5D23" w:rsidP="00745092">
      <w:pPr>
        <w:ind w:firstLine="708"/>
        <w:jc w:val="both"/>
        <w:rPr>
          <w:rFonts w:cs="Times New Roman"/>
          <w:bCs/>
          <w:lang w:val="uz-Cyrl-UZ"/>
        </w:rPr>
      </w:pPr>
      <w:r>
        <w:rPr>
          <w:rFonts w:cs="Times New Roman"/>
          <w:sz w:val="24"/>
          <w:szCs w:val="24"/>
          <w:lang w:val="uz-Cyrl-UZ"/>
        </w:rPr>
        <w:t>Murobaha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narxi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aktivlarining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narxiga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ustama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qo‘shilgan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holda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Ustama</w:t>
      </w:r>
      <w:r w:rsidR="0074509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745092">
        <w:rPr>
          <w:rFonts w:cs="Times New Roman"/>
          <w:sz w:val="24"/>
          <w:szCs w:val="24"/>
          <w:lang w:val="en-US"/>
        </w:rPr>
        <w:t>va</w:t>
      </w:r>
      <w:proofErr w:type="spellEnd"/>
      <w:r w:rsidR="0074509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745092">
        <w:rPr>
          <w:rFonts w:cs="Times New Roman"/>
          <w:sz w:val="24"/>
          <w:szCs w:val="24"/>
          <w:lang w:val="en-US"/>
        </w:rPr>
        <w:t>to’lov</w:t>
      </w:r>
      <w:proofErr w:type="spellEnd"/>
      <w:r w:rsidR="0074509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745092">
        <w:rPr>
          <w:rFonts w:cs="Times New Roman"/>
          <w:sz w:val="24"/>
          <w:szCs w:val="24"/>
          <w:lang w:val="en-US"/>
        </w:rPr>
        <w:t>jadvali</w:t>
      </w:r>
      <w:proofErr w:type="spellEnd"/>
      <w:r w:rsidR="00745092">
        <w:rPr>
          <w:rFonts w:cs="Times New Roman"/>
          <w:sz w:val="24"/>
          <w:szCs w:val="24"/>
          <w:lang w:val="en-US"/>
        </w:rPr>
        <w:t xml:space="preserve"> Bank </w:t>
      </w:r>
      <w:proofErr w:type="spellStart"/>
      <w:r w:rsidR="00745092">
        <w:rPr>
          <w:rFonts w:cs="Times New Roman"/>
          <w:sz w:val="24"/>
          <w:szCs w:val="24"/>
          <w:lang w:val="en-US"/>
        </w:rPr>
        <w:t>tomonidan</w:t>
      </w:r>
      <w:proofErr w:type="spellEnd"/>
      <w:r w:rsidR="00745092">
        <w:rPr>
          <w:rFonts w:cs="Times New Roman"/>
          <w:sz w:val="24"/>
          <w:szCs w:val="24"/>
          <w:lang w:val="en-US"/>
        </w:rPr>
        <w:t xml:space="preserve"> individual </w:t>
      </w:r>
      <w:proofErr w:type="spellStart"/>
      <w:r w:rsidR="00745092">
        <w:rPr>
          <w:rFonts w:cs="Times New Roman"/>
          <w:sz w:val="24"/>
          <w:szCs w:val="24"/>
          <w:lang w:val="en-US"/>
        </w:rPr>
        <w:t>belgilanadi</w:t>
      </w:r>
      <w:proofErr w:type="spellEnd"/>
      <w:r w:rsidR="00745092">
        <w:rPr>
          <w:rFonts w:cs="Times New Roman"/>
          <w:sz w:val="24"/>
          <w:szCs w:val="24"/>
          <w:lang w:val="en-US"/>
        </w:rPr>
        <w:t>.</w:t>
      </w:r>
    </w:p>
    <w:p w14:paraId="7C97E589" w14:textId="5499538F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8.2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Shariat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talablariga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muvofiqlik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raqobatbardosh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stavkalar</w:t>
      </w:r>
      <w:proofErr w:type="spellEnd"/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6A4DA6C3" w14:textId="726CF270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Shu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moliyalashtirish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mexanizmi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doirasida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Islomiy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mahsulotlar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belgilanadigan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ustama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an’anaviy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tijorat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qabul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qilinadigan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stavkalardan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pastroq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4003798E" w14:textId="6625BDC6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8.3 </w:t>
      </w:r>
      <w:r w:rsidR="00AC5D23">
        <w:rPr>
          <w:rStyle w:val="a7"/>
          <w:rFonts w:cs="Times New Roman"/>
          <w:sz w:val="24"/>
          <w:szCs w:val="24"/>
          <w:lang w:val="uz-Cyrl-UZ"/>
        </w:rPr>
        <w:t>O‘zgaruvchan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ustama</w:t>
      </w:r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605B19F2" w14:textId="0226A1B1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Subloyihalar</w:t>
      </w:r>
      <w:r w:rsidR="000769FF" w:rsidRPr="00D632CD">
        <w:rPr>
          <w:rFonts w:cs="Times New Roman"/>
          <w:sz w:val="24"/>
          <w:szCs w:val="24"/>
          <w:lang w:val="uz-Cyrl-UZ"/>
        </w:rPr>
        <w:t>/</w:t>
      </w:r>
      <w:r>
        <w:rPr>
          <w:rFonts w:cs="Times New Roman"/>
          <w:sz w:val="24"/>
          <w:szCs w:val="24"/>
          <w:lang w:val="uz-Cyrl-UZ"/>
        </w:rPr>
        <w:t>faoliyatlar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turi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mikro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kichik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o‘rta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korxonalar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), </w:t>
      </w:r>
      <w:r>
        <w:rPr>
          <w:rFonts w:cs="Times New Roman"/>
          <w:sz w:val="24"/>
          <w:szCs w:val="24"/>
          <w:lang w:val="uz-Cyrl-UZ"/>
        </w:rPr>
        <w:t>ularning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tavakkalchilik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darajasi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moliyalashtirish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muddatiga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qarab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qo‘llaniladigan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yillik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ustama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koeffitsienti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miqdori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o‘zgarishi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mumkin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Tartibda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belgilangan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chegaralardan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yuqori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ustama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Ijro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etuvchi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organ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kelishilgan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21FF3F31" w14:textId="4E265475" w:rsidR="00B43AE1" w:rsidRPr="00AC5D23" w:rsidRDefault="000769FF">
      <w:pPr>
        <w:pStyle w:val="3"/>
        <w:rPr>
          <w:lang w:val="en-US"/>
        </w:rPr>
      </w:pPr>
      <w:r w:rsidRPr="00AC5D23">
        <w:rPr>
          <w:lang w:val="en-US"/>
        </w:rPr>
        <w:t xml:space="preserve">9. </w:t>
      </w:r>
      <w:r w:rsidR="00AC5D23">
        <w:rPr>
          <w:lang w:val="uz-Cyrl-UZ"/>
        </w:rPr>
        <w:t>SUBLOYIHA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TAShABBUSKORI</w:t>
      </w:r>
      <w:r w:rsidRPr="00AC5D23">
        <w:rPr>
          <w:lang w:val="en-US"/>
        </w:rPr>
        <w:t xml:space="preserve"> </w:t>
      </w:r>
      <w:r w:rsidR="00AC5D23" w:rsidRPr="00AC5D23">
        <w:rPr>
          <w:lang w:val="en-US"/>
        </w:rPr>
        <w:t>TOMONDAN</w:t>
      </w:r>
      <w:r w:rsidRPr="00AC5D23">
        <w:rPr>
          <w:lang w:val="en-US"/>
        </w:rPr>
        <w:t xml:space="preserve"> </w:t>
      </w:r>
      <w:r w:rsidR="00AC5D23">
        <w:rPr>
          <w:lang w:val="uz-Cyrl-UZ"/>
        </w:rPr>
        <w:t>MUROBAHA</w:t>
      </w:r>
      <w:r w:rsidRPr="00AC5D23">
        <w:rPr>
          <w:lang w:val="en-US"/>
        </w:rPr>
        <w:t xml:space="preserve"> </w:t>
      </w:r>
      <w:r w:rsidR="00AC5D23" w:rsidRPr="00AC5D23">
        <w:rPr>
          <w:lang w:val="en-US"/>
        </w:rPr>
        <w:t>NARXINI</w:t>
      </w:r>
      <w:r w:rsidRPr="00AC5D23">
        <w:rPr>
          <w:lang w:val="en-US"/>
        </w:rPr>
        <w:t xml:space="preserve"> </w:t>
      </w:r>
      <w:proofErr w:type="spellStart"/>
      <w:proofErr w:type="gramStart"/>
      <w:r w:rsidR="00AC5D23" w:rsidRPr="00AC5D23">
        <w:rPr>
          <w:lang w:val="en-US"/>
        </w:rPr>
        <w:t>TO‘</w:t>
      </w:r>
      <w:proofErr w:type="gramEnd"/>
      <w:r w:rsidR="00AC5D23" w:rsidRPr="00AC5D23">
        <w:rPr>
          <w:lang w:val="en-US"/>
        </w:rPr>
        <w:t>LASh</w:t>
      </w:r>
      <w:proofErr w:type="spellEnd"/>
    </w:p>
    <w:p w14:paraId="58281251" w14:textId="4B1677CA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9.1 </w:t>
      </w:r>
      <w:r w:rsidR="00AC5D23">
        <w:rPr>
          <w:rStyle w:val="a7"/>
          <w:rFonts w:cs="Times New Roman"/>
          <w:sz w:val="24"/>
          <w:szCs w:val="24"/>
          <w:lang w:val="uz-Cyrl-UZ"/>
        </w:rPr>
        <w:t>Murobaha</w:t>
      </w:r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narxini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Style w:val="a7"/>
          <w:rFonts w:cs="Times New Roman"/>
          <w:sz w:val="24"/>
          <w:szCs w:val="24"/>
          <w:lang w:val="en-US"/>
        </w:rPr>
        <w:t>lash</w:t>
      </w:r>
      <w:proofErr w:type="spellEnd"/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14538D43" w14:textId="11595D5F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Murobaha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narxini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uz-Cyrl-UZ"/>
        </w:rPr>
        <w:t>t</w:t>
      </w:r>
      <w:proofErr w:type="spellStart"/>
      <w:r w:rsidRPr="00AC5D23">
        <w:rPr>
          <w:rFonts w:cs="Times New Roman"/>
          <w:sz w:val="24"/>
          <w:szCs w:val="24"/>
          <w:lang w:val="en-US"/>
        </w:rPr>
        <w:t>o‘lov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uz-Cyrl-UZ"/>
        </w:rPr>
        <w:t>j</w:t>
      </w:r>
      <w:proofErr w:type="spellStart"/>
      <w:r w:rsidRPr="00AC5D23">
        <w:rPr>
          <w:rFonts w:cs="Times New Roman"/>
          <w:sz w:val="24"/>
          <w:szCs w:val="24"/>
          <w:lang w:val="en-US"/>
        </w:rPr>
        <w:t>advalida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(8-</w:t>
      </w:r>
      <w:r w:rsidRPr="00AC5D23">
        <w:rPr>
          <w:rFonts w:cs="Times New Roman"/>
          <w:sz w:val="24"/>
          <w:szCs w:val="24"/>
          <w:lang w:val="en-US"/>
        </w:rPr>
        <w:t>Ilova</w:t>
      </w:r>
      <w:r w:rsidR="000769FF"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ko‘rsatilgan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To‘lov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kunlarida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teng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ketma</w:t>
      </w:r>
      <w:r w:rsidR="000769FF" w:rsidRPr="00AC5D23">
        <w:rPr>
          <w:rFonts w:cs="Times New Roman"/>
          <w:sz w:val="24"/>
          <w:szCs w:val="24"/>
          <w:lang w:val="en-US"/>
        </w:rPr>
        <w:t>-</w:t>
      </w:r>
      <w:r w:rsidRPr="00AC5D23">
        <w:rPr>
          <w:rFonts w:cs="Times New Roman"/>
          <w:sz w:val="24"/>
          <w:szCs w:val="24"/>
          <w:lang w:val="en-US"/>
        </w:rPr>
        <w:t>ket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to‘lovlar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bilan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Bankka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to‘laydi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>.</w:t>
      </w:r>
    </w:p>
    <w:p w14:paraId="645F0307" w14:textId="76FB7051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9.2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Imtiyozli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muddatdagi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Style w:val="a7"/>
          <w:rFonts w:cs="Times New Roman"/>
          <w:sz w:val="24"/>
          <w:szCs w:val="24"/>
          <w:lang w:val="en-US"/>
        </w:rPr>
        <w:t>lovlar</w:t>
      </w:r>
      <w:proofErr w:type="spellEnd"/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C040C85" w14:textId="44C542F4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z-Cyrl-UZ"/>
        </w:rPr>
        <w:t>Xaridni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sanasi</w:t>
      </w:r>
      <w:r w:rsidRPr="00AC5D23">
        <w:rPr>
          <w:rFonts w:cs="Times New Roman"/>
          <w:sz w:val="24"/>
          <w:szCs w:val="24"/>
          <w:lang w:val="en-US"/>
        </w:rPr>
        <w:t>dan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boshlab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amal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qiladigan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Imtiyozli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Muddat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davomida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>dan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faqat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hisoblangan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ustamalarni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(mark-up)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to‘lash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 w:rsidRPr="00AC5D23">
        <w:rPr>
          <w:rFonts w:cs="Times New Roman"/>
          <w:sz w:val="24"/>
          <w:szCs w:val="24"/>
          <w:lang w:val="en-US"/>
        </w:rPr>
        <w:t>talab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qilinadi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davrda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Loyiha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aktivining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shartnoma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narxi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Pr="00AC5D23">
        <w:rPr>
          <w:rFonts w:cs="Times New Roman"/>
          <w:sz w:val="24"/>
          <w:szCs w:val="24"/>
          <w:lang w:val="en-US"/>
        </w:rPr>
        <w:t>lanmaydi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>.</w:t>
      </w:r>
    </w:p>
    <w:p w14:paraId="32611027" w14:textId="2F0AE422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9.3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Noqonuniylik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holati</w:t>
      </w:r>
      <w:proofErr w:type="spellEnd"/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50B566BB" w14:textId="06A6382B" w:rsidR="00B43AE1" w:rsidRPr="00AC5D23" w:rsidRDefault="00AC5D23" w:rsidP="00743889">
      <w:pPr>
        <w:spacing w:after="60"/>
        <w:ind w:firstLine="709"/>
        <w:jc w:val="both"/>
        <w:rPr>
          <w:rFonts w:cs="Times New Roman"/>
          <w:b/>
          <w:bCs/>
          <w:sz w:val="24"/>
          <w:szCs w:val="24"/>
          <w:lang w:val="uz-Cyrl-UZ"/>
        </w:rPr>
      </w:pPr>
      <w:r w:rsidRPr="00AC5D23">
        <w:rPr>
          <w:rFonts w:cs="Times New Roman"/>
          <w:b/>
          <w:bCs/>
          <w:sz w:val="24"/>
          <w:szCs w:val="24"/>
          <w:lang w:val="uz-Cyrl-UZ"/>
        </w:rPr>
        <w:t>Agar</w:t>
      </w:r>
      <w:r w:rsidR="000769FF" w:rsidRPr="00AC5D23">
        <w:rPr>
          <w:rFonts w:cs="Times New Roman"/>
          <w:b/>
          <w:bCs/>
          <w:sz w:val="24"/>
          <w:szCs w:val="24"/>
          <w:lang w:val="uz-Cyrl-UZ"/>
        </w:rPr>
        <w:t>:</w:t>
      </w:r>
    </w:p>
    <w:p w14:paraId="4CDF0D20" w14:textId="30F01144" w:rsidR="00374C56" w:rsidRPr="00AC5D23" w:rsidRDefault="000769FF" w:rsidP="00743889">
      <w:pPr>
        <w:spacing w:after="12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 xml:space="preserve">(1) </w:t>
      </w:r>
      <w:r w:rsidR="00AC5D23" w:rsidRPr="00AC5D23">
        <w:rPr>
          <w:rFonts w:cs="Times New Roman"/>
          <w:sz w:val="24"/>
          <w:szCs w:val="24"/>
          <w:lang w:val="uz-Cyrl-UZ"/>
        </w:rPr>
        <w:t>amaldagi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yurisdiksiyada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Bankning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ushbu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Shartnoma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bo‘yicha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o‘z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majburiyatlarini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bajarishi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yoki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Subqarzni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moliyalashtirishi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noqonuniy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bo‘lib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qolsa</w:t>
      </w:r>
      <w:r w:rsidRPr="00AC5D23">
        <w:rPr>
          <w:rFonts w:cs="Times New Roman"/>
          <w:sz w:val="24"/>
          <w:szCs w:val="24"/>
          <w:lang w:val="uz-Cyrl-UZ"/>
        </w:rPr>
        <w:t xml:space="preserve">, </w:t>
      </w:r>
      <w:r w:rsidR="00AC5D23" w:rsidRPr="00AC5D23">
        <w:rPr>
          <w:rFonts w:cs="Times New Roman"/>
          <w:sz w:val="24"/>
          <w:szCs w:val="24"/>
          <w:lang w:val="uz-Cyrl-UZ"/>
        </w:rPr>
        <w:t>yoki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Bankning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affillangan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tashkilotiga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nisbatan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shunday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holat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yuz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bersa</w:t>
      </w:r>
      <w:r w:rsidRPr="00AC5D23">
        <w:rPr>
          <w:rFonts w:cs="Times New Roman"/>
          <w:sz w:val="24"/>
          <w:szCs w:val="24"/>
          <w:lang w:val="uz-Cyrl-UZ"/>
        </w:rPr>
        <w:t xml:space="preserve">; </w:t>
      </w:r>
    </w:p>
    <w:p w14:paraId="23B9A7CE" w14:textId="6056049E" w:rsidR="00374C56" w:rsidRPr="00AC5D23" w:rsidRDefault="00AC5D23" w:rsidP="00743889">
      <w:pPr>
        <w:spacing w:after="12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>Yoki</w:t>
      </w:r>
    </w:p>
    <w:p w14:paraId="5A330779" w14:textId="7DFBA20F" w:rsidR="00B43AE1" w:rsidRPr="00AC5D23" w:rsidRDefault="000769FF" w:rsidP="00743889">
      <w:pPr>
        <w:spacing w:after="12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uz-Cyrl-UZ"/>
        </w:rPr>
        <w:t xml:space="preserve">(2) </w:t>
      </w:r>
      <w:r w:rsidR="00AC5D23" w:rsidRPr="00AC5D23">
        <w:rPr>
          <w:rFonts w:cs="Times New Roman"/>
          <w:sz w:val="24"/>
          <w:szCs w:val="24"/>
          <w:lang w:val="uz-Cyrl-UZ"/>
        </w:rPr>
        <w:t>ITB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Bankka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xabar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bersaki</w:t>
      </w:r>
      <w:r w:rsidRPr="00AC5D23">
        <w:rPr>
          <w:rFonts w:cs="Times New Roman"/>
          <w:sz w:val="24"/>
          <w:szCs w:val="24"/>
          <w:lang w:val="uz-Cyrl-UZ"/>
        </w:rPr>
        <w:t xml:space="preserve">, </w:t>
      </w:r>
      <w:r w:rsidR="00AC5D23" w:rsidRPr="00AC5D23">
        <w:rPr>
          <w:rFonts w:cs="Times New Roman"/>
          <w:sz w:val="24"/>
          <w:szCs w:val="24"/>
          <w:lang w:val="uz-Cyrl-UZ"/>
        </w:rPr>
        <w:t>ITBning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moliyaviy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shartnomalar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bo‘yicha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majburiyatlarini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bajarishi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noqonuniy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bo‘lib</w:t>
      </w:r>
      <w:r w:rsidRPr="00AC5D23">
        <w:rPr>
          <w:rFonts w:cs="Times New Roman"/>
          <w:sz w:val="24"/>
          <w:szCs w:val="24"/>
          <w:lang w:val="uz-Cyrl-UZ"/>
        </w:rPr>
        <w:t xml:space="preserve"> </w:t>
      </w:r>
      <w:r w:rsidR="00AC5D23" w:rsidRPr="00AC5D23">
        <w:rPr>
          <w:rFonts w:cs="Times New Roman"/>
          <w:sz w:val="24"/>
          <w:szCs w:val="24"/>
          <w:lang w:val="uz-Cyrl-UZ"/>
        </w:rPr>
        <w:t>qolgan</w:t>
      </w:r>
      <w:r w:rsidRPr="00AC5D23">
        <w:rPr>
          <w:rFonts w:cs="Times New Roman"/>
          <w:sz w:val="24"/>
          <w:szCs w:val="24"/>
          <w:lang w:val="uz-Cyrl-UZ"/>
        </w:rPr>
        <w:t>;</w:t>
      </w:r>
    </w:p>
    <w:p w14:paraId="72B28A3D" w14:textId="350F6C4A" w:rsidR="00B43AE1" w:rsidRPr="00AC5D23" w:rsidRDefault="00AC5D23" w:rsidP="00743889">
      <w:pPr>
        <w:spacing w:after="12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AC5D23">
        <w:rPr>
          <w:rFonts w:cs="Times New Roman"/>
          <w:b/>
          <w:bCs/>
          <w:sz w:val="24"/>
          <w:szCs w:val="24"/>
          <w:lang w:val="en-US"/>
        </w:rPr>
        <w:t>u</w:t>
      </w:r>
      <w:r w:rsidR="000769FF" w:rsidRPr="00AC5D2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b/>
          <w:bCs/>
          <w:sz w:val="24"/>
          <w:szCs w:val="24"/>
          <w:lang w:val="en-US"/>
        </w:rPr>
        <w:t>holda</w:t>
      </w:r>
      <w:proofErr w:type="spellEnd"/>
      <w:r w:rsidR="000769FF" w:rsidRPr="00AC5D23">
        <w:rPr>
          <w:rFonts w:cs="Times New Roman"/>
          <w:b/>
          <w:bCs/>
          <w:sz w:val="24"/>
          <w:szCs w:val="24"/>
          <w:lang w:val="en-US"/>
        </w:rPr>
        <w:t>:</w:t>
      </w:r>
    </w:p>
    <w:p w14:paraId="466E4BD5" w14:textId="3EA3896C" w:rsidR="00B43AE1" w:rsidRPr="00AC5D23" w:rsidRDefault="000769FF" w:rsidP="00743889">
      <w:pPr>
        <w:spacing w:after="12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lastRenderedPageBreak/>
        <w:t>(a)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holat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berganini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bilishi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bilan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darhol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xabardor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qiladi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10600605" w14:textId="649D4AA9" w:rsidR="00B43AE1" w:rsidRPr="00AC5D23" w:rsidRDefault="000769FF" w:rsidP="00743889">
      <w:pPr>
        <w:spacing w:after="12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(b)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Xabarnoma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yuborilgandan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so‘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Tasdiqlangan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Summa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darhol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bekor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qilinadi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nolga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tushiriladi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4ED3A6E9" w14:textId="62F15981" w:rsidR="00B43AE1" w:rsidRPr="00AC5D23" w:rsidRDefault="000769FF" w:rsidP="00743889">
      <w:pPr>
        <w:spacing w:after="12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(c)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keyingi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lov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Kunida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belgilangan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oldingi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sanada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qanday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qolgan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Subqarz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narxini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majburiy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to‘lovlarni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to‘liq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to‘laydi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28B72238" w14:textId="5065D7AF" w:rsidR="00B43AE1" w:rsidRPr="00D632CD" w:rsidRDefault="000769FF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9.4 </w:t>
      </w:r>
      <w:r w:rsidR="00AC5D23">
        <w:rPr>
          <w:rStyle w:val="a7"/>
          <w:rFonts w:cs="Times New Roman"/>
          <w:sz w:val="24"/>
          <w:szCs w:val="24"/>
          <w:lang w:val="uz-Cyrl-UZ"/>
        </w:rPr>
        <w:t>Qo‘shimcha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qoidalar</w:t>
      </w:r>
      <w:r w:rsidR="004923DA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14A89590" w14:textId="04EB5F05" w:rsidR="00B43AE1" w:rsidRPr="00D632CD" w:rsidRDefault="000769FF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(a)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sana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to‘g‘ri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kelmasa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oldingi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</w:t>
      </w:r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227E7946" w14:textId="70485510" w:rsidR="00B43AE1" w:rsidRPr="00D632CD" w:rsidRDefault="000769FF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(b)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bo‘yicha</w:t>
      </w:r>
      <w:r w:rsidRPr="00D632CD">
        <w:rPr>
          <w:rFonts w:cs="Times New Roman"/>
          <w:sz w:val="24"/>
          <w:szCs w:val="24"/>
          <w:lang w:val="uz-Cyrl-UZ"/>
        </w:rPr>
        <w:t>,</w:t>
      </w:r>
      <w:r w:rsidR="006434EC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quyidagi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rekvizitlarga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teleks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kabel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orqali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</w:t>
      </w:r>
      <w:r w:rsidRPr="00D632CD">
        <w:rPr>
          <w:rFonts w:cs="Times New Roman"/>
          <w:sz w:val="24"/>
          <w:szCs w:val="24"/>
          <w:lang w:val="uz-Cyrl-UZ"/>
        </w:rPr>
        <w:t>:</w:t>
      </w:r>
    </w:p>
    <w:p w14:paraId="68FF429A" w14:textId="7FAB5A0A" w:rsidR="00B43AE1" w:rsidRPr="00D632CD" w:rsidRDefault="00AC5D23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Fonts w:cs="Times New Roman"/>
          <w:sz w:val="24"/>
          <w:szCs w:val="24"/>
          <w:lang w:val="en-US"/>
        </w:rPr>
        <w:t>Bank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nomi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>: “</w:t>
      </w:r>
      <w:r>
        <w:rPr>
          <w:rFonts w:cs="Times New Roman"/>
          <w:sz w:val="24"/>
          <w:szCs w:val="24"/>
          <w:lang w:val="uz-Cyrl-UZ"/>
        </w:rPr>
        <w:t>Biznesni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rivojlantirish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banki</w:t>
      </w:r>
      <w:r w:rsidR="000769FF" w:rsidRPr="00AC5D23">
        <w:rPr>
          <w:rFonts w:cs="Times New Roman"/>
          <w:sz w:val="24"/>
          <w:szCs w:val="24"/>
          <w:lang w:val="en-US"/>
        </w:rPr>
        <w:t>”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ATB</w:t>
      </w:r>
    </w:p>
    <w:p w14:paraId="23AAF56C" w14:textId="4E42562D" w:rsidR="00B43AE1" w:rsidRPr="00D632CD" w:rsidRDefault="00AC5D23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Hisob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raqami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: </w:t>
      </w:r>
      <w:r w:rsidR="00745092">
        <w:rPr>
          <w:rFonts w:cs="Times New Roman"/>
          <w:sz w:val="24"/>
          <w:szCs w:val="24"/>
          <w:lang w:val="uz-Latn-UZ"/>
        </w:rPr>
        <w:t>____________</w:t>
      </w:r>
    </w:p>
    <w:p w14:paraId="70960427" w14:textId="0BB02348" w:rsidR="00B43AE1" w:rsidRPr="00FB0A44" w:rsidRDefault="00AC5D23" w:rsidP="00CF1EBD">
      <w:pPr>
        <w:ind w:firstLine="709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t>Bank</w:t>
      </w:r>
      <w:r w:rsidR="006434EC" w:rsidRPr="00AC5D23">
        <w:rPr>
          <w:rFonts w:cs="Times New Roman"/>
          <w:sz w:val="24"/>
          <w:szCs w:val="24"/>
          <w:lang w:val="en-US"/>
        </w:rPr>
        <w:t xml:space="preserve"> </w:t>
      </w:r>
      <w:r w:rsidRPr="00AC5D23">
        <w:rPr>
          <w:rFonts w:cs="Times New Roman"/>
          <w:sz w:val="24"/>
          <w:szCs w:val="24"/>
          <w:lang w:val="en-US"/>
        </w:rPr>
        <w:t>m</w:t>
      </w:r>
      <w:r>
        <w:rPr>
          <w:rFonts w:cs="Times New Roman"/>
          <w:sz w:val="24"/>
          <w:szCs w:val="24"/>
          <w:lang w:val="uz-Cyrl-UZ"/>
        </w:rPr>
        <w:t>anzili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: </w:t>
      </w:r>
      <w:r w:rsidR="00FB0A44" w:rsidRPr="00745092">
        <w:rPr>
          <w:rFonts w:cs="Times New Roman"/>
          <w:sz w:val="24"/>
          <w:szCs w:val="24"/>
          <w:lang w:val="en-US"/>
        </w:rPr>
        <w:t xml:space="preserve">______________________BXO, BXM </w:t>
      </w:r>
      <w:proofErr w:type="spellStart"/>
      <w:r w:rsidR="00FB0A44" w:rsidRPr="00745092">
        <w:rPr>
          <w:rFonts w:cs="Times New Roman"/>
          <w:sz w:val="24"/>
          <w:szCs w:val="24"/>
          <w:lang w:val="en-US"/>
        </w:rPr>
        <w:t>manzili</w:t>
      </w:r>
      <w:proofErr w:type="spellEnd"/>
    </w:p>
    <w:p w14:paraId="462A36CA" w14:textId="4B1BCBAB" w:rsidR="00B43AE1" w:rsidRPr="00745092" w:rsidRDefault="000769FF" w:rsidP="00CF1EBD">
      <w:pPr>
        <w:ind w:firstLine="709"/>
        <w:jc w:val="both"/>
        <w:rPr>
          <w:rFonts w:cs="Times New Roman"/>
          <w:sz w:val="24"/>
          <w:szCs w:val="24"/>
          <w:lang w:val="en-US"/>
        </w:rPr>
      </w:pPr>
      <w:r w:rsidRPr="00D632CD">
        <w:rPr>
          <w:rFonts w:cs="Times New Roman"/>
          <w:sz w:val="24"/>
          <w:szCs w:val="24"/>
          <w:lang w:val="uz-Cyrl-UZ"/>
        </w:rPr>
        <w:t xml:space="preserve">SWIFT </w:t>
      </w:r>
      <w:r w:rsidR="00AC5D23">
        <w:rPr>
          <w:rFonts w:cs="Times New Roman"/>
          <w:sz w:val="24"/>
          <w:szCs w:val="24"/>
          <w:lang w:val="uz-Cyrl-UZ"/>
        </w:rPr>
        <w:t>kodi</w:t>
      </w:r>
      <w:r w:rsidRPr="00D632CD">
        <w:rPr>
          <w:rFonts w:cs="Times New Roman"/>
          <w:sz w:val="24"/>
          <w:szCs w:val="24"/>
          <w:lang w:val="uz-Cyrl-UZ"/>
        </w:rPr>
        <w:t xml:space="preserve">: </w:t>
      </w:r>
      <w:r w:rsidR="00745092">
        <w:rPr>
          <w:rFonts w:cs="Times New Roman"/>
          <w:sz w:val="24"/>
          <w:szCs w:val="24"/>
          <w:lang w:val="en-US"/>
        </w:rPr>
        <w:t>___________</w:t>
      </w:r>
    </w:p>
    <w:p w14:paraId="5C84CF81" w14:textId="2CB3A724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keyinroq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taqdim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etiladigan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ko‘rsatgan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tartibda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6E1965D2" w14:textId="7A664DA7" w:rsidR="00B43AE1" w:rsidRPr="00D632CD" w:rsidRDefault="000769FF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(c)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bilan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bog‘liq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xarajatlar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konvertatsiya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xarajatlari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yig‘imlar</w:t>
      </w:r>
      <w:r w:rsidRPr="00D632CD">
        <w:rPr>
          <w:rFonts w:cs="Times New Roman"/>
          <w:sz w:val="24"/>
          <w:szCs w:val="24"/>
          <w:lang w:val="uz-Cyrl-UZ"/>
        </w:rPr>
        <w:t xml:space="preserve"> (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qoplanadi</w:t>
      </w:r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5F6420F3" w14:textId="009B70F3" w:rsidR="00B43AE1" w:rsidRPr="00D632CD" w:rsidRDefault="000769FF" w:rsidP="00CF1EBD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(d)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qarz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qarshi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da’volarsiz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soliqlar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yig‘imlardan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qonunchilikka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muvofiq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to‘lovdan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qolish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miqdori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shunday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oshiriladiki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ushlab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qolinganidan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to‘lanishi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kerak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asl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saqlanib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qolinadi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1F50E744" w14:textId="10582A51" w:rsidR="00B43AE1" w:rsidRPr="00AC5D23" w:rsidRDefault="000769FF" w:rsidP="00CF1EBD">
      <w:pPr>
        <w:ind w:firstLine="709"/>
        <w:jc w:val="both"/>
        <w:rPr>
          <w:rStyle w:val="a7"/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(e) </w:t>
      </w:r>
      <w:proofErr w:type="spellStart"/>
      <w:proofErr w:type="gramStart"/>
      <w:r w:rsidR="00AC5D23" w:rsidRPr="00AC5D23">
        <w:rPr>
          <w:rStyle w:val="a7"/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Style w:val="a7"/>
          <w:rFonts w:cs="Times New Roman"/>
          <w:sz w:val="24"/>
          <w:szCs w:val="24"/>
          <w:lang w:val="en-US"/>
        </w:rPr>
        <w:t>lov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kechikishlari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Hadya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Summasi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>:</w:t>
      </w:r>
    </w:p>
    <w:p w14:paraId="7DC4DF23" w14:textId="2E8EBAF8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AC5D23">
        <w:rPr>
          <w:rFonts w:cs="Times New Roman"/>
          <w:sz w:val="24"/>
          <w:szCs w:val="24"/>
          <w:lang w:val="en-US"/>
        </w:rPr>
        <w:t>Shariat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qoidalariga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muvofiq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kechiktirilgan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Pr="00AC5D23">
        <w:rPr>
          <w:rFonts w:cs="Times New Roman"/>
          <w:sz w:val="24"/>
          <w:szCs w:val="24"/>
          <w:lang w:val="en-US"/>
        </w:rPr>
        <w:t>lovlar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an’anaviy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jarima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foiz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qo‘llash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taqiqlangan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Shuning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uchun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tomonlar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kelishib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oladilarki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, </w:t>
      </w:r>
      <w:r w:rsidRPr="00AC5D23">
        <w:rPr>
          <w:rFonts w:cs="Times New Roman"/>
          <w:sz w:val="24"/>
          <w:szCs w:val="24"/>
          <w:lang w:val="en-US"/>
        </w:rPr>
        <w:t>agar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Pr="00AC5D23">
        <w:rPr>
          <w:rFonts w:cs="Times New Roman"/>
          <w:sz w:val="24"/>
          <w:szCs w:val="24"/>
          <w:lang w:val="en-US"/>
        </w:rPr>
        <w:t>lovni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kechiktirsa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bunga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alternativ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sifatida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xayr</w:t>
      </w:r>
      <w:r w:rsidR="000769FF" w:rsidRPr="00AC5D23">
        <w:rPr>
          <w:rFonts w:cs="Times New Roman"/>
          <w:sz w:val="24"/>
          <w:szCs w:val="24"/>
          <w:lang w:val="en-US"/>
        </w:rPr>
        <w:t>-</w:t>
      </w:r>
      <w:r w:rsidRPr="00AC5D23">
        <w:rPr>
          <w:rFonts w:cs="Times New Roman"/>
          <w:sz w:val="24"/>
          <w:szCs w:val="24"/>
          <w:lang w:val="en-US"/>
        </w:rPr>
        <w:t>ehson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to‘lovi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(</w:t>
      </w:r>
      <w:r w:rsidR="009732F5" w:rsidRPr="00D632CD">
        <w:rPr>
          <w:rFonts w:cs="Times New Roman"/>
          <w:sz w:val="24"/>
          <w:szCs w:val="24"/>
          <w:lang w:val="uz-Cyrl-UZ"/>
        </w:rPr>
        <w:t>“</w:t>
      </w:r>
      <w:proofErr w:type="spellStart"/>
      <w:r w:rsidRPr="00AC5D23">
        <w:rPr>
          <w:rFonts w:cs="Times New Roman"/>
          <w:sz w:val="24"/>
          <w:szCs w:val="24"/>
          <w:lang w:val="en-US"/>
        </w:rPr>
        <w:t>Hadya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Summasi</w:t>
      </w:r>
      <w:proofErr w:type="spellEnd"/>
      <w:r w:rsidR="009732F5" w:rsidRPr="00D632CD">
        <w:rPr>
          <w:rFonts w:cs="Times New Roman"/>
          <w:sz w:val="24"/>
          <w:szCs w:val="24"/>
          <w:lang w:val="uz-Cyrl-UZ"/>
        </w:rPr>
        <w:t>”</w:t>
      </w:r>
      <w:r w:rsidR="000769FF"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AC5D23">
        <w:rPr>
          <w:rFonts w:cs="Times New Roman"/>
          <w:sz w:val="24"/>
          <w:szCs w:val="24"/>
          <w:lang w:val="en-US"/>
        </w:rPr>
        <w:t>amalga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oshirilishi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mumkin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. </w:t>
      </w:r>
      <w:r w:rsidRPr="00AC5D23">
        <w:rPr>
          <w:rFonts w:cs="Times New Roman"/>
          <w:sz w:val="24"/>
          <w:szCs w:val="24"/>
          <w:lang w:val="en-US"/>
        </w:rPr>
        <w:t>Bu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Pr="00AC5D23">
        <w:rPr>
          <w:rFonts w:cs="Times New Roman"/>
          <w:sz w:val="24"/>
          <w:szCs w:val="24"/>
          <w:lang w:val="en-US"/>
        </w:rPr>
        <w:t>lov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shartlari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11-</w:t>
      </w:r>
      <w:r w:rsidRPr="00AC5D23">
        <w:rPr>
          <w:rFonts w:cs="Times New Roman"/>
          <w:sz w:val="24"/>
          <w:szCs w:val="24"/>
          <w:lang w:val="en-US"/>
        </w:rPr>
        <w:t>Ilovada</w:t>
      </w:r>
      <w:r w:rsidR="000769FF" w:rsidRPr="00AC5D2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AC5D23">
        <w:rPr>
          <w:rFonts w:cs="Times New Roman"/>
          <w:sz w:val="24"/>
          <w:szCs w:val="24"/>
          <w:lang w:val="en-US"/>
        </w:rPr>
        <w:t>To‘lov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kechikishlari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bo‘yicha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Hadya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r w:rsidRPr="00AC5D23">
        <w:rPr>
          <w:rFonts w:cs="Times New Roman"/>
          <w:sz w:val="24"/>
          <w:szCs w:val="24"/>
          <w:lang w:val="en-US"/>
        </w:rPr>
        <w:t>Sha</w:t>
      </w:r>
      <w:r>
        <w:rPr>
          <w:rFonts w:cs="Times New Roman"/>
          <w:sz w:val="24"/>
          <w:szCs w:val="24"/>
          <w:lang w:val="uz-Cyrl-UZ"/>
        </w:rPr>
        <w:t>rtnomasi</w:t>
      </w:r>
      <w:r w:rsidR="000769FF"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keltirilgan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bo‘lib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Shartnomaning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ajralmas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qismi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hisoblanadi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>.</w:t>
      </w:r>
    </w:p>
    <w:p w14:paraId="04B12DD7" w14:textId="70A29127" w:rsidR="00B43AE1" w:rsidRPr="00D632CD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</w:t>
      </w:r>
      <w:proofErr w:type="spellStart"/>
      <w:r w:rsidRPr="00AC5D23">
        <w:rPr>
          <w:rStyle w:val="a7"/>
          <w:rFonts w:cs="Times New Roman"/>
          <w:sz w:val="24"/>
          <w:szCs w:val="24"/>
          <w:lang w:val="en-US"/>
        </w:rPr>
        <w:t>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>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Agar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belgilangan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muddatda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lovni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oshirmasa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r w:rsidR="00AC5D23" w:rsidRPr="00AC5D23">
        <w:rPr>
          <w:rFonts w:cs="Times New Roman"/>
          <w:sz w:val="24"/>
          <w:szCs w:val="24"/>
          <w:lang w:val="en-US"/>
        </w:rPr>
        <w:t>u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kech</w:t>
      </w:r>
      <w:proofErr w:type="spellEnd"/>
      <w:r w:rsidR="00AC5D23">
        <w:rPr>
          <w:rFonts w:cs="Times New Roman"/>
          <w:sz w:val="24"/>
          <w:szCs w:val="24"/>
          <w:lang w:val="uz-Cyrl-UZ"/>
        </w:rPr>
        <w:t>ikkan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summadan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tashqari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xayr</w:t>
      </w:r>
      <w:r w:rsidRPr="00AC5D23">
        <w:rPr>
          <w:rFonts w:cs="Times New Roman"/>
          <w:sz w:val="24"/>
          <w:szCs w:val="24"/>
          <w:lang w:val="en-US"/>
        </w:rPr>
        <w:t>-</w:t>
      </w:r>
      <w:r w:rsidR="00AC5D23" w:rsidRPr="00AC5D23">
        <w:rPr>
          <w:rFonts w:cs="Times New Roman"/>
          <w:sz w:val="24"/>
          <w:szCs w:val="24"/>
          <w:lang w:val="en-US"/>
        </w:rPr>
        <w:t>ehson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to‘lovini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ham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amalga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oshiradi</w:t>
      </w:r>
      <w:proofErr w:type="spellEnd"/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1C3848C8" w14:textId="00CBE673" w:rsidR="00B43AE1" w:rsidRPr="00D632CD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(ii)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xayr</w:t>
      </w:r>
      <w:r w:rsidR="00CF1EBD" w:rsidRPr="00D632CD">
        <w:rPr>
          <w:rFonts w:cs="Times New Roman"/>
          <w:sz w:val="24"/>
          <w:szCs w:val="24"/>
          <w:lang w:val="uz-Cyrl-UZ"/>
        </w:rPr>
        <w:t xml:space="preserve"> 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CF1EBD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ehson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miqdori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qabul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qiluvchi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shaxs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o‘rtasida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kelishilgan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aniqlanib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kiritiladi</w:t>
      </w:r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364CD28F" w14:textId="5738684E" w:rsidR="00B43AE1" w:rsidRPr="00D632CD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(iii)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kechikish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niyatisiz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sodir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bo‘lganini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="009732F5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qoniqarli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darajada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isbotlasa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xayr</w:t>
      </w:r>
      <w:r w:rsidRPr="00D632CD">
        <w:rPr>
          <w:rFonts w:cs="Times New Roman"/>
          <w:sz w:val="24"/>
          <w:szCs w:val="24"/>
          <w:lang w:val="uz-Cyrl-UZ"/>
        </w:rPr>
        <w:t>-</w:t>
      </w:r>
      <w:r w:rsidR="00AC5D23">
        <w:rPr>
          <w:rFonts w:cs="Times New Roman"/>
          <w:sz w:val="24"/>
          <w:szCs w:val="24"/>
          <w:lang w:val="uz-Cyrl-UZ"/>
        </w:rPr>
        <w:t>ehson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kechirishi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mumkin</w:t>
      </w:r>
      <w:r w:rsidR="004923DA" w:rsidRPr="00D632CD">
        <w:rPr>
          <w:rFonts w:cs="Times New Roman"/>
          <w:sz w:val="24"/>
          <w:szCs w:val="24"/>
          <w:lang w:val="uz-Cyrl-UZ"/>
        </w:rPr>
        <w:t>;</w:t>
      </w:r>
    </w:p>
    <w:p w14:paraId="3C3690BD" w14:textId="1000294E" w:rsidR="00B43AE1" w:rsidRPr="00D632CD" w:rsidRDefault="000769FF" w:rsidP="004923DA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(f)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uchun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birligi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AQSh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dollari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hisoblanadi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qandaydir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summa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valyutaga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konvertatsiya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qilinishi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lozim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kurs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tomonidan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belgilanadi</w:t>
      </w:r>
      <w:r w:rsidRPr="00D632CD">
        <w:rPr>
          <w:rFonts w:cs="Times New Roman"/>
          <w:sz w:val="24"/>
          <w:szCs w:val="24"/>
          <w:lang w:val="uz-Cyrl-UZ"/>
        </w:rPr>
        <w:t xml:space="preserve">. </w:t>
      </w:r>
      <w:r w:rsidR="00AC5D23">
        <w:rPr>
          <w:rFonts w:cs="Times New Roman"/>
          <w:sz w:val="24"/>
          <w:szCs w:val="24"/>
          <w:lang w:val="uz-Cyrl-UZ"/>
        </w:rPr>
        <w:t>Barcha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konvertatsiya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tavakkalchiliklari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zimmasida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145B85DE" w14:textId="58023B04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szCs w:val="24"/>
          <w:lang w:val="uz-Cyrl-UZ"/>
        </w:rPr>
        <w:t xml:space="preserve">10. </w:t>
      </w:r>
      <w:r w:rsidR="00AC5D23">
        <w:rPr>
          <w:szCs w:val="24"/>
          <w:lang w:val="uz-Cyrl-UZ"/>
        </w:rPr>
        <w:t>TA’MINOT</w:t>
      </w:r>
      <w:r w:rsidRPr="00D632CD">
        <w:rPr>
          <w:szCs w:val="24"/>
          <w:lang w:val="uz-Cyrl-UZ"/>
        </w:rPr>
        <w:t xml:space="preserve"> (</w:t>
      </w:r>
      <w:r w:rsidR="00AC5D23">
        <w:rPr>
          <w:szCs w:val="24"/>
          <w:lang w:val="uz-Cyrl-UZ"/>
        </w:rPr>
        <w:t>MUROBAHA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TO‘LOVINI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QOPLASh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TA’MINOTI</w:t>
      </w:r>
      <w:r w:rsidRPr="00D632CD">
        <w:rPr>
          <w:szCs w:val="24"/>
          <w:lang w:val="uz-Cyrl-UZ"/>
        </w:rPr>
        <w:t>)</w:t>
      </w:r>
    </w:p>
    <w:p w14:paraId="162B5C02" w14:textId="511378AD" w:rsidR="00B43AE1" w:rsidRPr="00D632CD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lastRenderedPageBreak/>
        <w:t xml:space="preserve">10.1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Ta’minot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etilishi</w:t>
      </w:r>
      <w:r w:rsidR="004923DA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:</w:t>
      </w:r>
    </w:p>
    <w:p w14:paraId="187581B6" w14:textId="37ABF64D" w:rsidR="00B43AE1" w:rsidRPr="00D632CD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="00EA055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nomidan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rozi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bo‘lgani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munosabati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asosida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to‘lanishi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lozim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summalarni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ta’minlash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kafolatlash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maqsadida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10-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xati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shakli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ko‘rsatilgan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etishga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etilishini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ta’minlashga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rozilik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beradi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6EFDD372" w14:textId="412F4322" w:rsidR="00B43AE1" w:rsidRPr="00D632CD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10.2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Ta’minotning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xususiyati</w:t>
      </w:r>
      <w:r w:rsidR="004923DA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:</w:t>
      </w:r>
    </w:p>
    <w:p w14:paraId="1AA59C53" w14:textId="4A1B01FE" w:rsidR="00B43AE1" w:rsidRPr="00D632CD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o‘rtada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to‘lov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kitob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bo‘lishidan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qat’i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nazar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davomli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bo‘ladi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olingan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kafolatlar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ta’minotlarga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qo‘shimcha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mustaqil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ularni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bekor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qilmaydi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ular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orqali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bekor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qilinmaydi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avval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ta’minotlarga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murojaat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qilmasdan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turib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mumkin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5E6AE2CF" w14:textId="2543C153" w:rsidR="00B43AE1" w:rsidRPr="00D632CD" w:rsidRDefault="000769FF">
      <w:pPr>
        <w:ind w:firstLine="708"/>
        <w:jc w:val="both"/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10.3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Qo‘shimcha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ta’minot</w:t>
      </w:r>
      <w:r w:rsidR="004923DA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:</w:t>
      </w:r>
    </w:p>
    <w:p w14:paraId="458C040D" w14:textId="5480D3DC" w:rsidR="00B43AE1" w:rsidRPr="00D632CD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Agar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qilsa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vaqtda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foydasi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o‘zining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hozirgi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kelgusi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mulki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jumladan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ipoteka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garov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huquqiy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rasmiylashtiradi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2784534C" w14:textId="37CB6F54" w:rsidR="00B43AE1" w:rsidRPr="00D632CD" w:rsidRDefault="000769FF">
      <w:pPr>
        <w:ind w:firstLine="708"/>
        <w:jc w:val="both"/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1</w:t>
      </w: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0.4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</w:t>
      </w: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</w:t>
      </w:r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llateral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depozit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Qo‘shimcha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kafolat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depozit</w:t>
      </w: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mablag‘i</w:t>
      </w:r>
      <w:proofErr w:type="spell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)</w:t>
      </w:r>
      <w:r w:rsidR="004923DA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:</w:t>
      </w:r>
    </w:p>
    <w:p w14:paraId="1A7C45A8" w14:textId="4054F730" w:rsidR="00B43AE1" w:rsidRPr="00D632CD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Xatarlarni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kamaytirish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maqsadida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tashabbuskoridan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aktivining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baholangan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qiymatining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25</w:t>
      </w:r>
      <w:r w:rsidR="0096086B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foizigacha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miqdorda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puli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depozit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qo‘yishini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talab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mumkin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2C88F69B" w14:textId="73DDE3F3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szCs w:val="24"/>
          <w:lang w:val="uz-Cyrl-UZ"/>
        </w:rPr>
        <w:t xml:space="preserve">11. </w:t>
      </w:r>
      <w:r w:rsidR="00AC5D23">
        <w:rPr>
          <w:szCs w:val="24"/>
          <w:lang w:val="uz-Cyrl-UZ"/>
        </w:rPr>
        <w:t>BERILGAN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VA’DALAR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VA</w:t>
      </w:r>
      <w:r w:rsidRPr="00D632CD">
        <w:rPr>
          <w:szCs w:val="24"/>
          <w:lang w:val="uz-Cyrl-UZ"/>
        </w:rPr>
        <w:t xml:space="preserve"> </w:t>
      </w:r>
      <w:r w:rsidR="00AC5D23">
        <w:rPr>
          <w:szCs w:val="24"/>
          <w:lang w:val="uz-Cyrl-UZ"/>
        </w:rPr>
        <w:t>KAFOLATLAR</w:t>
      </w:r>
    </w:p>
    <w:p w14:paraId="1D69511B" w14:textId="3EE2A71D" w:rsidR="00B43AE1" w:rsidRPr="00D632CD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quyidagi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ma’lumotlarning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aniqligini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kafolatlaydi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ular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davrda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ham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to‘g‘ri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qoladi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Qaytariluvchi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va’dalar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bir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xabarnomasi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sanasi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to‘lov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so‘rovi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sanasi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Sotuvni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qabul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qilish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sanasida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o‘sha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vaqtda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mavjud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holat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vaziyatlarga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nisbatan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takrorlangan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deb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:</w:t>
      </w:r>
    </w:p>
    <w:p w14:paraId="6C594682" w14:textId="55758487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so‘ngi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marta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balans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varaqasi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12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oylik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daromad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chiqim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hisoboti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aniq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moliyaviy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holatni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ettiradi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umumqabul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qilingan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standart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qoidalariga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muhim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jumladan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ko‘rsatilgan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37F2D0EE" w14:textId="6FCB3306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– </w:t>
      </w:r>
      <w:r w:rsidR="00831CF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mas’ulityai</w:t>
      </w:r>
      <w:r w:rsidR="00FC66D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831CF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cheklangan</w:t>
      </w:r>
      <w:r w:rsidR="00FC66D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831CF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jamiyati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qonunchiligiga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FC66D5" w:rsidRPr="00FC66D5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So‘x tumani Davlat xizmatlari markazi tomonidan 2023 yil 27 fevralda 2098476-son bilan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ro‘yxatdan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o‘tgan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faoliyat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yurituvchi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yuridik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shaxs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mulki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biznesini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taraf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ega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945FCEB" w14:textId="0336ED7F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belgilangan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tasdiqlangan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tuzilgan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imzolangan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huquqiy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hisoblanadi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.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kuchga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ega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0D04C7FF" w14:textId="768126A0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Xarid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hech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kelishuv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qaror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nizomlarga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zid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emas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bunga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to‘sqinlik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qiluvchi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hech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yo‘q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0B794899" w14:textId="5128FE77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vakillariga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taqdim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ma’lumotlar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kitoblar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prognozlar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ehtiyotkorlik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tayyorlangan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ularda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jiddiy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o‘zgarish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yo‘q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46E2C995" w14:textId="05C44410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lastRenderedPageBreak/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ye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qonunchiligiga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faoliyatini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shartnomalarga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majburiyatlarni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bajarish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zarur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ruxsat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litsenziyalarga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ega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055C3538" w14:textId="4AE2F0D9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j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O‘zbekiston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Respublikasi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qonunchiligiga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nisbatan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da’volari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oddiy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kreditorlar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da’volari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teng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ega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3D7261E3" w14:textId="3B059079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hech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davlat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suverenitetiga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asoslangan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immunitet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emas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6822124F" w14:textId="4681FBED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aktivlari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garov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ipoteka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bilan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yuklanmagan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faqatgina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belgilangan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bundan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mustasno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E256086" w14:textId="7079236C" w:rsidR="00B43AE1" w:rsidRPr="00D632CD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nisbatan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bankrotlik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tugatish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qayta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tashkil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etish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sud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rasmiy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harakatlar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boshlanmagan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boshlanish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ehtimoli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mavjud</w:t>
      </w:r>
      <w:r w:rsidR="008610D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emas</w:t>
      </w:r>
      <w:r w:rsidR="004923DA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AF4F03C" w14:textId="4D53C9CC" w:rsidR="00B43AE1" w:rsidRPr="00AC5D23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B8163B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="00B8163B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rahbar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xodimlari</w:t>
      </w:r>
      <w:proofErr w:type="spellEnd"/>
      <w:r w:rsidR="00B8163B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xodimlari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vakillari</w:t>
      </w:r>
      <w:proofErr w:type="spellEnd"/>
      <w:r w:rsidR="00B8163B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uning</w:t>
      </w:r>
      <w:r w:rsidR="00B8163B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ta’sischilari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21B11BDE" w14:textId="1C9500CA" w:rsidR="00B43AE1" w:rsidRPr="00AC5D23" w:rsidRDefault="000769FF" w:rsidP="004923DA">
      <w:pPr>
        <w:ind w:leftChars="200" w:left="440" w:firstLine="26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Sanksiya</w:t>
      </w:r>
      <w:proofErr w:type="spellEnd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lar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yxatida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emaslar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2286E70C" w14:textId="7437F542" w:rsidR="00B43AE1" w:rsidRPr="00AC5D23" w:rsidRDefault="000769FF" w:rsidP="004923DA">
      <w:pPr>
        <w:ind w:leftChars="200" w:left="440" w:firstLine="26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(ii)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Hech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sanksiya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yuzasidan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da’vo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tergov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ob’ekti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emaslar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2C5A7135" w14:textId="14CAA078" w:rsidR="00B43AE1" w:rsidRPr="00AC5D23" w:rsidRDefault="000769FF" w:rsidP="004923DA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Ta’minot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orqali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kafolat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mol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mulk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birinchi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darajali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aktivlar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hech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kafolatlar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ta’minlanmagan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4B5BA6C" w14:textId="4D418B4F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szCs w:val="24"/>
          <w:lang w:val="en-US"/>
        </w:rPr>
        <w:t xml:space="preserve">12. </w:t>
      </w:r>
      <w:proofErr w:type="spellStart"/>
      <w:r w:rsidR="00AC5D23" w:rsidRPr="00AC5D23">
        <w:rPr>
          <w:szCs w:val="24"/>
          <w:lang w:val="en-US"/>
        </w:rPr>
        <w:t>MAJBURIYaTLAR</w:t>
      </w:r>
      <w:proofErr w:type="spellEnd"/>
    </w:p>
    <w:p w14:paraId="6ABD959A" w14:textId="1BB8D1F7" w:rsidR="00B43AE1" w:rsidRPr="00AC5D23" w:rsidRDefault="00AC5D23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tashabbuskori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imzolangan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kundan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bo‘yicha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qandaydir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summa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to‘lanmaguncha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quyidagilarni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bajarishga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majburdir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06212305" w14:textId="74F7974D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zarur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ehtiyotkorlik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samaradorlik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sog‘lom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muhandislik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moliyaviy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biznes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amaliyoti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xalqaro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standartlarga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olib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boradi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04923C6" w14:textId="12592B38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vakillari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ogohlantirish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berilgandan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istalgan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vaqtda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oshirayotgan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joylarga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tashrif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buyurish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ma’lumot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talab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qilayotgan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masalalar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bo‘yicha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ma’lumotga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xodimlar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uchrashish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imkoniyatini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0EE3C2B" w14:textId="72FF7314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biror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Buzilish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defolt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holati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berganidan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xabar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topgach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darhol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xabardor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talab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qilganda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Buzilish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bermaganini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yozma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ravishda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tasdiqlaydi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E872445" w14:textId="4FD2CBA4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davlat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organlari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sudlar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organlar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ruxsatnoma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litsenziya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olishini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ta’minlaydi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saqlaydi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ulardagi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bo‘yicha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majburiyatlarini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zarur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harakatlarni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187656E" w14:textId="5A7DEF7C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arid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majburiyatlari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oddiy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ta’minotsiz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kreditorlari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oldidagi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talablar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xil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darajada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passu)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turadi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bankrotlik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shunga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o‘xshash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maxsus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alohida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tartibda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belgilangan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kreditorlar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mustasno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24AD1D3" w14:textId="26FA7298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ye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agar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ta’minot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uchinchi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shaxslarga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nisbatan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haqiqiy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emas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deb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topilsa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ta’minotni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Hukumati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bookmarkStart w:id="5" w:name="_Hlk212014151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Hukumat</w:t>
      </w:r>
      <w:bookmarkEnd w:id="5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Islom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Taraqqiyot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ITB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o‘tkazishini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ta’minlash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lastRenderedPageBreak/>
        <w:t>hamkorlik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tashqari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tkazishga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nisbatan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qandaydir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qarshilik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bildirish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shikoyat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voz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kechadi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B607394" w14:textId="64366281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taraflarning</w:t>
      </w:r>
      <w:r w:rsidR="00D632C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vakolatli</w:t>
      </w:r>
      <w:r w:rsidR="00D632CD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shaxslaridan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zgarish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bersa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Bankka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o‘zgarish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to‘g‘risida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direktori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kotibi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yangi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imzochilarning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namunalari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darhol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xabar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E3ED798" w14:textId="7AD6960C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korrupsiyaga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jumladan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1977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yilgi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AQShning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Korrupsiyaga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tashqi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amaliyotlar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to‘g‘risidagi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(US Foreign Corrupt Practices Act), 2010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yilgi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Buyuk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Britaniyaning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8C7F68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“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Pora</w:t>
      </w:r>
      <w:proofErr w:type="spellEnd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xurlik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to‘g‘risida</w:t>
      </w:r>
      <w:proofErr w:type="spellEnd"/>
      <w:r w:rsidR="008C7F68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”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onuni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(UK Bribery Act),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O‘zbekiston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korrupsiyaning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oldini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to‘g‘risidagi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qonunlariga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rioya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ta’minlaydigan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siyosat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tartiblarga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bo‘ladi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BE1D276" w14:textId="3254550F" w:rsidR="00B43AE1" w:rsidRPr="00AC5D23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tashqari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tashabbuskori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imzolangan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kundan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kundan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biron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‘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‘lanmaguncha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quyidagilarni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oshirmasligi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kerak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0153D675" w14:textId="0E6795F1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bekor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zgartirmasligi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nisbatan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istisno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856F4F7" w14:textId="3115E655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Ustaviga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zid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keladigan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tarzda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o‘zgartirish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kiritmasligi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B004C86" w14:textId="08C63D65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tashqari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odatiy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biznes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jarayonida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bozor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qoidalariga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bitimlarga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kirishishi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258476C7" w14:textId="0A8D0C58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hozirgi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kelgusi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biznesi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aktivlari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daromadlarining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qismini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yakka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shunga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o‘xshash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harakatlar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birgalikda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fikriga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ko‘ra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muhim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holatlarda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sotmasligi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qarzga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boshqarishdan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agar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harakatlar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bozor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sharoitida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qiymat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odatiy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savdo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jarayonida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oshirilmasa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65CD7410" w14:textId="0108B2A6" w:rsidR="00B43AE1" w:rsidRPr="00AC5D23" w:rsidRDefault="000769FF" w:rsidP="00517E7D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doirasida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mablag‘</w:t>
      </w:r>
      <w:proofErr w:type="gramEnd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to‘g‘ridan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bilvosita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ravishda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1977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yilgi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AQShning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Korrupsiyaga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2010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yilgi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Buyuk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Britaniyaning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8C7F68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“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Pora</w:t>
      </w:r>
      <w:proofErr w:type="spellEnd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xurlik</w:t>
      </w:r>
      <w:r w:rsidR="008C7F68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to‘g‘risida</w:t>
      </w:r>
      <w:proofErr w:type="spellEnd"/>
      <w:r w:rsidR="008C7F68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”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gi</w:t>
      </w:r>
      <w:proofErr w:type="spellEnd"/>
      <w:r w:rsidR="008C7F68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onuni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O‘zbekiston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yurisdiksiyalardagi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shunga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o‘xshash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qonunlarga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zid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maqsadlarda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ishlatmasligi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5EA821D" w14:textId="2B197B58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szCs w:val="24"/>
          <w:lang w:val="en-US"/>
        </w:rPr>
        <w:t xml:space="preserve">13. </w:t>
      </w:r>
      <w:proofErr w:type="spellStart"/>
      <w:r w:rsidR="00AC5D23" w:rsidRPr="00AC5D23">
        <w:rPr>
          <w:szCs w:val="24"/>
          <w:lang w:val="en-US"/>
        </w:rPr>
        <w:t>BUZILISh</w:t>
      </w:r>
      <w:proofErr w:type="spellEnd"/>
      <w:r w:rsidRPr="00AC5D23">
        <w:rPr>
          <w:szCs w:val="24"/>
          <w:lang w:val="en-US"/>
        </w:rPr>
        <w:t xml:space="preserve"> </w:t>
      </w:r>
      <w:r w:rsidR="00AC5D23" w:rsidRPr="00AC5D23">
        <w:rPr>
          <w:szCs w:val="24"/>
          <w:lang w:val="en-US"/>
        </w:rPr>
        <w:t>HOLATLARI</w:t>
      </w:r>
    </w:p>
    <w:p w14:paraId="449B7697" w14:textId="6C2A6F41" w:rsidR="00B43AE1" w:rsidRPr="00DA1867" w:rsidRDefault="000769FF" w:rsidP="00DA1867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1</w:t>
      </w: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3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.1.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DA186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…..</w:t>
      </w:r>
    </w:p>
    <w:p w14:paraId="1B215BFE" w14:textId="38B15454" w:rsidR="00B43AE1" w:rsidRPr="00D632CD" w:rsidRDefault="000769FF">
      <w:pPr>
        <w:ind w:firstLine="708"/>
        <w:jc w:val="both"/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13.2. 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ChORA</w:t>
      </w: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TADBIRLAR</w:t>
      </w:r>
    </w:p>
    <w:p w14:paraId="0E066463" w14:textId="140EFC04" w:rsidR="00B43AE1" w:rsidRPr="00DA1867" w:rsidRDefault="00DA1867" w:rsidP="000F40E1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…..</w:t>
      </w:r>
    </w:p>
    <w:p w14:paraId="2645F5B8" w14:textId="7F88E933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rStyle w:val="a7"/>
          <w:b/>
          <w:bCs/>
          <w:szCs w:val="24"/>
          <w:lang w:val="en-US"/>
        </w:rPr>
        <w:t xml:space="preserve">14. </w:t>
      </w:r>
      <w:proofErr w:type="spellStart"/>
      <w:r w:rsidR="00AC5D23" w:rsidRPr="00AC5D23">
        <w:rPr>
          <w:rStyle w:val="a7"/>
          <w:b/>
          <w:bCs/>
          <w:szCs w:val="24"/>
          <w:lang w:val="en-US"/>
        </w:rPr>
        <w:t>QOPLASh</w:t>
      </w:r>
      <w:proofErr w:type="spellEnd"/>
    </w:p>
    <w:p w14:paraId="64F05FD2" w14:textId="0F05E260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14.1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Umumiy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qoplash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majburiyati</w:t>
      </w:r>
      <w:proofErr w:type="spellEnd"/>
      <w:r w:rsidR="000F40E1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7498DC2B" w14:textId="781145E6" w:rsidR="00B43AE1" w:rsidRPr="00AC5D23" w:rsidRDefault="00AC5D23">
      <w:pPr>
        <w:ind w:firstLine="708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quyidagi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holatlarda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Bankning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talabiga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binoan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darhol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kechiktirmasdan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quyidagilarni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bajarishni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o‘z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zimmasiga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C5D23">
        <w:rPr>
          <w:rFonts w:cs="Times New Roman"/>
          <w:sz w:val="24"/>
          <w:szCs w:val="24"/>
          <w:lang w:val="en-US"/>
        </w:rPr>
        <w:t>oladi</w:t>
      </w:r>
      <w:proofErr w:type="spellEnd"/>
      <w:r w:rsidR="000769FF" w:rsidRPr="00AC5D23">
        <w:rPr>
          <w:rFonts w:cs="Times New Roman"/>
          <w:sz w:val="24"/>
          <w:szCs w:val="24"/>
          <w:lang w:val="en-US"/>
        </w:rPr>
        <w:t>:</w:t>
      </w:r>
    </w:p>
    <w:p w14:paraId="1FE416D1" w14:textId="3A266CDA" w:rsidR="000F40E1" w:rsidRPr="00AC5D23" w:rsidRDefault="000769FF" w:rsidP="000F40E1">
      <w:pPr>
        <w:ind w:left="17" w:firstLine="691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</w:t>
      </w:r>
      <w:r w:rsidR="00AC5D23" w:rsidRPr="00AC5D23">
        <w:rPr>
          <w:rStyle w:val="a7"/>
          <w:rFonts w:cs="Times New Roman"/>
          <w:sz w:val="24"/>
          <w:szCs w:val="24"/>
          <w:lang w:val="en-US"/>
        </w:rPr>
        <w:t>a</w:t>
      </w:r>
      <w:r w:rsidRPr="00AC5D23">
        <w:rPr>
          <w:rStyle w:val="a7"/>
          <w:rFonts w:cs="Times New Roman"/>
          <w:sz w:val="24"/>
          <w:szCs w:val="24"/>
          <w:lang w:val="en-US"/>
        </w:rPr>
        <w:t>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direktorini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xodimini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vakilini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ularning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biri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CA4139" w:rsidRPr="00D632CD">
        <w:rPr>
          <w:rFonts w:cs="Times New Roman"/>
          <w:sz w:val="24"/>
          <w:szCs w:val="24"/>
          <w:lang w:val="uz-Cyrl-UZ"/>
        </w:rPr>
        <w:t>“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Qoplanadigan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Shaxs</w:t>
      </w:r>
      <w:proofErr w:type="spellEnd"/>
      <w:r w:rsidR="00CA4139" w:rsidRPr="00D632CD">
        <w:rPr>
          <w:rFonts w:cs="Times New Roman"/>
          <w:sz w:val="24"/>
          <w:szCs w:val="24"/>
          <w:lang w:val="uz-Cyrl-UZ"/>
        </w:rPr>
        <w:t>”</w:t>
      </w:r>
      <w:r w:rsidRPr="00AC5D2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quyida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keltirilgan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holatlarga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taalluqli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ravishda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ulardan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kelib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chiqib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yuzaga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barcha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real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xarajatlar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da’volar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talablar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jarimalar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soliqlar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(</w:t>
      </w:r>
      <w:r w:rsidR="00AC5D23" w:rsidRPr="00AC5D23">
        <w:rPr>
          <w:rFonts w:cs="Times New Roman"/>
          <w:sz w:val="24"/>
          <w:szCs w:val="24"/>
          <w:lang w:val="en-US"/>
        </w:rPr>
        <w:t>QQS</w:t>
      </w:r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savdo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soliqlari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tovar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xizmatlar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solig‘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iste’mol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bojxona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aksiz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soliqlari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shunga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o‘xshash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yig‘imlar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zararlar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sud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qarorlari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sanksiyalardan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himoya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ularni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qoplash</w:t>
      </w:r>
      <w:proofErr w:type="spellEnd"/>
      <w:r w:rsidRPr="00AC5D23">
        <w:rPr>
          <w:rFonts w:cs="Times New Roman"/>
          <w:sz w:val="24"/>
          <w:szCs w:val="24"/>
          <w:lang w:val="en-US"/>
        </w:rPr>
        <w:t>:</w:t>
      </w:r>
    </w:p>
    <w:p w14:paraId="51E7FF0C" w14:textId="2745477D" w:rsidR="000F40E1" w:rsidRPr="00AC5D23" w:rsidRDefault="000769FF" w:rsidP="000F40E1">
      <w:pPr>
        <w:ind w:left="17" w:firstLine="691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lastRenderedPageBreak/>
        <w:t>(</w:t>
      </w:r>
      <w:proofErr w:type="spellStart"/>
      <w:r w:rsidRPr="00AC5D23">
        <w:rPr>
          <w:rStyle w:val="a7"/>
          <w:rFonts w:cs="Times New Roman"/>
          <w:sz w:val="24"/>
          <w:szCs w:val="24"/>
          <w:lang w:val="en-US"/>
        </w:rPr>
        <w:t>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>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Tranzaksiya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Hujjatlari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X</w:t>
      </w:r>
      <w:r w:rsidR="00AC5D23" w:rsidRPr="00AC5D23">
        <w:rPr>
          <w:rFonts w:cs="Times New Roman"/>
          <w:sz w:val="24"/>
          <w:szCs w:val="24"/>
          <w:lang w:val="en-US"/>
        </w:rPr>
        <w:t>arid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shartnomalari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shartlarini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bajarmasligi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jumladan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Bankka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lanishi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lozim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bo‘lgan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summalarni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kechiktirishi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658B705C" w14:textId="4C7DC541" w:rsidR="000F40E1" w:rsidRPr="00AC5D23" w:rsidRDefault="000769FF" w:rsidP="000F40E1">
      <w:pPr>
        <w:ind w:left="17" w:firstLine="691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(ii)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Buzilish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Holati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yuz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berish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holati</w:t>
      </w:r>
      <w:proofErr w:type="spellEnd"/>
      <w:r w:rsidRPr="00AC5D23">
        <w:rPr>
          <w:rFonts w:cs="Times New Roman"/>
          <w:sz w:val="24"/>
          <w:szCs w:val="24"/>
          <w:lang w:val="en-US"/>
        </w:rPr>
        <w:t>;</w:t>
      </w:r>
    </w:p>
    <w:p w14:paraId="419809DB" w14:textId="74E8438A" w:rsidR="000F40E1" w:rsidRPr="00AC5D23" w:rsidRDefault="000769FF" w:rsidP="000F40E1">
      <w:pPr>
        <w:ind w:left="17" w:firstLine="691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(ix)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Bankning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uning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vakili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tomonidan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kelgan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qanday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xabarga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ishongan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harakat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qilishi</w:t>
      </w:r>
      <w:proofErr w:type="spellEnd"/>
      <w:r w:rsidRPr="00AC5D23">
        <w:rPr>
          <w:rFonts w:cs="Times New Roman"/>
          <w:sz w:val="24"/>
          <w:szCs w:val="24"/>
          <w:lang w:val="en-US"/>
        </w:rPr>
        <w:t>.</w:t>
      </w:r>
    </w:p>
    <w:p w14:paraId="73B116DB" w14:textId="7449E808" w:rsidR="00B43AE1" w:rsidRPr="00D632CD" w:rsidRDefault="000769FF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14.2 </w:t>
      </w:r>
      <w:r w:rsidR="00AC5D23">
        <w:rPr>
          <w:rStyle w:val="a7"/>
          <w:rFonts w:cs="Times New Roman"/>
          <w:sz w:val="24"/>
          <w:szCs w:val="24"/>
          <w:lang w:val="uz-Cyrl-UZ"/>
        </w:rPr>
        <w:t>Valyuta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bo‘yicha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qoplash</w:t>
      </w:r>
      <w:r w:rsidR="000F40E1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6BC6C0C6" w14:textId="56B974F6" w:rsidR="00B43AE1" w:rsidRPr="00D632CD" w:rsidRDefault="000769FF" w:rsidP="000F40E1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</w:t>
      </w:r>
      <w:r w:rsidR="00AC5D23">
        <w:rPr>
          <w:rStyle w:val="a7"/>
          <w:rFonts w:cs="Times New Roman"/>
          <w:sz w:val="24"/>
          <w:szCs w:val="24"/>
          <w:lang w:val="uz-Cyrl-UZ"/>
        </w:rPr>
        <w:t>a</w:t>
      </w:r>
      <w:r w:rsidRPr="00D632CD">
        <w:rPr>
          <w:rStyle w:val="a7"/>
          <w:rFonts w:cs="Times New Roman"/>
          <w:sz w:val="24"/>
          <w:szCs w:val="24"/>
          <w:lang w:val="uz-Cyrl-UZ"/>
        </w:rPr>
        <w:t>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mustaqil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sifatida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Bankning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talabidan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so‘ng</w:t>
      </w:r>
      <w:r w:rsidRPr="00D632CD">
        <w:rPr>
          <w:rFonts w:cs="Times New Roman"/>
          <w:sz w:val="24"/>
          <w:szCs w:val="24"/>
          <w:lang w:val="uz-Cyrl-UZ"/>
        </w:rPr>
        <w:t xml:space="preserve"> 2 (</w:t>
      </w:r>
      <w:r w:rsidR="00AC5D23">
        <w:rPr>
          <w:rFonts w:cs="Times New Roman"/>
          <w:sz w:val="24"/>
          <w:szCs w:val="24"/>
          <w:lang w:val="uz-Cyrl-UZ"/>
        </w:rPr>
        <w:t>ikki</w:t>
      </w:r>
      <w:r w:rsidRPr="00D632CD">
        <w:rPr>
          <w:rFonts w:cs="Times New Roman"/>
          <w:sz w:val="24"/>
          <w:szCs w:val="24"/>
          <w:lang w:val="uz-Cyrl-UZ"/>
        </w:rPr>
        <w:t xml:space="preserve">) </w:t>
      </w:r>
      <w:r w:rsidR="00AC5D23">
        <w:rPr>
          <w:rFonts w:cs="Times New Roman"/>
          <w:sz w:val="24"/>
          <w:szCs w:val="24"/>
          <w:lang w:val="uz-Cyrl-UZ"/>
        </w:rPr>
        <w:t>bank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kuni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ichida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quyidagi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holatlar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tufayli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yuzaga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kelgan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zarar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majburiyatlarni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Bankka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qoplab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berishi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</w:t>
      </w:r>
      <w:r w:rsidRPr="00D632CD">
        <w:rPr>
          <w:rFonts w:cs="Times New Roman"/>
          <w:sz w:val="24"/>
          <w:szCs w:val="24"/>
          <w:lang w:val="uz-Cyrl-UZ"/>
        </w:rPr>
        <w:t>:</w:t>
      </w:r>
    </w:p>
    <w:p w14:paraId="42DE5774" w14:textId="54F78D59" w:rsidR="00B43AE1" w:rsidRPr="00AC5D23" w:rsidRDefault="000769FF" w:rsidP="000F40E1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</w:t>
      </w:r>
      <w:proofErr w:type="spellStart"/>
      <w:r w:rsidRPr="00AC5D23">
        <w:rPr>
          <w:rStyle w:val="a7"/>
          <w:rFonts w:cs="Times New Roman"/>
          <w:sz w:val="24"/>
          <w:szCs w:val="24"/>
          <w:lang w:val="en-US"/>
        </w:rPr>
        <w:t>i</w:t>
      </w:r>
      <w:proofErr w:type="spellEnd"/>
      <w:r w:rsidRPr="00AC5D23">
        <w:rPr>
          <w:rStyle w:val="a7"/>
          <w:rFonts w:cs="Times New Roman"/>
          <w:sz w:val="24"/>
          <w:szCs w:val="24"/>
          <w:lang w:val="en-US"/>
        </w:rPr>
        <w:t>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Bank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r w:rsidR="00AC5D23" w:rsidRPr="00AC5D23">
        <w:rPr>
          <w:rFonts w:cs="Times New Roman"/>
          <w:sz w:val="24"/>
          <w:szCs w:val="24"/>
          <w:lang w:val="en-US"/>
        </w:rPr>
        <w:t>Sub</w:t>
      </w:r>
      <w:r w:rsidRPr="00AC5D23">
        <w:rPr>
          <w:rFonts w:cs="Times New Roman"/>
          <w:sz w:val="24"/>
          <w:szCs w:val="24"/>
          <w:lang w:val="en-US"/>
        </w:rPr>
        <w:t>-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agentlik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shartnomasi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Moliyaviy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Shartnomalar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bo‘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yicha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to‘lov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olishi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; </w:t>
      </w:r>
    </w:p>
    <w:p w14:paraId="66CDC9CA" w14:textId="7C013A63" w:rsidR="00B43AE1" w:rsidRPr="00AC5D23" w:rsidRDefault="00AC5D23" w:rsidP="000F40E1">
      <w:pPr>
        <w:ind w:firstLine="708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uz-Cyrl-UZ"/>
        </w:rPr>
        <w:t>Yo</w:t>
      </w:r>
      <w:r w:rsidRPr="00AC5D23">
        <w:rPr>
          <w:rFonts w:cs="Times New Roman"/>
          <w:b/>
          <w:bCs/>
          <w:sz w:val="24"/>
          <w:szCs w:val="24"/>
          <w:lang w:val="en-US"/>
        </w:rPr>
        <w:t>ki</w:t>
      </w:r>
    </w:p>
    <w:p w14:paraId="7FC3439D" w14:textId="1399FA59" w:rsidR="00B43AE1" w:rsidRPr="00D632CD" w:rsidRDefault="000769FF" w:rsidP="000F40E1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>(ii)</w:t>
      </w:r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Ushbu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majburiyat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sud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qarori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qarz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da’vosi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yoki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hujjatga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aylantirilgan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holda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Bankka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valyutada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D23" w:rsidRPr="00AC5D23">
        <w:rPr>
          <w:rFonts w:cs="Times New Roman"/>
          <w:sz w:val="24"/>
          <w:szCs w:val="24"/>
          <w:lang w:val="en-US"/>
        </w:rPr>
        <w:t>to‘</w:t>
      </w:r>
      <w:proofErr w:type="gramEnd"/>
      <w:r w:rsidR="00AC5D23" w:rsidRPr="00AC5D23">
        <w:rPr>
          <w:rFonts w:cs="Times New Roman"/>
          <w:sz w:val="24"/>
          <w:szCs w:val="24"/>
          <w:lang w:val="en-US"/>
        </w:rPr>
        <w:t>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bo‘lsa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aslidagi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shartnomada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belgilangan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valyutadan</w:t>
      </w:r>
      <w:proofErr w:type="spellEnd"/>
      <w:r w:rsidRPr="00AC5D2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C5D23" w:rsidRPr="00AC5D23">
        <w:rPr>
          <w:rFonts w:cs="Times New Roman"/>
          <w:sz w:val="24"/>
          <w:szCs w:val="24"/>
          <w:lang w:val="en-US"/>
        </w:rPr>
        <w:t>boshqada</w:t>
      </w:r>
      <w:proofErr w:type="spellEnd"/>
      <w:r w:rsidR="000F40E1" w:rsidRPr="00D632CD">
        <w:rPr>
          <w:rFonts w:cs="Times New Roman"/>
          <w:sz w:val="24"/>
          <w:szCs w:val="24"/>
          <w:lang w:val="uz-Cyrl-UZ"/>
        </w:rPr>
        <w:t>.</w:t>
      </w:r>
    </w:p>
    <w:p w14:paraId="0105DA32" w14:textId="3BEE4B0E" w:rsidR="00B43AE1" w:rsidRPr="00D632CD" w:rsidRDefault="000769FF" w:rsidP="000F40E1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</w:t>
      </w:r>
      <w:r w:rsidR="00AC5D23">
        <w:rPr>
          <w:rStyle w:val="a7"/>
          <w:rFonts w:cs="Times New Roman"/>
          <w:sz w:val="24"/>
          <w:szCs w:val="24"/>
          <w:lang w:val="uz-Cyrl-UZ"/>
        </w:rPr>
        <w:t>b</w:t>
      </w:r>
      <w:r w:rsidRPr="00D632CD">
        <w:rPr>
          <w:rStyle w:val="a7"/>
          <w:rFonts w:cs="Times New Roman"/>
          <w:sz w:val="24"/>
          <w:szCs w:val="24"/>
          <w:lang w:val="uz-Cyrl-UZ"/>
        </w:rPr>
        <w:t>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Agar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zid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bo‘lmasa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Subloyiha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tashabbuskori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har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qanday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to‘lovni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Shartnomada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belgilangan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valyutadan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boshqada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amalga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oshirish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huquqidan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voz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kechadi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589062E4" w14:textId="0E778AF4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rStyle w:val="a7"/>
          <w:b/>
          <w:bCs/>
          <w:szCs w:val="24"/>
          <w:lang w:val="en-US"/>
        </w:rPr>
        <w:t xml:space="preserve">15. </w:t>
      </w:r>
      <w:r w:rsidR="00AC5D23" w:rsidRPr="00AC5D23">
        <w:rPr>
          <w:rStyle w:val="a7"/>
          <w:b/>
          <w:bCs/>
          <w:szCs w:val="24"/>
          <w:lang w:val="en-US"/>
        </w:rPr>
        <w:t>XARAJATLAR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VA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SARFLAR</w:t>
      </w:r>
    </w:p>
    <w:p w14:paraId="6649F5CA" w14:textId="1736799C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15.</w:t>
      </w:r>
      <w:r w:rsidR="00D632CD" w:rsidRPr="00D632CD">
        <w:rPr>
          <w:rStyle w:val="a7"/>
          <w:rFonts w:cs="Times New Roman"/>
          <w:sz w:val="24"/>
          <w:szCs w:val="24"/>
          <w:lang w:val="uz-Cyrl-UZ"/>
        </w:rPr>
        <w:t>1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Tuzatish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xarajatlari</w:t>
      </w:r>
      <w:r w:rsidR="00103C73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3E67392C" w14:textId="297E4F6D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qandaydir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o‘zgartirish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rad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rozilik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so‘rasa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Bankning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so‘rovga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javob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baholash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muzokara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bajarish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bog‘liq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ravishda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oqilona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chiqilgan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barcha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aniq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xarajatlarini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shu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jumladan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yuridik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xizmatlar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qoplashi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kerak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249CB83D" w14:textId="0A2BCE2C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16. </w:t>
      </w:r>
      <w:r w:rsidR="00AC5D23">
        <w:rPr>
          <w:rStyle w:val="a7"/>
          <w:b/>
          <w:bCs/>
          <w:szCs w:val="24"/>
          <w:lang w:val="uz-Cyrl-UZ"/>
        </w:rPr>
        <w:t>O‘ZARO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HISOB</w:t>
      </w:r>
      <w:r w:rsidRPr="00D632CD">
        <w:rPr>
          <w:rStyle w:val="a7"/>
          <w:b/>
          <w:bCs/>
          <w:szCs w:val="24"/>
          <w:lang w:val="uz-Cyrl-UZ"/>
        </w:rPr>
        <w:t>-</w:t>
      </w:r>
      <w:r w:rsidR="00AC5D23">
        <w:rPr>
          <w:rStyle w:val="a7"/>
          <w:b/>
          <w:bCs/>
          <w:szCs w:val="24"/>
          <w:lang w:val="uz-Cyrl-UZ"/>
        </w:rPr>
        <w:t>KITOB</w:t>
      </w:r>
    </w:p>
    <w:p w14:paraId="2B54B21C" w14:textId="2A9C39EF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to‘lanishi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kerak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muddati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to‘lanishi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kerak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muddati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nisbatan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(set-off) </w:t>
      </w:r>
      <w:r>
        <w:rPr>
          <w:rFonts w:cs="Times New Roman"/>
          <w:sz w:val="24"/>
          <w:szCs w:val="24"/>
          <w:lang w:val="uz-Cyrl-UZ"/>
        </w:rPr>
        <w:t>huquqiga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turli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valyutalarda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</w:t>
      </w:r>
      <w:r w:rsidR="000769FF" w:rsidRPr="00D632CD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kitobni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amalga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oshirish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odatdagi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amaliyotiga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bozor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kursidan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foydalanib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konvertatsiya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mumkin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6B41AD9E" w14:textId="06A8701D" w:rsidR="00B43AE1" w:rsidRPr="00AC5D23" w:rsidRDefault="000769FF">
      <w:pPr>
        <w:pStyle w:val="3"/>
        <w:rPr>
          <w:szCs w:val="24"/>
          <w:lang w:val="en-US"/>
        </w:rPr>
      </w:pPr>
      <w:r w:rsidRPr="00AC5D23">
        <w:rPr>
          <w:rStyle w:val="a7"/>
          <w:b/>
          <w:bCs/>
          <w:szCs w:val="24"/>
          <w:lang w:val="en-US"/>
        </w:rPr>
        <w:t xml:space="preserve">17. </w:t>
      </w:r>
      <w:r w:rsidR="00AC5D23" w:rsidRPr="00AC5D23">
        <w:rPr>
          <w:rStyle w:val="a7"/>
          <w:b/>
          <w:bCs/>
          <w:szCs w:val="24"/>
          <w:lang w:val="en-US"/>
        </w:rPr>
        <w:t>HISOB</w:t>
      </w:r>
      <w:r w:rsidRPr="00AC5D23">
        <w:rPr>
          <w:rStyle w:val="a7"/>
          <w:b/>
          <w:bCs/>
          <w:szCs w:val="24"/>
          <w:lang w:val="en-US"/>
        </w:rPr>
        <w:t>-</w:t>
      </w:r>
      <w:r w:rsidR="00AC5D23" w:rsidRPr="00AC5D23">
        <w:rPr>
          <w:rStyle w:val="a7"/>
          <w:b/>
          <w:bCs/>
          <w:szCs w:val="24"/>
          <w:lang w:val="en-US"/>
        </w:rPr>
        <w:t>KITOBLAR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VA</w:t>
      </w:r>
      <w:r w:rsidRPr="00AC5D23">
        <w:rPr>
          <w:rStyle w:val="a7"/>
          <w:b/>
          <w:bCs/>
          <w:szCs w:val="24"/>
          <w:lang w:val="en-US"/>
        </w:rPr>
        <w:t xml:space="preserve"> </w:t>
      </w:r>
      <w:r w:rsidR="00AC5D23" w:rsidRPr="00AC5D23">
        <w:rPr>
          <w:rStyle w:val="a7"/>
          <w:b/>
          <w:bCs/>
          <w:szCs w:val="24"/>
          <w:lang w:val="en-US"/>
        </w:rPr>
        <w:t>SERTIFIKATLAR</w:t>
      </w:r>
    </w:p>
    <w:p w14:paraId="51AE713F" w14:textId="1F2CD749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AC5D23">
        <w:rPr>
          <w:rStyle w:val="a7"/>
          <w:rFonts w:cs="Times New Roman"/>
          <w:sz w:val="24"/>
          <w:szCs w:val="24"/>
          <w:lang w:val="en-US"/>
        </w:rPr>
        <w:t xml:space="preserve">17.1 </w:t>
      </w:r>
      <w:proofErr w:type="spellStart"/>
      <w:r w:rsidR="00AC5D23" w:rsidRPr="00AC5D23">
        <w:rPr>
          <w:rStyle w:val="a7"/>
          <w:rFonts w:cs="Times New Roman"/>
          <w:sz w:val="24"/>
          <w:szCs w:val="24"/>
          <w:lang w:val="en-US"/>
        </w:rPr>
        <w:t>Hisoblar</w:t>
      </w:r>
      <w:proofErr w:type="spellEnd"/>
      <w:r w:rsidR="00103C73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C3B58A0" w14:textId="530C7860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bog‘liq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arbitraj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jarayonida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Bankning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hisobotlarida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qayd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yozuvlar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tegishli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masalalar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dastlabki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dalil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sifatida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e’tirof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7BC3CAB0" w14:textId="51F9E795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17.2 </w:t>
      </w:r>
      <w:r w:rsidR="00AC5D23">
        <w:rPr>
          <w:rStyle w:val="a7"/>
          <w:rFonts w:cs="Times New Roman"/>
          <w:sz w:val="24"/>
          <w:szCs w:val="24"/>
          <w:lang w:val="uz-Cyrl-UZ"/>
        </w:rPr>
        <w:t>Sertifikatlar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va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aniqlashlar</w:t>
      </w:r>
      <w:r w:rsidR="00103C73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143B69A" w14:textId="2E6C7F19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doirasida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stavka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summa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berilgan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sertifikat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aniqlash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ochiq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xatolik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bo‘lmagan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taqdirda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bog‘liq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masalalar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qat’iy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dalil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3DC104BE" w14:textId="30FA099A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17.3 </w:t>
      </w:r>
      <w:r w:rsidR="00AC5D23">
        <w:rPr>
          <w:rStyle w:val="a7"/>
          <w:rFonts w:cs="Times New Roman"/>
          <w:sz w:val="24"/>
          <w:szCs w:val="24"/>
          <w:lang w:val="uz-Cyrl-UZ"/>
        </w:rPr>
        <w:t>Kun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hisoblash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uslubi</w:t>
      </w:r>
      <w:r w:rsidR="00103C73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30DFBBD9" w14:textId="343ADAD1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lastRenderedPageBreak/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ustama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foyda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komissiya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to‘lovlari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kunlik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360 </w:t>
      </w:r>
      <w:r>
        <w:rPr>
          <w:rFonts w:cs="Times New Roman"/>
          <w:sz w:val="24"/>
          <w:szCs w:val="24"/>
          <w:lang w:val="uz-Cyrl-UZ"/>
        </w:rPr>
        <w:t>kunlik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yil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asosida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banklararo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bozordagi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amaliyotga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qarab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123650F9" w14:textId="4F54AFF7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18. </w:t>
      </w:r>
      <w:r w:rsidR="00AC5D23">
        <w:rPr>
          <w:rStyle w:val="a7"/>
          <w:b/>
          <w:bCs/>
          <w:szCs w:val="24"/>
          <w:lang w:val="uz-Cyrl-UZ"/>
        </w:rPr>
        <w:t>O‘ZGARTIRIShLAR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VA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ISTISNOLAR</w:t>
      </w:r>
    </w:p>
    <w:p w14:paraId="48CD0B77" w14:textId="7E3A5BE9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faqat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o‘zaro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roziligi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bilangina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o‘zgartirilishi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istisno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qilinishi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mumkin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7D3DB81B" w14:textId="1202D0D1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19. </w:t>
      </w:r>
      <w:r w:rsidR="00AC5D23">
        <w:rPr>
          <w:rStyle w:val="a7"/>
          <w:b/>
          <w:bCs/>
          <w:szCs w:val="24"/>
          <w:lang w:val="uz-Cyrl-UZ"/>
        </w:rPr>
        <w:t>AJRATILISh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TAMOYILI</w:t>
      </w:r>
      <w:r w:rsidR="007E6E0A" w:rsidRPr="00D632CD">
        <w:rPr>
          <w:rStyle w:val="a7"/>
          <w:b/>
          <w:bCs/>
          <w:szCs w:val="24"/>
          <w:lang w:val="uz-Cyrl-UZ"/>
        </w:rPr>
        <w:t xml:space="preserve"> </w:t>
      </w:r>
      <w:r w:rsidRPr="00D632CD">
        <w:rPr>
          <w:rStyle w:val="a7"/>
          <w:b/>
          <w:bCs/>
          <w:szCs w:val="24"/>
          <w:lang w:val="uz-Cyrl-UZ"/>
        </w:rPr>
        <w:t>(SEVERABILITY)</w:t>
      </w:r>
    </w:p>
    <w:p w14:paraId="43CCE8E2" w14:textId="76035FC2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biror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qonunga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zid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amal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qilmaydigan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ijro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etilmaydigan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qolsa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holat</w:t>
      </w:r>
      <w:r w:rsidR="000769FF" w:rsidRPr="00D632CD">
        <w:rPr>
          <w:rFonts w:cs="Times New Roman"/>
          <w:sz w:val="24"/>
          <w:szCs w:val="24"/>
          <w:lang w:val="uz-Cyrl-UZ"/>
        </w:rPr>
        <w:t>:</w:t>
      </w:r>
    </w:p>
    <w:p w14:paraId="4F3E4765" w14:textId="3E7F6A69" w:rsidR="00C0336E" w:rsidRPr="00D632CD" w:rsidRDefault="000769FF" w:rsidP="00C0336E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</w:t>
      </w:r>
      <w:r w:rsidR="00AC5D23">
        <w:rPr>
          <w:rStyle w:val="a7"/>
          <w:rFonts w:cs="Times New Roman"/>
          <w:sz w:val="24"/>
          <w:szCs w:val="24"/>
          <w:lang w:val="uz-Cyrl-UZ"/>
        </w:rPr>
        <w:t>a</w:t>
      </w:r>
      <w:r w:rsidRPr="00D632CD">
        <w:rPr>
          <w:rStyle w:val="a7"/>
          <w:rFonts w:cs="Times New Roman"/>
          <w:sz w:val="24"/>
          <w:szCs w:val="24"/>
          <w:lang w:val="uz-Cyrl-UZ"/>
        </w:rPr>
        <w:t>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Tranzaksiya</w:t>
      </w:r>
      <w:r w:rsidR="005B4DAB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Hujjatidagi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bandlarning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qonuniyligi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amal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qilishini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ijro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etilishiga</w:t>
      </w:r>
      <w:r w:rsidRPr="00D632CD">
        <w:rPr>
          <w:rFonts w:cs="Times New Roman"/>
          <w:sz w:val="24"/>
          <w:szCs w:val="24"/>
          <w:lang w:val="uz-Cyrl-UZ"/>
        </w:rPr>
        <w:t>;</w:t>
      </w:r>
    </w:p>
    <w:p w14:paraId="270EF05B" w14:textId="1D7466DD" w:rsidR="00B43AE1" w:rsidRPr="00D632CD" w:rsidRDefault="000769FF" w:rsidP="00C0336E">
      <w:pPr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(</w:t>
      </w:r>
      <w:r w:rsidR="00AC5D23">
        <w:rPr>
          <w:rStyle w:val="a7"/>
          <w:rFonts w:cs="Times New Roman"/>
          <w:sz w:val="24"/>
          <w:szCs w:val="24"/>
          <w:lang w:val="uz-Cyrl-UZ"/>
        </w:rPr>
        <w:t>b</w:t>
      </w:r>
      <w:r w:rsidRPr="00D632CD">
        <w:rPr>
          <w:rStyle w:val="a7"/>
          <w:rFonts w:cs="Times New Roman"/>
          <w:sz w:val="24"/>
          <w:szCs w:val="24"/>
          <w:lang w:val="uz-Cyrl-UZ"/>
        </w:rPr>
        <w:t>)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yurisdiksiyalardagi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ushbu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boshqa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bandlarning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qonuniyligi</w:t>
      </w:r>
      <w:r w:rsidRPr="00D632CD">
        <w:rPr>
          <w:rFonts w:cs="Times New Roman"/>
          <w:sz w:val="24"/>
          <w:szCs w:val="24"/>
          <w:lang w:val="uz-Cyrl-UZ"/>
        </w:rPr>
        <w:t xml:space="preserve">, </w:t>
      </w:r>
      <w:r w:rsidR="00AC5D23">
        <w:rPr>
          <w:rFonts w:cs="Times New Roman"/>
          <w:sz w:val="24"/>
          <w:szCs w:val="24"/>
          <w:lang w:val="uz-Cyrl-UZ"/>
        </w:rPr>
        <w:t>amal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qilishi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yoki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ijro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etilishiga</w:t>
      </w:r>
      <w:r w:rsidR="00C0336E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ta’sir</w:t>
      </w:r>
      <w:r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qilmaydi</w:t>
      </w:r>
      <w:r w:rsidRPr="00D632CD">
        <w:rPr>
          <w:rFonts w:cs="Times New Roman"/>
          <w:sz w:val="24"/>
          <w:szCs w:val="24"/>
          <w:lang w:val="uz-Cyrl-UZ"/>
        </w:rPr>
        <w:t>.</w:t>
      </w:r>
    </w:p>
    <w:p w14:paraId="0327AD20" w14:textId="6A8F00C5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20. </w:t>
      </w:r>
      <w:r w:rsidR="00AC5D23">
        <w:rPr>
          <w:rStyle w:val="a7"/>
          <w:b/>
          <w:bCs/>
          <w:szCs w:val="24"/>
          <w:lang w:val="uz-Cyrl-UZ"/>
        </w:rPr>
        <w:t>HUQUQLARDAN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FOYDALANIShNING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KEChIKIShI</w:t>
      </w:r>
    </w:p>
    <w:p w14:paraId="242964D7" w14:textId="04EF6DE0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huquqlaridan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vaqtida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foydalanmaslik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foydalanishdagi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kechikish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sabr</w:t>
      </w:r>
      <w:r w:rsidR="000769FF" w:rsidRPr="00D632CD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toqatlilik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shu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kabi</w:t>
      </w:r>
      <w:r w:rsidR="002D74FE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holatlar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huquqlardan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voz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kechganligini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anglatmaydi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630E5922" w14:textId="3755734C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21. </w:t>
      </w:r>
      <w:r w:rsidR="00AC5D23">
        <w:rPr>
          <w:rStyle w:val="a7"/>
          <w:b/>
          <w:bCs/>
          <w:szCs w:val="24"/>
          <w:lang w:val="uz-Cyrl-UZ"/>
        </w:rPr>
        <w:t>NUSXALAR</w:t>
      </w:r>
    </w:p>
    <w:p w14:paraId="387E53B4" w14:textId="2928EBF6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nechta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xil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mazmundagi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nusxalarda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imzolanishi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mumkin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nusxalardagi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imzolar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yagona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nusxasida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imzolangandek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kuchga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biror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tilga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tarjima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qilinsa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barcha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ziddiyatli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holatlarda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o‘zbek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tilidagi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versiya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afzal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615DFEE0" w14:textId="61009C56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22. </w:t>
      </w:r>
      <w:r w:rsidR="00AC5D23">
        <w:rPr>
          <w:rStyle w:val="a7"/>
          <w:b/>
          <w:bCs/>
          <w:szCs w:val="24"/>
          <w:lang w:val="uz-Cyrl-UZ"/>
        </w:rPr>
        <w:t>AMAL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QILUVChI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QONUN</w:t>
      </w:r>
    </w:p>
    <w:p w14:paraId="6E07B316" w14:textId="34059971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unda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ko‘rsatilgan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majburiyatlar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O‘zbekiston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Respublikasining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qonunlari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tartibga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solinadi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ularga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talqin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386E396C" w14:textId="01A62A08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23. </w:t>
      </w:r>
      <w:r w:rsidR="00AC5D23">
        <w:rPr>
          <w:rStyle w:val="a7"/>
          <w:b/>
          <w:bCs/>
          <w:szCs w:val="24"/>
          <w:lang w:val="uz-Cyrl-UZ"/>
        </w:rPr>
        <w:t>NIZOLARNI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HAL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ETISh</w:t>
      </w:r>
    </w:p>
    <w:p w14:paraId="3EEBCE5D" w14:textId="204A9157" w:rsidR="001E3D18" w:rsidRPr="00D632CD" w:rsidRDefault="00AC5D23" w:rsidP="001E3D18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chiqadigan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/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bevosita</w:t>
      </w:r>
      <w:r w:rsidR="00277B29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277B29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bilvosita</w:t>
      </w:r>
      <w:r w:rsidR="00277B29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bog‘liq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nizo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da’vo</w:t>
      </w:r>
      <w:r w:rsidR="000769FF" w:rsidRPr="00D632CD">
        <w:rPr>
          <w:rFonts w:cs="Times New Roman"/>
          <w:sz w:val="24"/>
          <w:szCs w:val="24"/>
          <w:lang w:val="uz-Cyrl-UZ"/>
        </w:rPr>
        <w:t>,</w:t>
      </w:r>
      <w:r w:rsidR="001E3D18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kelishmovchilik</w:t>
      </w:r>
      <w:r w:rsidR="001E3D18" w:rsidRPr="00D632CD">
        <w:rPr>
          <w:rFonts w:cs="Times New Roman"/>
          <w:sz w:val="24"/>
          <w:szCs w:val="24"/>
          <w:lang w:val="uz-Cyrl-UZ"/>
        </w:rPr>
        <w:t>,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farq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bahs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shu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jumladan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mavjudligi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haqiqiyligi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talqini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bajarilishi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buzilishi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bekor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qilinishi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bog‘liq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nizolar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O‘zbekiston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Respublikasining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vakolatli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sudiga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topshiriladi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yakuniy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hal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75925E9C" w14:textId="20091881" w:rsidR="00B43AE1" w:rsidRPr="00D632CD" w:rsidRDefault="000769FF">
      <w:pPr>
        <w:pStyle w:val="3"/>
        <w:rPr>
          <w:lang w:val="uz-Cyrl-UZ"/>
        </w:rPr>
      </w:pPr>
      <w:r w:rsidRPr="00D632CD">
        <w:rPr>
          <w:lang w:val="uz-Cyrl-UZ"/>
        </w:rPr>
        <w:t xml:space="preserve">24. </w:t>
      </w:r>
      <w:r w:rsidR="00AC5D23">
        <w:rPr>
          <w:lang w:val="uz-Cyrl-UZ"/>
        </w:rPr>
        <w:t>DAVLAT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IMMUNITETIDAN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VOZ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KEChISh</w:t>
      </w:r>
    </w:p>
    <w:p w14:paraId="0B448FDE" w14:textId="5DADC068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Tranzaksiya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Hujjatlariga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amalga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oshiriladigan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operatsiyalar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tijorat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faoliyati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bo‘lib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davlat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hukumat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faoliyati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hisoblanmasligini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shuningdek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yuzasidan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hech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hududiy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suverenitet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asosida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ishidan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immunitet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talab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emasligini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tasdiqlaydi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kafolatlaydi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aktivlari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ayni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paytda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kelgusida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sudga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jalb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etilish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sud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hujjatlarini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ijro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etish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aktivlarga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nisbatan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jazo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choralari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ko‘rish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hokazo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lastRenderedPageBreak/>
        <w:t>majburiyatlar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immunitet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huquqiga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Subloyiha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tashabbuskori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immunitet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bekor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qilinmas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shaklda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voz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kechadi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6050019A" w14:textId="0015B542" w:rsidR="00B43AE1" w:rsidRPr="00D632CD" w:rsidRDefault="000769FF">
      <w:pPr>
        <w:pStyle w:val="3"/>
        <w:rPr>
          <w:szCs w:val="24"/>
          <w:lang w:val="uz-Cyrl-UZ"/>
        </w:rPr>
      </w:pPr>
      <w:r w:rsidRPr="00D632CD">
        <w:rPr>
          <w:rStyle w:val="a7"/>
          <w:b/>
          <w:bCs/>
          <w:szCs w:val="24"/>
          <w:lang w:val="uz-Cyrl-UZ"/>
        </w:rPr>
        <w:t xml:space="preserve">25. </w:t>
      </w:r>
      <w:r w:rsidR="00AC5D23">
        <w:rPr>
          <w:rStyle w:val="a7"/>
          <w:b/>
          <w:bCs/>
          <w:szCs w:val="24"/>
          <w:lang w:val="uz-Cyrl-UZ"/>
        </w:rPr>
        <w:t>FOIZDAN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VOZ</w:t>
      </w:r>
      <w:r w:rsidRPr="00D632CD">
        <w:rPr>
          <w:rStyle w:val="a7"/>
          <w:b/>
          <w:bCs/>
          <w:szCs w:val="24"/>
          <w:lang w:val="uz-Cyrl-UZ"/>
        </w:rPr>
        <w:t xml:space="preserve"> </w:t>
      </w:r>
      <w:r w:rsidR="00AC5D23">
        <w:rPr>
          <w:rStyle w:val="a7"/>
          <w:b/>
          <w:bCs/>
          <w:szCs w:val="24"/>
          <w:lang w:val="uz-Cyrl-UZ"/>
        </w:rPr>
        <w:t>KEChISh</w:t>
      </w:r>
    </w:p>
    <w:p w14:paraId="785A557F" w14:textId="410DF647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Tomonlar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foiz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to‘lash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tamoyili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Shariatga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zid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ekanligini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oladi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rozi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bo‘ladi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Shuning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agar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qandaydir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huquqiy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tizim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mazkur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band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bo‘lmaganda</w:t>
      </w:r>
      <w:r w:rsidR="000769FF" w:rsidRPr="00D632CD">
        <w:rPr>
          <w:rFonts w:cs="Times New Roman"/>
          <w:sz w:val="24"/>
          <w:szCs w:val="24"/>
          <w:lang w:val="uz-Cyrl-UZ"/>
        </w:rPr>
        <w:t>)</w:t>
      </w:r>
      <w:r w:rsidR="00277B29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qonun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asosida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foiz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to‘lash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majburiyatini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yuklasa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Tomonlar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bir</w:t>
      </w:r>
      <w:r w:rsidR="000769FF" w:rsidRPr="00D632CD">
        <w:rPr>
          <w:rFonts w:cs="Times New Roman"/>
          <w:sz w:val="24"/>
          <w:szCs w:val="24"/>
          <w:lang w:val="uz-Cyrl-UZ"/>
        </w:rPr>
        <w:t>-</w:t>
      </w:r>
      <w:r>
        <w:rPr>
          <w:rFonts w:cs="Times New Roman"/>
          <w:sz w:val="24"/>
          <w:szCs w:val="24"/>
          <w:lang w:val="uz-Cyrl-UZ"/>
        </w:rPr>
        <w:t>birlaridan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foiz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talab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qilish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huquqidan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qaytarilmas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shartsiz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ravishda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voz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kechadilar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3C8EE033" w14:textId="0E21B425" w:rsidR="00B43AE1" w:rsidRPr="00D632CD" w:rsidRDefault="000769FF">
      <w:pPr>
        <w:pStyle w:val="3"/>
        <w:rPr>
          <w:lang w:val="uz-Cyrl-UZ"/>
        </w:rPr>
      </w:pPr>
      <w:r w:rsidRPr="00D632CD">
        <w:rPr>
          <w:lang w:val="uz-Cyrl-UZ"/>
        </w:rPr>
        <w:t>2</w:t>
      </w:r>
      <w:r w:rsidRPr="00AC5D23">
        <w:rPr>
          <w:lang w:val="en-US"/>
        </w:rPr>
        <w:t>6</w:t>
      </w:r>
      <w:r w:rsidRPr="00D632CD">
        <w:rPr>
          <w:lang w:val="uz-Cyrl-UZ"/>
        </w:rPr>
        <w:t xml:space="preserve">. </w:t>
      </w:r>
      <w:r w:rsidR="00AC5D23">
        <w:rPr>
          <w:lang w:val="uz-Cyrl-UZ"/>
        </w:rPr>
        <w:t>XABARNOMALAR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VA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TALABNOMALAR</w:t>
      </w:r>
    </w:p>
    <w:p w14:paraId="503BD021" w14:textId="0BA84568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>2</w:t>
      </w:r>
      <w:r w:rsidRPr="00AC5D23">
        <w:rPr>
          <w:rStyle w:val="a7"/>
          <w:rFonts w:cs="Times New Roman"/>
          <w:sz w:val="24"/>
          <w:szCs w:val="24"/>
          <w:lang w:val="en-US"/>
        </w:rPr>
        <w:t>6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.1 </w:t>
      </w:r>
      <w:r w:rsidR="00AC5D23">
        <w:rPr>
          <w:rStyle w:val="a7"/>
          <w:rFonts w:cs="Times New Roman"/>
          <w:sz w:val="24"/>
          <w:szCs w:val="24"/>
          <w:lang w:val="uz-Cyrl-UZ"/>
        </w:rPr>
        <w:t>Xabarnoma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berish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usuli</w:t>
      </w:r>
      <w:r w:rsidR="00053C11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1AC6665" w14:textId="217C92CE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Shartnoma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bo‘yicha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tomonlarga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berilishi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yuborilishi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kerak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qanday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xabarnoma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talabnoma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yozma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shaklda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bo‘lishi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va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qo‘lga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topshirish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to‘langan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kurer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xizmati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teleks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faks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orqali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yuborilishi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mumkin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. </w:t>
      </w:r>
      <w:r>
        <w:rPr>
          <w:rFonts w:cs="Times New Roman"/>
          <w:sz w:val="24"/>
          <w:szCs w:val="24"/>
          <w:lang w:val="uz-Cyrl-UZ"/>
        </w:rPr>
        <w:t>Bunday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xabarnoma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talabnoma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qo‘lga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topshirilgan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to‘langan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kurer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teleks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faks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orqali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yuborilgan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paytda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quyidagi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26.2-</w:t>
      </w:r>
      <w:r>
        <w:rPr>
          <w:rFonts w:cs="Times New Roman"/>
          <w:sz w:val="24"/>
          <w:szCs w:val="24"/>
          <w:lang w:val="uz-Cyrl-UZ"/>
        </w:rPr>
        <w:t>bandida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ko‘rsatilgan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manzilga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(</w:t>
      </w:r>
      <w:r>
        <w:rPr>
          <w:rFonts w:cs="Times New Roman"/>
          <w:sz w:val="24"/>
          <w:szCs w:val="24"/>
          <w:lang w:val="uz-Cyrl-UZ"/>
        </w:rPr>
        <w:t>yoki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boshqa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tomonga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yozma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ravishda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bildirilgan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manzilga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) </w:t>
      </w:r>
      <w:r>
        <w:rPr>
          <w:rFonts w:cs="Times New Roman"/>
          <w:sz w:val="24"/>
          <w:szCs w:val="24"/>
          <w:lang w:val="uz-Cyrl-UZ"/>
        </w:rPr>
        <w:t>yetkazilganda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tegishli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tarzda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berilgan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deb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hisoblanadi</w:t>
      </w:r>
      <w:r w:rsidR="000769FF" w:rsidRPr="00D632CD">
        <w:rPr>
          <w:rFonts w:cs="Times New Roman"/>
          <w:sz w:val="24"/>
          <w:szCs w:val="24"/>
          <w:lang w:val="uz-Cyrl-UZ"/>
        </w:rPr>
        <w:t>.</w:t>
      </w:r>
    </w:p>
    <w:p w14:paraId="6DE0F373" w14:textId="720B59FA" w:rsidR="00B43AE1" w:rsidRPr="00D632CD" w:rsidRDefault="000769FF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26.2 </w:t>
      </w:r>
      <w:r w:rsidR="00AC5D23">
        <w:rPr>
          <w:rStyle w:val="a7"/>
          <w:rFonts w:cs="Times New Roman"/>
          <w:sz w:val="24"/>
          <w:szCs w:val="24"/>
          <w:lang w:val="uz-Cyrl-UZ"/>
        </w:rPr>
        <w:t>Xabarnoma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uchun</w:t>
      </w:r>
      <w:r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="00AC5D23">
        <w:rPr>
          <w:rStyle w:val="a7"/>
          <w:rFonts w:cs="Times New Roman"/>
          <w:sz w:val="24"/>
          <w:szCs w:val="24"/>
          <w:lang w:val="uz-Cyrl-UZ"/>
        </w:rPr>
        <w:t>manzillar</w:t>
      </w:r>
      <w:r w:rsidR="00053C11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69E87CE9" w14:textId="3A8945FB" w:rsidR="00B43AE1" w:rsidRPr="00D632CD" w:rsidRDefault="00AC5D23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>
        <w:rPr>
          <w:rFonts w:cs="Times New Roman"/>
          <w:sz w:val="24"/>
          <w:szCs w:val="24"/>
          <w:lang w:val="uz-Cyrl-UZ"/>
        </w:rPr>
        <w:t>Yuqoridagi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26.1-</w:t>
      </w:r>
      <w:r>
        <w:rPr>
          <w:rFonts w:cs="Times New Roman"/>
          <w:sz w:val="24"/>
          <w:szCs w:val="24"/>
          <w:lang w:val="uz-Cyrl-UZ"/>
        </w:rPr>
        <w:t>bandga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muvofiq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, </w:t>
      </w:r>
      <w:r>
        <w:rPr>
          <w:rFonts w:cs="Times New Roman"/>
          <w:sz w:val="24"/>
          <w:szCs w:val="24"/>
          <w:lang w:val="uz-Cyrl-UZ"/>
        </w:rPr>
        <w:t>xabarnoma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manzillar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quyidagicha</w:t>
      </w:r>
      <w:r w:rsidR="000769FF" w:rsidRPr="00D632CD">
        <w:rPr>
          <w:rFonts w:cs="Times New Roman"/>
          <w:sz w:val="24"/>
          <w:szCs w:val="24"/>
          <w:lang w:val="uz-Cyrl-UZ"/>
        </w:rPr>
        <w:t>:</w:t>
      </w:r>
    </w:p>
    <w:p w14:paraId="170CD37C" w14:textId="441A3946" w:rsidR="00B43AE1" w:rsidRPr="00D632CD" w:rsidRDefault="00AC5D23" w:rsidP="0057132C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>
        <w:rPr>
          <w:rStyle w:val="a7"/>
          <w:rFonts w:cs="Times New Roman"/>
          <w:sz w:val="24"/>
          <w:szCs w:val="24"/>
          <w:lang w:val="uz-Cyrl-UZ"/>
        </w:rPr>
        <w:t>Bank</w:t>
      </w:r>
      <w:r w:rsidR="000769FF" w:rsidRPr="00D632CD">
        <w:rPr>
          <w:rStyle w:val="a7"/>
          <w:rFonts w:cs="Times New Roman"/>
          <w:sz w:val="24"/>
          <w:szCs w:val="24"/>
          <w:lang w:val="uz-Cyrl-UZ"/>
        </w:rPr>
        <w:t xml:space="preserve"> </w:t>
      </w:r>
      <w:r>
        <w:rPr>
          <w:rStyle w:val="a7"/>
          <w:rFonts w:cs="Times New Roman"/>
          <w:sz w:val="24"/>
          <w:szCs w:val="24"/>
          <w:lang w:val="uz-Cyrl-UZ"/>
        </w:rPr>
        <w:t>uchun</w:t>
      </w:r>
      <w:r w:rsidR="000769FF" w:rsidRPr="00D632CD">
        <w:rPr>
          <w:rStyle w:val="a7"/>
          <w:rFonts w:cs="Times New Roman"/>
          <w:sz w:val="24"/>
          <w:szCs w:val="24"/>
          <w:lang w:val="uz-Cyrl-UZ"/>
        </w:rPr>
        <w:t>:</w:t>
      </w:r>
    </w:p>
    <w:p w14:paraId="6219F18B" w14:textId="09000423" w:rsidR="00B43AE1" w:rsidRPr="00D632CD" w:rsidRDefault="000769FF" w:rsidP="0057132C">
      <w:pPr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D632CD">
        <w:rPr>
          <w:rFonts w:cs="Times New Roman"/>
          <w:sz w:val="24"/>
          <w:szCs w:val="24"/>
          <w:lang w:val="uz-Cyrl-UZ"/>
        </w:rPr>
        <w:t>“</w:t>
      </w:r>
      <w:r w:rsidR="00AC5D23">
        <w:rPr>
          <w:rFonts w:cs="Times New Roman"/>
          <w:sz w:val="24"/>
          <w:szCs w:val="24"/>
          <w:lang w:val="uz-Cyrl-UZ"/>
        </w:rPr>
        <w:t>Biznesni</w:t>
      </w:r>
      <w:r w:rsidR="00374C56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rivojlantirish</w:t>
      </w:r>
      <w:r w:rsidR="00374C56" w:rsidRPr="00D632CD">
        <w:rPr>
          <w:rFonts w:cs="Times New Roman"/>
          <w:sz w:val="24"/>
          <w:szCs w:val="24"/>
          <w:lang w:val="uz-Cyrl-UZ"/>
        </w:rPr>
        <w:t xml:space="preserve"> </w:t>
      </w:r>
      <w:r w:rsidR="00AC5D23">
        <w:rPr>
          <w:rFonts w:cs="Times New Roman"/>
          <w:sz w:val="24"/>
          <w:szCs w:val="24"/>
          <w:lang w:val="uz-Cyrl-UZ"/>
        </w:rPr>
        <w:t>banki</w:t>
      </w:r>
      <w:r w:rsidRPr="00D632CD">
        <w:rPr>
          <w:rFonts w:cs="Times New Roman"/>
          <w:sz w:val="24"/>
          <w:szCs w:val="24"/>
          <w:lang w:val="uz-Cyrl-UZ"/>
        </w:rPr>
        <w:t xml:space="preserve">” </w:t>
      </w:r>
      <w:r w:rsidR="00AC5D23">
        <w:rPr>
          <w:rFonts w:cs="Times New Roman"/>
          <w:sz w:val="24"/>
          <w:szCs w:val="24"/>
          <w:lang w:val="uz-Cyrl-UZ"/>
        </w:rPr>
        <w:t>ATB</w:t>
      </w:r>
    </w:p>
    <w:p w14:paraId="5CDDBB01" w14:textId="54260DCE" w:rsidR="00BF13B9" w:rsidRPr="00E00BA5" w:rsidRDefault="00FB0A44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en-US"/>
        </w:rPr>
        <w:t xml:space="preserve">(BXO, BXM </w:t>
      </w:r>
      <w:proofErr w:type="spellStart"/>
      <w:r w:rsidRPr="00E00BA5">
        <w:rPr>
          <w:rFonts w:cs="Times New Roman"/>
          <w:sz w:val="24"/>
          <w:szCs w:val="24"/>
          <w:lang w:val="en-US"/>
        </w:rPr>
        <w:t>manzili</w:t>
      </w:r>
      <w:proofErr w:type="spellEnd"/>
      <w:r w:rsidRPr="00E00BA5">
        <w:rPr>
          <w:rFonts w:cs="Times New Roman"/>
          <w:sz w:val="24"/>
          <w:szCs w:val="24"/>
          <w:lang w:val="en-US"/>
        </w:rPr>
        <w:t>)</w:t>
      </w:r>
    </w:p>
    <w:p w14:paraId="766EB621" w14:textId="68114993" w:rsidR="00B43AE1" w:rsidRPr="00E00BA5" w:rsidRDefault="00AC5D23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uz-Cyrl-UZ"/>
        </w:rPr>
        <w:t>Telefon</w:t>
      </w:r>
      <w:r w:rsidR="000769FF" w:rsidRPr="00E00BA5">
        <w:rPr>
          <w:rFonts w:cs="Times New Roman"/>
          <w:sz w:val="24"/>
          <w:szCs w:val="24"/>
          <w:lang w:val="uz-Cyrl-UZ"/>
        </w:rPr>
        <w:t xml:space="preserve">: </w:t>
      </w:r>
      <w:r w:rsidR="00BF13B9" w:rsidRPr="00E00BA5">
        <w:rPr>
          <w:rFonts w:cs="Times New Roman"/>
          <w:sz w:val="24"/>
          <w:szCs w:val="24"/>
          <w:lang w:val="uz-Cyrl-UZ"/>
        </w:rPr>
        <w:t xml:space="preserve">+998 </w:t>
      </w:r>
      <w:r w:rsidR="00FB0A44" w:rsidRPr="00E00BA5">
        <w:rPr>
          <w:rFonts w:cs="Times New Roman"/>
          <w:sz w:val="24"/>
          <w:szCs w:val="24"/>
          <w:lang w:val="en-US"/>
        </w:rPr>
        <w:t>_________</w:t>
      </w:r>
    </w:p>
    <w:p w14:paraId="104E0EB2" w14:textId="30879DA0" w:rsidR="00B43AE1" w:rsidRPr="00E00BA5" w:rsidRDefault="00AC5D23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uz-Cyrl-UZ"/>
        </w:rPr>
        <w:t>Faks</w:t>
      </w:r>
      <w:r w:rsidR="000769FF" w:rsidRPr="00E00BA5">
        <w:rPr>
          <w:rFonts w:cs="Times New Roman"/>
          <w:sz w:val="24"/>
          <w:szCs w:val="24"/>
          <w:lang w:val="uz-Cyrl-UZ"/>
        </w:rPr>
        <w:t xml:space="preserve">: </w:t>
      </w:r>
      <w:r w:rsidR="00BF13B9" w:rsidRPr="00E00BA5">
        <w:rPr>
          <w:rFonts w:cs="Times New Roman"/>
          <w:sz w:val="24"/>
          <w:szCs w:val="24"/>
          <w:lang w:val="uz-Cyrl-UZ"/>
        </w:rPr>
        <w:t xml:space="preserve">+998 </w:t>
      </w:r>
      <w:r w:rsidR="00FB0A44" w:rsidRPr="00E00BA5">
        <w:rPr>
          <w:rFonts w:cs="Times New Roman"/>
          <w:sz w:val="24"/>
          <w:szCs w:val="24"/>
          <w:lang w:val="en-US"/>
        </w:rPr>
        <w:t>__________</w:t>
      </w:r>
    </w:p>
    <w:p w14:paraId="1D967C23" w14:textId="5E309093" w:rsidR="00B43AE1" w:rsidRPr="00E00BA5" w:rsidRDefault="00AC5D23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uz-Cyrl-UZ"/>
        </w:rPr>
        <w:t>Elektron</w:t>
      </w:r>
      <w:r w:rsidR="000769FF" w:rsidRPr="00E00BA5">
        <w:rPr>
          <w:rFonts w:cs="Times New Roman"/>
          <w:sz w:val="24"/>
          <w:szCs w:val="24"/>
          <w:lang w:val="uz-Cyrl-UZ"/>
        </w:rPr>
        <w:t xml:space="preserve"> </w:t>
      </w:r>
      <w:r w:rsidRPr="00E00BA5">
        <w:rPr>
          <w:rFonts w:cs="Times New Roman"/>
          <w:sz w:val="24"/>
          <w:szCs w:val="24"/>
          <w:lang w:val="uz-Cyrl-UZ"/>
        </w:rPr>
        <w:t>pochta</w:t>
      </w:r>
      <w:r w:rsidR="000769FF" w:rsidRPr="00E00BA5">
        <w:rPr>
          <w:rFonts w:cs="Times New Roman"/>
          <w:sz w:val="24"/>
          <w:szCs w:val="24"/>
          <w:lang w:val="uz-Cyrl-UZ"/>
        </w:rPr>
        <w:t xml:space="preserve">: </w:t>
      </w:r>
      <w:r w:rsidR="00BF13B9" w:rsidRPr="00E00BA5">
        <w:rPr>
          <w:rFonts w:cs="Times New Roman"/>
          <w:sz w:val="24"/>
          <w:szCs w:val="24"/>
          <w:lang w:val="en-US"/>
        </w:rPr>
        <w:t>brb.uz</w:t>
      </w:r>
    </w:p>
    <w:p w14:paraId="31250A68" w14:textId="365CFC07" w:rsidR="00B43AE1" w:rsidRPr="00E00BA5" w:rsidRDefault="00AC5D23" w:rsidP="0057132C">
      <w:pPr>
        <w:ind w:firstLine="708"/>
        <w:jc w:val="both"/>
        <w:rPr>
          <w:rStyle w:val="a7"/>
          <w:rFonts w:cs="Times New Roman"/>
          <w:sz w:val="24"/>
          <w:szCs w:val="24"/>
          <w:lang w:val="uz-Cyrl-UZ"/>
        </w:rPr>
      </w:pPr>
      <w:r w:rsidRPr="00E00BA5">
        <w:rPr>
          <w:rStyle w:val="a7"/>
          <w:rFonts w:cs="Times New Roman"/>
          <w:sz w:val="24"/>
          <w:szCs w:val="24"/>
          <w:lang w:val="uz-Cyrl-UZ"/>
        </w:rPr>
        <w:t>Subloyiha</w:t>
      </w:r>
      <w:r w:rsidR="000769FF" w:rsidRPr="00E00BA5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Pr="00E00BA5">
        <w:rPr>
          <w:rStyle w:val="a7"/>
          <w:rFonts w:cs="Times New Roman"/>
          <w:sz w:val="24"/>
          <w:szCs w:val="24"/>
          <w:lang w:val="uz-Cyrl-UZ"/>
        </w:rPr>
        <w:t>tashabbuskori</w:t>
      </w:r>
      <w:r w:rsidR="000769FF" w:rsidRPr="00E00BA5">
        <w:rPr>
          <w:rStyle w:val="a7"/>
          <w:rFonts w:cs="Times New Roman"/>
          <w:sz w:val="24"/>
          <w:szCs w:val="24"/>
          <w:lang w:val="uz-Cyrl-UZ"/>
        </w:rPr>
        <w:t xml:space="preserve"> </w:t>
      </w:r>
      <w:r w:rsidRPr="00E00BA5">
        <w:rPr>
          <w:rStyle w:val="a7"/>
          <w:rFonts w:cs="Times New Roman"/>
          <w:sz w:val="24"/>
          <w:szCs w:val="24"/>
          <w:lang w:val="uz-Cyrl-UZ"/>
        </w:rPr>
        <w:t>uchun</w:t>
      </w:r>
      <w:r w:rsidR="000769FF" w:rsidRPr="00E00BA5">
        <w:rPr>
          <w:rStyle w:val="a7"/>
          <w:rFonts w:cs="Times New Roman"/>
          <w:sz w:val="24"/>
          <w:szCs w:val="24"/>
          <w:lang w:val="uz-Cyrl-UZ"/>
        </w:rPr>
        <w:t>:</w:t>
      </w:r>
    </w:p>
    <w:p w14:paraId="22FFE471" w14:textId="2F487DDC" w:rsidR="00BF13B9" w:rsidRPr="00E00BA5" w:rsidRDefault="00BF13B9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uz-Cyrl-UZ"/>
        </w:rPr>
        <w:t>“</w:t>
      </w:r>
      <w:r w:rsidR="00FB0A44" w:rsidRPr="00E00BA5">
        <w:rPr>
          <w:rFonts w:cs="Times New Roman"/>
          <w:sz w:val="24"/>
          <w:szCs w:val="24"/>
          <w:lang w:val="en-US"/>
        </w:rPr>
        <w:t>__________________</w:t>
      </w:r>
      <w:r w:rsidRPr="00E00BA5">
        <w:rPr>
          <w:rFonts w:cs="Times New Roman"/>
          <w:sz w:val="24"/>
          <w:szCs w:val="24"/>
          <w:lang w:val="uz-Cyrl-UZ"/>
        </w:rPr>
        <w:t xml:space="preserve">” </w:t>
      </w:r>
      <w:r w:rsidR="00FB0A44" w:rsidRPr="00E00BA5">
        <w:rPr>
          <w:rFonts w:cs="Times New Roman"/>
          <w:sz w:val="24"/>
          <w:szCs w:val="24"/>
          <w:lang w:val="en-US"/>
        </w:rPr>
        <w:t>MCHJ, XK</w:t>
      </w:r>
    </w:p>
    <w:p w14:paraId="324DA54C" w14:textId="08AD9D15" w:rsidR="00BF13B9" w:rsidRPr="00E00BA5" w:rsidRDefault="00FB0A44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E00BA5">
        <w:rPr>
          <w:rFonts w:cs="Times New Roman"/>
          <w:sz w:val="24"/>
          <w:szCs w:val="24"/>
          <w:lang w:val="en-US"/>
        </w:rPr>
        <w:t>Korxona</w:t>
      </w:r>
      <w:proofErr w:type="spellEnd"/>
      <w:r w:rsidRPr="00E00BA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00BA5">
        <w:rPr>
          <w:rFonts w:cs="Times New Roman"/>
          <w:sz w:val="24"/>
          <w:szCs w:val="24"/>
          <w:lang w:val="en-US"/>
        </w:rPr>
        <w:t>manzili</w:t>
      </w:r>
      <w:proofErr w:type="spellEnd"/>
      <w:r w:rsidRPr="00E00BA5">
        <w:rPr>
          <w:rFonts w:cs="Times New Roman"/>
          <w:sz w:val="24"/>
          <w:szCs w:val="24"/>
          <w:lang w:val="en-US"/>
        </w:rPr>
        <w:t>:_</w:t>
      </w:r>
      <w:proofErr w:type="gramEnd"/>
      <w:r w:rsidRPr="00E00BA5">
        <w:rPr>
          <w:rFonts w:cs="Times New Roman"/>
          <w:sz w:val="24"/>
          <w:szCs w:val="24"/>
          <w:lang w:val="en-US"/>
        </w:rPr>
        <w:t>___________</w:t>
      </w:r>
    </w:p>
    <w:p w14:paraId="1A768B9C" w14:textId="07FC53CD" w:rsidR="00B43AE1" w:rsidRPr="00E00BA5" w:rsidRDefault="00AC5D23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uz-Cyrl-UZ"/>
        </w:rPr>
        <w:t>Telefon</w:t>
      </w:r>
      <w:r w:rsidR="000769FF" w:rsidRPr="00E00BA5">
        <w:rPr>
          <w:rFonts w:cs="Times New Roman"/>
          <w:sz w:val="24"/>
          <w:szCs w:val="24"/>
          <w:lang w:val="uz-Cyrl-UZ"/>
        </w:rPr>
        <w:t xml:space="preserve">: </w:t>
      </w:r>
      <w:r w:rsidR="00BF13B9" w:rsidRPr="00E00BA5">
        <w:rPr>
          <w:rFonts w:cs="Times New Roman"/>
          <w:sz w:val="24"/>
          <w:szCs w:val="24"/>
          <w:lang w:val="uz-Cyrl-UZ"/>
        </w:rPr>
        <w:t>+998</w:t>
      </w:r>
      <w:r w:rsidR="00FB0A44" w:rsidRPr="00E00BA5">
        <w:rPr>
          <w:rFonts w:cs="Times New Roman"/>
          <w:sz w:val="24"/>
          <w:szCs w:val="24"/>
          <w:lang w:val="en-US"/>
        </w:rPr>
        <w:t xml:space="preserve"> __________</w:t>
      </w:r>
    </w:p>
    <w:p w14:paraId="50D6ACD9" w14:textId="5F4BC1A5" w:rsidR="00B43AE1" w:rsidRPr="00FB0A44" w:rsidRDefault="00AC5D23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 w:rsidRPr="00E00BA5">
        <w:rPr>
          <w:rFonts w:cs="Times New Roman"/>
          <w:sz w:val="24"/>
          <w:szCs w:val="24"/>
          <w:lang w:val="uz-Cyrl-UZ"/>
        </w:rPr>
        <w:t>Faks</w:t>
      </w:r>
      <w:r w:rsidR="000769FF" w:rsidRPr="00E00BA5">
        <w:rPr>
          <w:rFonts w:cs="Times New Roman"/>
          <w:sz w:val="24"/>
          <w:szCs w:val="24"/>
          <w:lang w:val="uz-Cyrl-UZ"/>
        </w:rPr>
        <w:t xml:space="preserve">: </w:t>
      </w:r>
      <w:r w:rsidR="00BF13B9" w:rsidRPr="00E00BA5">
        <w:rPr>
          <w:rFonts w:cs="Times New Roman"/>
          <w:sz w:val="24"/>
          <w:szCs w:val="24"/>
          <w:lang w:val="uz-Cyrl-UZ"/>
        </w:rPr>
        <w:t xml:space="preserve">+9989 </w:t>
      </w:r>
      <w:r w:rsidR="00FB0A44" w:rsidRPr="00E00BA5">
        <w:rPr>
          <w:rFonts w:cs="Times New Roman"/>
          <w:sz w:val="24"/>
          <w:szCs w:val="24"/>
          <w:lang w:val="en-US"/>
        </w:rPr>
        <w:t>___________</w:t>
      </w:r>
    </w:p>
    <w:p w14:paraId="56B1DE1E" w14:textId="464B375F" w:rsidR="00B43AE1" w:rsidRPr="00BF13B9" w:rsidRDefault="00AC5D23" w:rsidP="0057132C">
      <w:pPr>
        <w:ind w:firstLine="708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z-Cyrl-UZ"/>
        </w:rPr>
        <w:t>Elektron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 </w:t>
      </w:r>
      <w:r>
        <w:rPr>
          <w:rFonts w:cs="Times New Roman"/>
          <w:sz w:val="24"/>
          <w:szCs w:val="24"/>
          <w:lang w:val="uz-Cyrl-UZ"/>
        </w:rPr>
        <w:t>pochta</w:t>
      </w:r>
      <w:r w:rsidR="000769FF" w:rsidRPr="00D632CD">
        <w:rPr>
          <w:rFonts w:cs="Times New Roman"/>
          <w:sz w:val="24"/>
          <w:szCs w:val="24"/>
          <w:lang w:val="uz-Cyrl-UZ"/>
        </w:rPr>
        <w:t xml:space="preserve">: </w:t>
      </w:r>
    </w:p>
    <w:p w14:paraId="00A30436" w14:textId="2FDEAB72" w:rsidR="00B43AE1" w:rsidRPr="00D632CD" w:rsidRDefault="000769FF">
      <w:pPr>
        <w:pStyle w:val="3"/>
        <w:rPr>
          <w:lang w:val="uz-Cyrl-UZ"/>
        </w:rPr>
      </w:pPr>
      <w:r w:rsidRPr="00D632CD">
        <w:rPr>
          <w:lang w:val="uz-Cyrl-UZ"/>
        </w:rPr>
        <w:t>27.</w:t>
      </w:r>
      <w:r w:rsidR="00400E04" w:rsidRPr="00D632CD">
        <w:rPr>
          <w:lang w:val="uz-Cyrl-UZ"/>
        </w:rPr>
        <w:t xml:space="preserve"> </w:t>
      </w:r>
      <w:r w:rsidR="00AC5D23">
        <w:rPr>
          <w:lang w:val="uz-Cyrl-UZ"/>
        </w:rPr>
        <w:t>TOMONLARNING</w:t>
      </w:r>
      <w:r w:rsidRPr="00D632CD">
        <w:rPr>
          <w:lang w:val="uz-Cyrl-UZ"/>
        </w:rPr>
        <w:t xml:space="preserve"> </w:t>
      </w:r>
      <w:r w:rsidR="00AC5D23">
        <w:rPr>
          <w:lang w:val="uz-Cyrl-UZ"/>
        </w:rPr>
        <w:t>IMZOLARI</w:t>
      </w:r>
    </w:p>
    <w:p w14:paraId="08E540E5" w14:textId="10C1C03D" w:rsidR="00B43AE1" w:rsidRPr="00D632CD" w:rsidRDefault="00AC5D23" w:rsidP="00053C11">
      <w:pPr>
        <w:ind w:firstLine="708"/>
        <w:jc w:val="both"/>
        <w:rPr>
          <w:rFonts w:cs="Times New Roman"/>
          <w:b/>
          <w:bCs/>
          <w:sz w:val="24"/>
          <w:szCs w:val="24"/>
          <w:lang w:val="uz-Cyrl-UZ"/>
        </w:rPr>
      </w:pPr>
      <w:r>
        <w:rPr>
          <w:rFonts w:cs="Times New Roman"/>
          <w:b/>
          <w:bCs/>
          <w:sz w:val="24"/>
          <w:szCs w:val="24"/>
          <w:lang w:val="uz-Cyrl-UZ"/>
        </w:rPr>
        <w:t>Tomonlar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ushbu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Shartnomaning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bosh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qismida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ko‘rsatilgan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sanada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, </w:t>
      </w:r>
      <w:r>
        <w:rPr>
          <w:rFonts w:cs="Times New Roman"/>
          <w:b/>
          <w:bCs/>
          <w:sz w:val="24"/>
          <w:szCs w:val="24"/>
          <w:lang w:val="uz-Cyrl-UZ"/>
        </w:rPr>
        <w:t>tegishli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ravishda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vakolatli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vakillari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orqali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uni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cs="Times New Roman"/>
          <w:b/>
          <w:bCs/>
          <w:sz w:val="24"/>
          <w:szCs w:val="24"/>
          <w:lang w:val="uz-Cyrl-UZ"/>
        </w:rPr>
        <w:t>imzoladilar</w:t>
      </w:r>
      <w:r w:rsidR="000769FF" w:rsidRPr="00D632CD">
        <w:rPr>
          <w:rFonts w:cs="Times New Roman"/>
          <w:b/>
          <w:bCs/>
          <w:sz w:val="24"/>
          <w:szCs w:val="24"/>
          <w:lang w:val="uz-Cyrl-UZ"/>
        </w:rPr>
        <w:t>.</w:t>
      </w:r>
    </w:p>
    <w:p w14:paraId="5DF74A49" w14:textId="77777777" w:rsidR="00B43AE1" w:rsidRPr="00D632CD" w:rsidRDefault="00B43AE1">
      <w:pPr>
        <w:jc w:val="both"/>
        <w:rPr>
          <w:rFonts w:cs="Times New Roman"/>
          <w:sz w:val="24"/>
          <w:szCs w:val="24"/>
          <w:lang w:val="uz-Cyrl-U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32CD" w:rsidRPr="00FB0A44" w14:paraId="79FB0089" w14:textId="77777777" w:rsidTr="00BF13B9">
        <w:trPr>
          <w:trHeight w:val="561"/>
        </w:trPr>
        <w:tc>
          <w:tcPr>
            <w:tcW w:w="4785" w:type="dxa"/>
          </w:tcPr>
          <w:p w14:paraId="72E9C798" w14:textId="5FA543B1" w:rsidR="00B43AE1" w:rsidRPr="00E00BA5" w:rsidRDefault="000769FF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AC5D23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BIZNESNI</w:t>
            </w:r>
            <w:r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C5D23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RIVOJLANTIRISh</w:t>
            </w:r>
            <w:r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C5D23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BANKI</w:t>
            </w:r>
            <w:r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AC5D23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ATB</w:t>
            </w:r>
            <w:r w:rsidR="00BF13B9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C774D2" w:rsidRPr="00E00BA5">
              <w:rPr>
                <w:rFonts w:cs="Times New Roman"/>
                <w:b/>
                <w:bCs/>
                <w:sz w:val="24"/>
                <w:szCs w:val="24"/>
                <w:lang w:val="en-US"/>
              </w:rPr>
              <w:t>________</w:t>
            </w:r>
            <w:r w:rsidR="00BF13B9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831CFD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BXO</w:t>
            </w:r>
            <w:r w:rsidR="00C774D2" w:rsidRPr="00E00BA5">
              <w:rPr>
                <w:rFonts w:cs="Times New Roman"/>
                <w:b/>
                <w:bCs/>
                <w:sz w:val="24"/>
                <w:szCs w:val="24"/>
                <w:lang w:val="en-US"/>
              </w:rPr>
              <w:t>/BXM</w:t>
            </w:r>
          </w:p>
          <w:p w14:paraId="0D9AF820" w14:textId="77777777" w:rsidR="00B43AE1" w:rsidRPr="00E00BA5" w:rsidRDefault="00B43AE1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786" w:type="dxa"/>
          </w:tcPr>
          <w:p w14:paraId="2938900D" w14:textId="2F03412A" w:rsidR="00B43AE1" w:rsidRPr="00E00BA5" w:rsidRDefault="00BF13B9" w:rsidP="00BF13B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z-Cyrl-UZ"/>
              </w:rPr>
            </w:pPr>
            <w:r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lastRenderedPageBreak/>
              <w:t>“</w:t>
            </w:r>
            <w:r w:rsidR="00AF43A9" w:rsidRPr="00E00BA5">
              <w:rPr>
                <w:rFonts w:cs="Times New Roman"/>
                <w:b/>
                <w:bCs/>
                <w:sz w:val="24"/>
                <w:szCs w:val="24"/>
                <w:lang w:val="en-US"/>
              </w:rPr>
              <w:t>__________________</w:t>
            </w:r>
            <w:r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AF43A9" w:rsidRPr="00E00BA5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MCHJ, </w:t>
            </w:r>
            <w:r w:rsidR="00831CFD" w:rsidRPr="00E00BA5">
              <w:rPr>
                <w:rFonts w:cs="Times New Roman"/>
                <w:b/>
                <w:bCs/>
                <w:sz w:val="24"/>
                <w:szCs w:val="24"/>
                <w:lang w:val="uz-Cyrl-UZ"/>
              </w:rPr>
              <w:t>XK</w:t>
            </w:r>
          </w:p>
        </w:tc>
      </w:tr>
      <w:tr w:rsidR="00B43AE1" w:rsidRPr="001D322B" w14:paraId="29C40D30" w14:textId="77777777">
        <w:tc>
          <w:tcPr>
            <w:tcW w:w="4785" w:type="dxa"/>
          </w:tcPr>
          <w:p w14:paraId="2D50825B" w14:textId="21E89DB2" w:rsidR="00B43AE1" w:rsidRPr="00E00BA5" w:rsidRDefault="00AC5D23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00BA5">
              <w:rPr>
                <w:rFonts w:cs="Times New Roman"/>
                <w:sz w:val="24"/>
                <w:szCs w:val="24"/>
                <w:lang w:val="en-US"/>
              </w:rPr>
              <w:t>Ismi</w:t>
            </w:r>
            <w:proofErr w:type="spellEnd"/>
            <w:r w:rsidR="000769FF" w:rsidRPr="00E00BA5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 w:rsidR="00AF43A9" w:rsidRPr="00E00BA5">
              <w:rPr>
                <w:rFonts w:cs="Times New Roman"/>
                <w:sz w:val="24"/>
                <w:szCs w:val="24"/>
                <w:lang w:val="en-US"/>
              </w:rPr>
              <w:t>FISH</w:t>
            </w:r>
          </w:p>
          <w:p w14:paraId="04A596D5" w14:textId="530F88BA" w:rsidR="00B43AE1" w:rsidRPr="00E00BA5" w:rsidRDefault="00AC5D23">
            <w:pPr>
              <w:jc w:val="both"/>
              <w:rPr>
                <w:rFonts w:cs="Times New Roman"/>
                <w:sz w:val="24"/>
                <w:szCs w:val="24"/>
                <w:lang w:val="uz-Cyrl-UZ"/>
              </w:rPr>
            </w:pPr>
            <w:proofErr w:type="spellStart"/>
            <w:r w:rsidRPr="00E00BA5">
              <w:rPr>
                <w:rFonts w:cs="Times New Roman"/>
                <w:sz w:val="24"/>
                <w:szCs w:val="24"/>
                <w:lang w:val="en-US"/>
              </w:rPr>
              <w:t>Lavozimi</w:t>
            </w:r>
            <w:proofErr w:type="spellEnd"/>
            <w:r w:rsidR="000769FF" w:rsidRPr="00E00BA5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 w:rsidR="00831CFD" w:rsidRPr="00E00BA5">
              <w:rPr>
                <w:rFonts w:cs="Times New Roman"/>
                <w:sz w:val="24"/>
                <w:szCs w:val="24"/>
                <w:lang w:val="uz-Cyrl-UZ"/>
              </w:rPr>
              <w:t>Boshqaruvchi</w:t>
            </w:r>
          </w:p>
          <w:p w14:paraId="5F981E94" w14:textId="754641F1" w:rsidR="00B43AE1" w:rsidRPr="00E00BA5" w:rsidRDefault="00AC5D23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00BA5">
              <w:rPr>
                <w:rFonts w:cs="Times New Roman"/>
                <w:sz w:val="24"/>
                <w:szCs w:val="24"/>
                <w:lang w:val="en-US"/>
              </w:rPr>
              <w:t>Imzo</w:t>
            </w:r>
            <w:proofErr w:type="spellEnd"/>
            <w:r w:rsidR="000769FF" w:rsidRPr="00E00BA5">
              <w:rPr>
                <w:rFonts w:cs="Times New Roman"/>
                <w:sz w:val="24"/>
                <w:szCs w:val="24"/>
                <w:lang w:val="en-US"/>
              </w:rPr>
              <w:t>: _________________________</w:t>
            </w:r>
          </w:p>
          <w:p w14:paraId="69D9EC41" w14:textId="77777777" w:rsidR="00B43AE1" w:rsidRPr="00E00BA5" w:rsidRDefault="00B43AE1">
            <w:pPr>
              <w:jc w:val="both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4786" w:type="dxa"/>
          </w:tcPr>
          <w:p w14:paraId="6849674E" w14:textId="6099924F" w:rsidR="00B43AE1" w:rsidRPr="00E00BA5" w:rsidRDefault="00AC5D23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00BA5">
              <w:rPr>
                <w:rFonts w:cs="Times New Roman"/>
                <w:sz w:val="24"/>
                <w:szCs w:val="24"/>
                <w:lang w:val="en-US"/>
              </w:rPr>
              <w:t>Ismi</w:t>
            </w:r>
            <w:proofErr w:type="spellEnd"/>
            <w:r w:rsidR="000769FF" w:rsidRPr="00E00BA5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 w:rsidR="00AF43A9" w:rsidRPr="00E00BA5">
              <w:rPr>
                <w:rFonts w:cs="Times New Roman"/>
                <w:sz w:val="24"/>
                <w:szCs w:val="24"/>
                <w:lang w:val="en-US"/>
              </w:rPr>
              <w:t>FISH</w:t>
            </w:r>
          </w:p>
          <w:p w14:paraId="630D188A" w14:textId="2BA72535" w:rsidR="00B43AE1" w:rsidRPr="00E00BA5" w:rsidRDefault="00AC5D23">
            <w:pPr>
              <w:jc w:val="both"/>
              <w:rPr>
                <w:rFonts w:cs="Times New Roman"/>
                <w:sz w:val="24"/>
                <w:szCs w:val="24"/>
                <w:lang w:val="uz-Cyrl-UZ"/>
              </w:rPr>
            </w:pPr>
            <w:proofErr w:type="spellStart"/>
            <w:r w:rsidRPr="00E00BA5">
              <w:rPr>
                <w:rFonts w:cs="Times New Roman"/>
                <w:sz w:val="24"/>
                <w:szCs w:val="24"/>
                <w:lang w:val="en-US"/>
              </w:rPr>
              <w:t>Lavozimi</w:t>
            </w:r>
            <w:proofErr w:type="spellEnd"/>
            <w:r w:rsidR="000769FF" w:rsidRPr="00E00BA5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 w:rsidR="00745092" w:rsidRPr="00E00BA5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31CFD" w:rsidRPr="00E00BA5">
              <w:rPr>
                <w:rFonts w:cs="Times New Roman"/>
                <w:sz w:val="24"/>
                <w:szCs w:val="24"/>
                <w:lang w:val="uz-Cyrl-UZ"/>
              </w:rPr>
              <w:t>irektor</w:t>
            </w:r>
          </w:p>
          <w:p w14:paraId="087353FB" w14:textId="10C510FB" w:rsidR="00B43AE1" w:rsidRPr="00E00BA5" w:rsidRDefault="00AC5D23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00BA5">
              <w:rPr>
                <w:rFonts w:cs="Times New Roman"/>
                <w:sz w:val="24"/>
                <w:szCs w:val="24"/>
                <w:lang w:val="en-US"/>
              </w:rPr>
              <w:t>Imzo</w:t>
            </w:r>
            <w:proofErr w:type="spellEnd"/>
            <w:r w:rsidR="000769FF" w:rsidRPr="00E00BA5">
              <w:rPr>
                <w:rFonts w:cs="Times New Roman"/>
                <w:sz w:val="24"/>
                <w:szCs w:val="24"/>
                <w:lang w:val="en-US"/>
              </w:rPr>
              <w:t>: _________________________</w:t>
            </w:r>
          </w:p>
          <w:p w14:paraId="4B698299" w14:textId="77777777" w:rsidR="00B43AE1" w:rsidRPr="00E00BA5" w:rsidRDefault="00B43AE1">
            <w:pPr>
              <w:jc w:val="both"/>
              <w:rPr>
                <w:rFonts w:cs="Times New Roman"/>
                <w:sz w:val="24"/>
                <w:szCs w:val="24"/>
                <w:lang w:val="uz-Cyrl-UZ"/>
              </w:rPr>
            </w:pPr>
          </w:p>
        </w:tc>
      </w:tr>
    </w:tbl>
    <w:p w14:paraId="613AA99A" w14:textId="77777777" w:rsidR="00B43AE1" w:rsidRPr="00D632CD" w:rsidRDefault="00B43AE1">
      <w:pPr>
        <w:jc w:val="both"/>
        <w:rPr>
          <w:rFonts w:cs="Times New Roman"/>
          <w:sz w:val="24"/>
          <w:szCs w:val="24"/>
          <w:lang w:val="uz-Cyrl-UZ"/>
        </w:rPr>
      </w:pPr>
    </w:p>
    <w:p w14:paraId="22895782" w14:textId="77777777" w:rsidR="00B43AE1" w:rsidRPr="00AC5D23" w:rsidRDefault="000769FF">
      <w:pPr>
        <w:rPr>
          <w:rFonts w:cs="Times New Roman"/>
          <w:sz w:val="24"/>
          <w:szCs w:val="24"/>
          <w:lang w:val="en-US"/>
        </w:rPr>
      </w:pPr>
      <w:r w:rsidRPr="00AC5D23">
        <w:rPr>
          <w:rFonts w:cs="Times New Roman"/>
          <w:sz w:val="24"/>
          <w:szCs w:val="24"/>
          <w:lang w:val="en-US"/>
        </w:rPr>
        <w:br w:type="page"/>
      </w:r>
    </w:p>
    <w:p w14:paraId="09EED28C" w14:textId="707EEDB2" w:rsidR="00B43AE1" w:rsidRPr="00AC5D23" w:rsidRDefault="00B43AE1">
      <w:pPr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7"/>
      </w:tblGrid>
      <w:tr w:rsidR="009C32DF" w:rsidRPr="001D322B" w14:paraId="12D5C035" w14:textId="77777777" w:rsidTr="009C32DF">
        <w:tc>
          <w:tcPr>
            <w:tcW w:w="4390" w:type="dxa"/>
          </w:tcPr>
          <w:p w14:paraId="183FEEF2" w14:textId="77777777" w:rsidR="009C32DF" w:rsidRPr="00AC5D23" w:rsidRDefault="009C32DF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37" w:type="dxa"/>
          </w:tcPr>
          <w:p w14:paraId="4947B47E" w14:textId="5FB9CC8D" w:rsidR="009C32DF" w:rsidRPr="00D632CD" w:rsidRDefault="009C32DF" w:rsidP="009C32DF">
            <w:pPr>
              <w:pStyle w:val="1"/>
              <w:spacing w:before="120" w:after="120" w:line="240" w:lineRule="auto"/>
              <w:rPr>
                <w:rFonts w:cs="Times New Roman"/>
                <w:i/>
                <w:iCs/>
                <w:lang w:val="uz-Cyrl-UZ"/>
              </w:rPr>
            </w:pPr>
            <w:r w:rsidRPr="00D632CD">
              <w:rPr>
                <w:rFonts w:cs="Times New Roman"/>
                <w:i/>
                <w:iCs/>
                <w:lang w:val="uz-Cyrl-UZ"/>
              </w:rPr>
              <w:t xml:space="preserve">2025 </w:t>
            </w:r>
            <w:r w:rsidR="00AC5D23">
              <w:rPr>
                <w:rFonts w:cs="Times New Roman"/>
                <w:i/>
                <w:iCs/>
                <w:lang w:val="uz-Cyrl-UZ"/>
              </w:rPr>
              <w:t>yil</w:t>
            </w:r>
            <w:r w:rsidRPr="00D632CD">
              <w:rPr>
                <w:rFonts w:cs="Times New Roman"/>
                <w:i/>
                <w:iCs/>
                <w:lang w:val="uz-Cyrl-UZ"/>
              </w:rPr>
              <w:t xml:space="preserve"> “</w:t>
            </w:r>
            <w:r w:rsidR="00610328">
              <w:rPr>
                <w:rFonts w:cs="Times New Roman"/>
                <w:i/>
                <w:iCs/>
                <w:lang w:val="uz-Cyrl-UZ"/>
              </w:rPr>
              <w:t>24</w:t>
            </w:r>
            <w:r w:rsidRPr="00D632CD">
              <w:rPr>
                <w:rFonts w:cs="Times New Roman"/>
                <w:i/>
                <w:iCs/>
                <w:lang w:val="uz-Cyrl-UZ"/>
              </w:rPr>
              <w:t>”</w:t>
            </w:r>
            <w:r w:rsidR="00831CFD">
              <w:rPr>
                <w:rFonts w:cs="Times New Roman"/>
                <w:i/>
                <w:iCs/>
                <w:lang w:val="uz-Cyrl-UZ"/>
              </w:rPr>
              <w:t>noyabr</w:t>
            </w:r>
            <w:r w:rsidR="00AC5D23">
              <w:rPr>
                <w:rFonts w:cs="Times New Roman"/>
                <w:i/>
                <w:iCs/>
                <w:lang w:val="uz-Cyrl-UZ"/>
              </w:rPr>
              <w:t>da</w:t>
            </w:r>
          </w:p>
          <w:p w14:paraId="523651C2" w14:textId="6380D439" w:rsidR="009C32DF" w:rsidRPr="00D632CD" w:rsidRDefault="00AC5D23" w:rsidP="009C32DF">
            <w:pPr>
              <w:pStyle w:val="1"/>
              <w:spacing w:before="120" w:after="120" w:line="240" w:lineRule="auto"/>
              <w:rPr>
                <w:rFonts w:cs="Times New Roman"/>
                <w:i/>
                <w:iCs/>
                <w:lang w:val="uz-Cyrl-UZ"/>
              </w:rPr>
            </w:pPr>
            <w:r>
              <w:rPr>
                <w:rFonts w:cs="Times New Roman"/>
                <w:i/>
                <w:iCs/>
                <w:lang w:val="uz-Cyrl-UZ"/>
              </w:rPr>
              <w:t>tuzilgan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 w:rsidR="00610328">
              <w:rPr>
                <w:rFonts w:cs="Times New Roman"/>
                <w:i/>
                <w:iCs/>
                <w:lang w:val="uz-Cyrl-UZ"/>
              </w:rPr>
              <w:t>1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- </w:t>
            </w:r>
            <w:r>
              <w:rPr>
                <w:rFonts w:cs="Times New Roman"/>
                <w:i/>
                <w:iCs/>
                <w:lang w:val="uz-Cyrl-UZ"/>
              </w:rPr>
              <w:t>sonli</w:t>
            </w:r>
          </w:p>
          <w:p w14:paraId="648DD77A" w14:textId="40295C7A" w:rsidR="009C32DF" w:rsidRPr="00AC5D23" w:rsidRDefault="00AC5D23" w:rsidP="009C32DF">
            <w:pPr>
              <w:pStyle w:val="1"/>
              <w:spacing w:before="120" w:after="120" w:line="240" w:lineRule="auto"/>
              <w:rPr>
                <w:rFonts w:cs="Times New Roman"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lang w:val="uz-Cyrl-UZ"/>
              </w:rPr>
              <w:t>Murobaha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tamoyili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asosida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moliyalash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shartnomasiga</w:t>
            </w:r>
            <w:r w:rsidR="009C32DF" w:rsidRPr="00D632CD">
              <w:rPr>
                <w:rFonts w:cs="Times New Roman"/>
                <w:i/>
                <w:iCs/>
                <w:lang w:val="uz-Cyrl-UZ"/>
              </w:rPr>
              <w:t xml:space="preserve"> 1-</w:t>
            </w:r>
            <w:r>
              <w:rPr>
                <w:rFonts w:cs="Times New Roman"/>
                <w:i/>
                <w:iCs/>
                <w:lang w:val="uz-Cyrl-UZ"/>
              </w:rPr>
              <w:t>ilova</w:t>
            </w:r>
          </w:p>
          <w:p w14:paraId="67BE83DE" w14:textId="77777777" w:rsidR="009C32DF" w:rsidRPr="00AC5D23" w:rsidRDefault="009C32DF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5071AF16" w14:textId="77777777" w:rsidR="00053C11" w:rsidRPr="00AC5D23" w:rsidRDefault="00053C11">
      <w:pPr>
        <w:jc w:val="both"/>
        <w:rPr>
          <w:rFonts w:cs="Times New Roman"/>
          <w:sz w:val="24"/>
          <w:szCs w:val="24"/>
          <w:lang w:val="en-US"/>
        </w:rPr>
      </w:pPr>
    </w:p>
    <w:p w14:paraId="1368E807" w14:textId="21208DEF" w:rsidR="00400E04" w:rsidRPr="00AC5D23" w:rsidRDefault="00AC5D23">
      <w:pPr>
        <w:pStyle w:val="2"/>
        <w:rPr>
          <w:rFonts w:cs="Times New Roman"/>
          <w:color w:val="auto"/>
          <w:lang w:val="en-US" w:eastAsia="ru-RU"/>
        </w:rPr>
      </w:pPr>
      <w:bookmarkStart w:id="6" w:name="_Hlk212018013"/>
      <w:proofErr w:type="spellStart"/>
      <w:r w:rsidRPr="00AC5D23">
        <w:rPr>
          <w:rFonts w:cs="Times New Roman"/>
          <w:color w:val="auto"/>
          <w:lang w:val="en-US" w:eastAsia="ru-RU"/>
        </w:rPr>
        <w:t>MOLIYaLAShTIRISh</w:t>
      </w:r>
      <w:proofErr w:type="spellEnd"/>
      <w:r w:rsidR="000769FF" w:rsidRPr="00AC5D23">
        <w:rPr>
          <w:rFonts w:cs="Times New Roman"/>
          <w:color w:val="auto"/>
          <w:lang w:val="en-US" w:eastAsia="ru-RU"/>
        </w:rPr>
        <w:t xml:space="preserve"> </w:t>
      </w:r>
      <w:proofErr w:type="spellStart"/>
      <w:r w:rsidRPr="00AC5D23">
        <w:rPr>
          <w:rFonts w:cs="Times New Roman"/>
          <w:color w:val="auto"/>
          <w:lang w:val="en-US" w:eastAsia="ru-RU"/>
        </w:rPr>
        <w:t>UChUN</w:t>
      </w:r>
      <w:proofErr w:type="spellEnd"/>
      <w:r w:rsidR="000769FF" w:rsidRPr="00AC5D23">
        <w:rPr>
          <w:rFonts w:cs="Times New Roman"/>
          <w:color w:val="auto"/>
          <w:lang w:val="en-US" w:eastAsia="ru-RU"/>
        </w:rPr>
        <w:t xml:space="preserve"> </w:t>
      </w:r>
      <w:r w:rsidRPr="00AC5D23">
        <w:rPr>
          <w:rFonts w:cs="Times New Roman"/>
          <w:color w:val="auto"/>
          <w:lang w:val="en-US" w:eastAsia="ru-RU"/>
        </w:rPr>
        <w:t>TAQDIM</w:t>
      </w:r>
      <w:r w:rsidR="000769FF" w:rsidRPr="00AC5D23">
        <w:rPr>
          <w:rFonts w:cs="Times New Roman"/>
          <w:color w:val="auto"/>
          <w:lang w:val="en-US" w:eastAsia="ru-RU"/>
        </w:rPr>
        <w:t xml:space="preserve"> </w:t>
      </w:r>
      <w:proofErr w:type="spellStart"/>
      <w:r w:rsidRPr="00AC5D23">
        <w:rPr>
          <w:rFonts w:cs="Times New Roman"/>
          <w:color w:val="auto"/>
          <w:lang w:val="en-US" w:eastAsia="ru-RU"/>
        </w:rPr>
        <w:t>ETILIShI</w:t>
      </w:r>
      <w:proofErr w:type="spellEnd"/>
      <w:r w:rsidR="000769FF" w:rsidRPr="00AC5D23">
        <w:rPr>
          <w:rFonts w:cs="Times New Roman"/>
          <w:color w:val="auto"/>
          <w:lang w:val="en-US" w:eastAsia="ru-RU"/>
        </w:rPr>
        <w:t xml:space="preserve"> </w:t>
      </w:r>
    </w:p>
    <w:p w14:paraId="2A1000CE" w14:textId="2212C9B9" w:rsidR="00B43AE1" w:rsidRPr="00AC5D23" w:rsidRDefault="00AC5D23">
      <w:pPr>
        <w:pStyle w:val="2"/>
        <w:rPr>
          <w:rFonts w:cs="Times New Roman"/>
          <w:color w:val="auto"/>
          <w:lang w:val="en-US" w:eastAsia="ru-RU"/>
        </w:rPr>
      </w:pPr>
      <w:r w:rsidRPr="00AC5D23">
        <w:rPr>
          <w:rFonts w:cs="Times New Roman"/>
          <w:color w:val="auto"/>
          <w:lang w:val="en-US" w:eastAsia="ru-RU"/>
        </w:rPr>
        <w:t>MUMKIN</w:t>
      </w:r>
      <w:r w:rsidR="000769FF" w:rsidRPr="00AC5D23">
        <w:rPr>
          <w:rFonts w:cs="Times New Roman"/>
          <w:color w:val="auto"/>
          <w:lang w:val="en-US" w:eastAsia="ru-RU"/>
        </w:rPr>
        <w:t xml:space="preserve"> </w:t>
      </w:r>
      <w:proofErr w:type="gramStart"/>
      <w:r w:rsidRPr="00AC5D23">
        <w:rPr>
          <w:rFonts w:cs="Times New Roman"/>
          <w:color w:val="auto"/>
          <w:lang w:val="en-US" w:eastAsia="ru-RU"/>
        </w:rPr>
        <w:t>BO‘</w:t>
      </w:r>
      <w:proofErr w:type="gramEnd"/>
      <w:r w:rsidRPr="00AC5D23">
        <w:rPr>
          <w:rFonts w:cs="Times New Roman"/>
          <w:color w:val="auto"/>
          <w:lang w:val="en-US" w:eastAsia="ru-RU"/>
        </w:rPr>
        <w:t>LGAN</w:t>
      </w:r>
      <w:r w:rsidR="000769FF" w:rsidRPr="00AC5D23">
        <w:rPr>
          <w:rFonts w:cs="Times New Roman"/>
          <w:color w:val="auto"/>
          <w:lang w:val="en-US" w:eastAsia="ru-RU"/>
        </w:rPr>
        <w:t xml:space="preserve"> </w:t>
      </w:r>
      <w:r w:rsidRPr="00AC5D23">
        <w:rPr>
          <w:rFonts w:cs="Times New Roman"/>
          <w:color w:val="auto"/>
          <w:lang w:val="en-US" w:eastAsia="ru-RU"/>
        </w:rPr>
        <w:t>LOYIHA</w:t>
      </w:r>
      <w:r w:rsidR="000769FF" w:rsidRPr="00AC5D23">
        <w:rPr>
          <w:rFonts w:cs="Times New Roman"/>
          <w:color w:val="auto"/>
          <w:lang w:val="en-US" w:eastAsia="ru-RU"/>
        </w:rPr>
        <w:t xml:space="preserve"> </w:t>
      </w:r>
      <w:r w:rsidRPr="00AC5D23">
        <w:rPr>
          <w:rFonts w:cs="Times New Roman"/>
          <w:color w:val="auto"/>
          <w:lang w:val="en-US" w:eastAsia="ru-RU"/>
        </w:rPr>
        <w:t>AKTIVLARI</w:t>
      </w:r>
    </w:p>
    <w:p w14:paraId="241A0CE7" w14:textId="77777777" w:rsidR="00D632CD" w:rsidRPr="00AC5D23" w:rsidRDefault="00D632CD" w:rsidP="00D632CD">
      <w:pPr>
        <w:rPr>
          <w:lang w:val="en-US" w:eastAsia="ru-RU"/>
        </w:rPr>
      </w:pPr>
    </w:p>
    <w:p w14:paraId="49F4C40B" w14:textId="129AEEDD" w:rsidR="00B43AE1" w:rsidRPr="00AC5D23" w:rsidRDefault="00AC5D23" w:rsidP="00501F59">
      <w:pPr>
        <w:ind w:firstLine="708"/>
        <w:jc w:val="both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</w:t>
      </w:r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Moliyalashtirish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yo‘</w:t>
      </w:r>
      <w:proofErr w:type="gramEnd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l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qo‘yiladigan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loyiha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aktivlari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turlari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:</w:t>
      </w:r>
    </w:p>
    <w:bookmarkEnd w:id="6"/>
    <w:p w14:paraId="4E11AC31" w14:textId="078083C4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Kichik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logistika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markazlari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omborxonalar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agroqayta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xablarini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jihozlash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1707B79C" w14:textId="39A52ACA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Qishloq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jaligi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mahsulotlarini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qayta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korxonalari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1E1B8D0D" w14:textId="1391C047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Guruchni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qayta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uskunalari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21FEFA1A" w14:textId="23FC1A3B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Paxta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qayta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qishloq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jaligi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texnikasi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DCD6AC5" w14:textId="4C411D97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Paypoq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liniyalari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C85F1AA" w14:textId="5030EF84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Tijorat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maqsadlaridagi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elektromobillar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1994E864" w14:textId="678B4A94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Kungaboqar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yog‘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mahsulotlari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0A411CF" w14:textId="037BFEC0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Velosiped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uskunalari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ehtiyot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qismlari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314BDEA2" w14:textId="41DA01C0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Matbaa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xizmatlari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xomashyolar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6A8BBAD" w14:textId="4B00F7C1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Sumka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uskunalari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234C47C" w14:textId="14049800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Yorliq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etiketka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uskunalari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D62A91B" w14:textId="1DC6EB7C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Avtomobil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shinasi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almashtirish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xizmat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rsatish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markazlari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uskunalar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CFE4567" w14:textId="0496CD9C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Tikuv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sexlari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uskunalar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21B95D08" w14:textId="69141037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Tayyor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bankalarni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qa’t</w:t>
      </w:r>
      <w:proofErr w:type="spellEnd"/>
      <w:r w:rsidR="000769FF" w:rsidRPr="00D632C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ӣ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lash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upakovka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jihozlar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F32C2DD" w14:textId="57C6E74F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Sabzavot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mevalarni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konservalash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mahsulotlar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396A72A6" w14:textId="37D08E50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Qurilish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materiallari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3BD2664" w14:textId="3C7BF70E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Tomchilatib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sug‘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tizimlari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A76AD3C" w14:textId="105236E1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Qishloq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jaligi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texnikasi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jumladan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traktorlar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pritseplar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yuk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tashuvchi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transport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vositalari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5E0A7A5" w14:textId="25150C65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Hunarmandchilik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mahsulotlari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68C3E68" w14:textId="33C0717D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Ustaxona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jihozlari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5D42F0F9" w14:textId="13466695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Transport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vositalari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tijorat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maqsadlarida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</w:t>
      </w:r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6C236E73" w14:textId="5F1431A2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Aloqaviy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vositalar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2651247F" w14:textId="29952A09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lastRenderedPageBreak/>
        <w:t>Axborot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texnologiyalari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jihozlari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11F1D336" w14:textId="1D567855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kelishilgan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turdagi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aktivlar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5408581" w14:textId="128EDEDF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</w:t>
      </w:r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Moliyalashtirish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ruxsat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etilmaydigan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tadbirkorlik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faoliyat</w:t>
      </w:r>
      <w:proofErr w:type="spellEnd"/>
      <w:r w:rsidR="000769FF"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turlari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174E52E6" w14:textId="72B034F9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Foizga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asoslangan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qarz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undirish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bog‘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bizneslar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32CEFB67" w14:textId="26560B92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Spirtli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ichimliklar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tamaki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mahsulotlarini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sotish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498F5A96" w14:textId="5A24BE39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Qimor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yinlari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lotereya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faoliyatlari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jumladan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kazino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shunga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o‘xshash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ko‘ngilochar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xizmatlar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1B9300DD" w14:textId="4B5B5E8D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Qurol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yaroq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dorilar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sotish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7194E5FD" w14:textId="39C9F114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Yovvoyi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tabiatga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zarar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yetkazuvchi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xususan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CITES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konvensiyasida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rsatilgan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kamyob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turlarning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savdosi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78481497" w14:textId="5766448B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Radioaktiv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moddalar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ozon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qatlamini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yemiruvchi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moddalarni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ishlab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chiqarish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sotish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04AE476" w14:textId="70A31A9A" w:rsidR="00B43AE1" w:rsidRPr="00AC5D23" w:rsidRDefault="00AC5D23" w:rsidP="00501F59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Islom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shariatiga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zid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turi</w:t>
      </w:r>
      <w:proofErr w:type="spellEnd"/>
      <w:r w:rsidR="00501F59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42B433B" w14:textId="77777777" w:rsidR="00B43AE1" w:rsidRPr="00AC5D23" w:rsidRDefault="000769FF">
      <w:pP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7"/>
      </w:tblGrid>
      <w:tr w:rsidR="00501F59" w:rsidRPr="001D322B" w14:paraId="5C2FC46B" w14:textId="77777777" w:rsidTr="0081304D">
        <w:tc>
          <w:tcPr>
            <w:tcW w:w="4390" w:type="dxa"/>
          </w:tcPr>
          <w:p w14:paraId="3C4F5A18" w14:textId="77777777" w:rsidR="00501F59" w:rsidRPr="00AC5D23" w:rsidRDefault="00501F59" w:rsidP="008130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37" w:type="dxa"/>
          </w:tcPr>
          <w:p w14:paraId="4B4016C5" w14:textId="0C45DA0C" w:rsidR="00501F59" w:rsidRPr="00D632CD" w:rsidRDefault="00501F59" w:rsidP="0081304D">
            <w:pPr>
              <w:pStyle w:val="1"/>
              <w:spacing w:before="120" w:after="120" w:line="240" w:lineRule="auto"/>
              <w:rPr>
                <w:rFonts w:cs="Times New Roman"/>
                <w:i/>
                <w:iCs/>
                <w:lang w:val="uz-Cyrl-UZ"/>
              </w:rPr>
            </w:pPr>
            <w:r w:rsidRPr="00D632CD">
              <w:rPr>
                <w:rFonts w:cs="Times New Roman"/>
                <w:i/>
                <w:iCs/>
                <w:lang w:val="uz-Cyrl-UZ"/>
              </w:rPr>
              <w:t xml:space="preserve">2025 </w:t>
            </w:r>
            <w:r w:rsidR="00AC5D23">
              <w:rPr>
                <w:rFonts w:cs="Times New Roman"/>
                <w:i/>
                <w:iCs/>
                <w:lang w:val="uz-Cyrl-UZ"/>
              </w:rPr>
              <w:t>yil</w:t>
            </w:r>
            <w:r w:rsidRPr="00D632CD">
              <w:rPr>
                <w:rFonts w:cs="Times New Roman"/>
                <w:i/>
                <w:iCs/>
                <w:lang w:val="uz-Cyrl-UZ"/>
              </w:rPr>
              <w:t xml:space="preserve"> “</w:t>
            </w:r>
            <w:r w:rsidR="00610328">
              <w:rPr>
                <w:rFonts w:cs="Times New Roman"/>
                <w:i/>
                <w:iCs/>
                <w:lang w:val="uz-Cyrl-UZ"/>
              </w:rPr>
              <w:t>24</w:t>
            </w:r>
            <w:r w:rsidRPr="00D632CD">
              <w:rPr>
                <w:rFonts w:cs="Times New Roman"/>
                <w:i/>
                <w:iCs/>
                <w:lang w:val="uz-Cyrl-UZ"/>
              </w:rPr>
              <w:t xml:space="preserve">” </w:t>
            </w:r>
            <w:r w:rsidR="00831CFD">
              <w:rPr>
                <w:rFonts w:cs="Times New Roman"/>
                <w:i/>
                <w:iCs/>
                <w:lang w:val="uz-Cyrl-UZ"/>
              </w:rPr>
              <w:t>noyabr</w:t>
            </w:r>
            <w:r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 w:rsidR="00AC5D23">
              <w:rPr>
                <w:rFonts w:cs="Times New Roman"/>
                <w:i/>
                <w:iCs/>
                <w:lang w:val="uz-Cyrl-UZ"/>
              </w:rPr>
              <w:t>da</w:t>
            </w:r>
          </w:p>
          <w:p w14:paraId="74B66B6A" w14:textId="67E2CB6D" w:rsidR="00501F59" w:rsidRPr="00D632CD" w:rsidRDefault="00AC5D23" w:rsidP="0081304D">
            <w:pPr>
              <w:pStyle w:val="1"/>
              <w:spacing w:before="120" w:after="120" w:line="240" w:lineRule="auto"/>
              <w:rPr>
                <w:rFonts w:cs="Times New Roman"/>
                <w:i/>
                <w:iCs/>
                <w:lang w:val="uz-Cyrl-UZ"/>
              </w:rPr>
            </w:pPr>
            <w:r>
              <w:rPr>
                <w:rFonts w:cs="Times New Roman"/>
                <w:i/>
                <w:iCs/>
                <w:lang w:val="uz-Cyrl-UZ"/>
              </w:rPr>
              <w:t>tuzilgan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 w:rsidR="00610328">
              <w:rPr>
                <w:rFonts w:cs="Times New Roman"/>
                <w:i/>
                <w:iCs/>
                <w:lang w:val="uz-Cyrl-UZ"/>
              </w:rPr>
              <w:t>1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- </w:t>
            </w:r>
            <w:r>
              <w:rPr>
                <w:rFonts w:cs="Times New Roman"/>
                <w:i/>
                <w:iCs/>
                <w:lang w:val="uz-Cyrl-UZ"/>
              </w:rPr>
              <w:t>sonli</w:t>
            </w:r>
          </w:p>
          <w:p w14:paraId="1543B846" w14:textId="0EFD58DF" w:rsidR="00501F59" w:rsidRPr="00AC5D23" w:rsidRDefault="00AC5D23" w:rsidP="0081304D">
            <w:pPr>
              <w:pStyle w:val="1"/>
              <w:spacing w:before="120" w:after="120" w:line="240" w:lineRule="auto"/>
              <w:rPr>
                <w:rFonts w:cs="Times New Roman"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lang w:val="uz-Cyrl-UZ"/>
              </w:rPr>
              <w:t>Murobaha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tamoyili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asosida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moliyalash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 </w:t>
            </w:r>
            <w:r>
              <w:rPr>
                <w:rFonts w:cs="Times New Roman"/>
                <w:i/>
                <w:iCs/>
                <w:lang w:val="uz-Cyrl-UZ"/>
              </w:rPr>
              <w:t>shartnomasiga</w:t>
            </w:r>
            <w:r w:rsidR="00501F59" w:rsidRPr="00D632CD">
              <w:rPr>
                <w:rFonts w:cs="Times New Roman"/>
                <w:i/>
                <w:iCs/>
                <w:lang w:val="uz-Cyrl-UZ"/>
              </w:rPr>
              <w:t xml:space="preserve"> 2-</w:t>
            </w:r>
            <w:r>
              <w:rPr>
                <w:rFonts w:cs="Times New Roman"/>
                <w:i/>
                <w:iCs/>
                <w:lang w:val="uz-Cyrl-UZ"/>
              </w:rPr>
              <w:t>ilova</w:t>
            </w:r>
          </w:p>
          <w:p w14:paraId="62010528" w14:textId="77777777" w:rsidR="00501F59" w:rsidRPr="00AC5D23" w:rsidRDefault="00501F59" w:rsidP="008130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1ABF0967" w14:textId="77777777" w:rsidR="00B43AE1" w:rsidRPr="00AC5D23" w:rsidRDefault="00B43AE1">
      <w:pPr>
        <w:rPr>
          <w:rFonts w:cs="Times New Roman"/>
          <w:lang w:val="en-US" w:eastAsia="ru-RU"/>
        </w:rPr>
      </w:pPr>
    </w:p>
    <w:p w14:paraId="2DD8638D" w14:textId="0C3F7B67" w:rsidR="00B43AE1" w:rsidRPr="00AC5D23" w:rsidRDefault="00AC5D23">
      <w:pPr>
        <w:pStyle w:val="2"/>
        <w:rPr>
          <w:rFonts w:cs="Times New Roman"/>
          <w:color w:val="auto"/>
          <w:lang w:val="en-US" w:eastAsia="ru-RU"/>
        </w:rPr>
      </w:pPr>
      <w:r>
        <w:rPr>
          <w:rFonts w:cs="Times New Roman"/>
          <w:color w:val="auto"/>
          <w:lang w:val="uz-Cyrl-UZ" w:eastAsia="ru-RU"/>
        </w:rPr>
        <w:t>DASTLABKI</w:t>
      </w:r>
      <w:r w:rsidR="000769FF" w:rsidRPr="00D632CD">
        <w:rPr>
          <w:rFonts w:cs="Times New Roman"/>
          <w:color w:val="auto"/>
          <w:lang w:val="uz-Cyrl-UZ" w:eastAsia="ru-RU"/>
        </w:rPr>
        <w:t xml:space="preserve"> </w:t>
      </w:r>
      <w:r>
        <w:rPr>
          <w:rFonts w:cs="Times New Roman"/>
          <w:color w:val="auto"/>
          <w:lang w:val="uz-Cyrl-UZ" w:eastAsia="ru-RU"/>
        </w:rPr>
        <w:t>BAJARILIShI</w:t>
      </w:r>
      <w:r w:rsidR="000769FF" w:rsidRPr="00D632CD">
        <w:rPr>
          <w:rFonts w:cs="Times New Roman"/>
          <w:color w:val="auto"/>
          <w:lang w:val="uz-Cyrl-UZ" w:eastAsia="ru-RU"/>
        </w:rPr>
        <w:t xml:space="preserve"> </w:t>
      </w:r>
      <w:r>
        <w:rPr>
          <w:rFonts w:cs="Times New Roman"/>
          <w:color w:val="auto"/>
          <w:lang w:val="uz-Cyrl-UZ" w:eastAsia="ru-RU"/>
        </w:rPr>
        <w:t>LOZIM</w:t>
      </w:r>
      <w:r w:rsidR="000769FF" w:rsidRPr="00D632CD">
        <w:rPr>
          <w:rFonts w:cs="Times New Roman"/>
          <w:color w:val="auto"/>
          <w:lang w:val="uz-Cyrl-UZ" w:eastAsia="ru-RU"/>
        </w:rPr>
        <w:t xml:space="preserve"> </w:t>
      </w:r>
      <w:r>
        <w:rPr>
          <w:rFonts w:cs="Times New Roman"/>
          <w:color w:val="auto"/>
          <w:lang w:val="uz-Cyrl-UZ" w:eastAsia="ru-RU"/>
        </w:rPr>
        <w:t>BO‘LGAN</w:t>
      </w:r>
      <w:r w:rsidR="000769FF" w:rsidRPr="00D632CD">
        <w:rPr>
          <w:rFonts w:cs="Times New Roman"/>
          <w:color w:val="auto"/>
          <w:lang w:val="uz-Cyrl-UZ" w:eastAsia="ru-RU"/>
        </w:rPr>
        <w:t xml:space="preserve"> </w:t>
      </w:r>
      <w:r>
        <w:rPr>
          <w:rFonts w:cs="Times New Roman"/>
          <w:color w:val="auto"/>
          <w:lang w:val="uz-Cyrl-UZ" w:eastAsia="ru-RU"/>
        </w:rPr>
        <w:t>ShARTLAR</w:t>
      </w:r>
      <w:r w:rsidR="000769FF" w:rsidRPr="00AC5D23">
        <w:rPr>
          <w:rFonts w:cs="Times New Roman"/>
          <w:color w:val="auto"/>
          <w:lang w:val="en-US" w:eastAsia="ru-RU"/>
        </w:rPr>
        <w:t xml:space="preserve"> (CONDITION PRECEDENT DOCUMENTS)</w:t>
      </w:r>
    </w:p>
    <w:p w14:paraId="616FD55D" w14:textId="68A171FE" w:rsidR="00B43AE1" w:rsidRPr="00AC5D23" w:rsidRDefault="00AC5D23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Yuqorida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</w:t>
      </w:r>
      <w:proofErr w:type="gram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rsatilgan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kuchga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kirishi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0769FF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quyidagi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qoniqtiradigan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shakl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mazmunda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etilishi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lozim</w:t>
      </w:r>
      <w:proofErr w:type="spellEnd"/>
      <w:r w:rsidR="000769FF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1A593305" w14:textId="40E37166" w:rsidR="00B43AE1" w:rsidRPr="00AC5D23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1.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ta’sis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nusxalari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masalan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Ustav</w:t>
      </w:r>
      <w:proofErr w:type="spellEnd"/>
      <w:r w:rsidR="00400E0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="00400E0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/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Ta’sis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shartnomasi</w:t>
      </w:r>
      <w:proofErr w:type="spellEnd"/>
      <w:r w:rsidR="00400E0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,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solish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</w:t>
      </w:r>
      <w:r w:rsidR="00B91F94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6B06FF4F" w14:textId="16BF4251" w:rsidR="00B43AE1" w:rsidRPr="00AC5D23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2.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tomonlar</w:t>
      </w:r>
      <w:proofErr w:type="spellEnd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tegishli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tarzda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imzolagan</w:t>
      </w:r>
      <w:proofErr w:type="spellEnd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ligi</w:t>
      </w:r>
      <w:r w:rsidR="00B91F94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67D7842" w14:textId="4EE7052E" w:rsidR="00B43AE1" w:rsidRPr="00AC5D23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3.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Qo‘shimcha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kafolat</w:t>
      </w:r>
      <w:proofErr w:type="spellEnd"/>
      <w:r w:rsidRPr="00D632CD">
        <w:rPr>
          <w:rStyle w:val="a4"/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footnoteReference w:id="1"/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to‘liq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kuchga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kirganligi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imzolangani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qonunchilik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zarur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ro‘yxatdan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o‘tkazish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rasmiylashtirish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talablari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bajarilganligini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tasdiqlovchi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dalil</w:t>
      </w:r>
      <w:proofErr w:type="spellEnd"/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lar</w:t>
      </w:r>
      <w:r w:rsidR="00B91F9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167B2783" w14:textId="3E8865D2" w:rsidR="00B43AE1" w:rsidRPr="00AC5D23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632CD">
        <w:rPr>
          <w:rFonts w:eastAsia="Times New Roman" w:cs="Times New Roman"/>
          <w:b/>
          <w:bCs/>
          <w:spacing w:val="-8"/>
          <w:kern w:val="0"/>
          <w:sz w:val="24"/>
          <w:szCs w:val="24"/>
          <w:lang w:val="uz-Cyrl-UZ" w:eastAsia="ru-RU"/>
          <w14:ligatures w14:val="none"/>
        </w:rPr>
        <w:t>4.</w:t>
      </w:r>
      <w:r w:rsidRPr="00D632CD">
        <w:rPr>
          <w:rFonts w:eastAsia="Times New Roman" w:cs="Times New Roman"/>
          <w:spacing w:val="-8"/>
          <w:kern w:val="0"/>
          <w:sz w:val="24"/>
          <w:szCs w:val="24"/>
          <w:lang w:val="uz-Cyrl-UZ" w:eastAsia="ru-RU"/>
          <w14:ligatures w14:val="none"/>
        </w:rPr>
        <w:t> </w:t>
      </w:r>
      <w:r w:rsidRPr="00AC5D23">
        <w:rPr>
          <w:rFonts w:eastAsia="Times New Roman" w:cs="Times New Roman"/>
          <w:spacing w:val="-8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AC5D23"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="00AC5D23"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>Respublikasining</w:t>
      </w:r>
      <w:proofErr w:type="spellEnd"/>
      <w:r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>qonunchiligiga</w:t>
      </w:r>
      <w:proofErr w:type="spellEnd"/>
      <w:r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="00400E04" w:rsidRPr="00D632CD">
        <w:rPr>
          <w:rFonts w:eastAsia="Times New Roman" w:cs="Times New Roman"/>
          <w:spacing w:val="-10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spacing w:val="-10"/>
          <w:kern w:val="0"/>
          <w:sz w:val="24"/>
          <w:szCs w:val="24"/>
          <w:lang w:val="uz-Cyrl-UZ" w:eastAsia="ru-RU"/>
          <w14:ligatures w14:val="none"/>
        </w:rPr>
        <w:t>rasmiylashtirilgan</w:t>
      </w:r>
      <w:r w:rsidR="00400E04" w:rsidRPr="00D632CD">
        <w:rPr>
          <w:rFonts w:eastAsia="Times New Roman" w:cs="Times New Roman"/>
          <w:spacing w:val="-10"/>
          <w:kern w:val="0"/>
          <w:sz w:val="24"/>
          <w:szCs w:val="24"/>
          <w:lang w:val="uz-Cyrl-UZ" w:eastAsia="ru-RU"/>
          <w14:ligatures w14:val="none"/>
        </w:rPr>
        <w:t>,</w:t>
      </w:r>
      <w:r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spacing w:val="-10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arid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shartnomalarini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beruvchi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="00400E0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ning</w:t>
      </w:r>
      <w:proofErr w:type="spellEnd"/>
      <w:r w:rsidR="00400E04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Ijro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etuvchi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organ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Kuzatuv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kengashi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Aksiyadorlar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/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umumiy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yig‘ilishi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qarorining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tasdiqlangan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nusxasi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holatda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</w:t>
      </w:r>
      <w:r w:rsidR="00B91F94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0DA79486" w14:textId="44112BA9" w:rsidR="00B43AE1" w:rsidRPr="00AC5D23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5.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nomidan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arid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shartnomalarini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shuningdek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doirasidagi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hujjatlar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xabarnomalarni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jumladan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kerak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bo‘lsa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arid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abarnomasini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imzolash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/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yuborish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shaxs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berilgan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vakolatnoma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agar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talab</w:t>
      </w:r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AC5D23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qilinsa</w:t>
      </w:r>
      <w:proofErr w:type="spellEnd"/>
      <w:r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</w:t>
      </w:r>
      <w:r w:rsidR="00B91F94" w:rsidRPr="00AC5D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32AA9360" w14:textId="0FDEF702" w:rsidR="00B43AE1" w:rsidRPr="00D632CD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6.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Ushbu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Shartnoma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Ta’minot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Qo‘shimcha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oshirilishi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shuningdek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tashabbuskorining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salohiyati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vakolatini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tasdiqlovchi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qoniqtiradigan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huquqiy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xulosa</w:t>
      </w:r>
      <w:r w:rsidR="008A2457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lar</w:t>
      </w:r>
      <w:r w:rsidR="008A2457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)</w:t>
      </w:r>
      <w:r w:rsidR="00B91F9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4E48B70" w14:textId="5CA6CDAE" w:rsidR="00B43AE1" w:rsidRPr="00D632CD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7.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zarur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maqsadga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deb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hisoblangan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Tranzaksiya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ularni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amalga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oshirish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Moliyalashtirish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hujjatlarining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yuridik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kuchini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ta’minlash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uchun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zarur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har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qanday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boshqa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ruxsatnoma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hujjat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xulosa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yoki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kafolatning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nusxasi</w:t>
      </w:r>
      <w:r w:rsidR="00B91F9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5EC61F0D" w14:textId="3A607A39" w:rsidR="00B43AE1" w:rsidRPr="00D632CD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8.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Mikro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kichik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o‘rta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korxona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sub’ekti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sifatida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o‘zini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baholash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shakli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(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Tartibning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9-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ilovasiga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muvofiq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to‘ldirilgan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)</w:t>
      </w:r>
      <w:r w:rsidR="00B91F94"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;</w:t>
      </w:r>
    </w:p>
    <w:p w14:paraId="71A22DFB" w14:textId="68DFED43" w:rsidR="00B43AE1" w:rsidRPr="00D632CD" w:rsidRDefault="000769FF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9.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 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Bank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tomonidan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ijobiy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baholangan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holda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moliyaviy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barqarorligi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va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realligi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ko‘rsatilgan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Subloyiha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bo‘yicha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Biznes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-</w:t>
      </w:r>
      <w:r w:rsidR="00AC5D23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reja</w:t>
      </w: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75CAE47A" w14:textId="77777777" w:rsidR="00B43AE1" w:rsidRPr="00D632CD" w:rsidRDefault="000769FF">
      <w:pP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D632CD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br w:type="page"/>
      </w:r>
    </w:p>
    <w:p w14:paraId="03AC048D" w14:textId="77777777" w:rsidR="00B43AE1" w:rsidRPr="00AC5D23" w:rsidRDefault="00B43AE1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sectPr w:rsidR="00B43AE1" w:rsidRPr="00AC5D23" w:rsidSect="00831CFD">
      <w:footerReference w:type="default" r:id="rId7"/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0CBE" w14:textId="77777777" w:rsidR="00E62347" w:rsidRDefault="00E62347">
      <w:pPr>
        <w:spacing w:line="240" w:lineRule="auto"/>
      </w:pPr>
      <w:r>
        <w:separator/>
      </w:r>
    </w:p>
  </w:endnote>
  <w:endnote w:type="continuationSeparator" w:id="0">
    <w:p w14:paraId="591CF73B" w14:textId="77777777" w:rsidR="00E62347" w:rsidRDefault="00E62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919146"/>
      <w:docPartObj>
        <w:docPartGallery w:val="Page Numbers (Bottom of Page)"/>
        <w:docPartUnique/>
      </w:docPartObj>
    </w:sdtPr>
    <w:sdtEndPr/>
    <w:sdtContent>
      <w:p w14:paraId="7A040CC0" w14:textId="6C20E53E" w:rsidR="0081304D" w:rsidRDefault="0081304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F8DD1" w14:textId="77777777" w:rsidR="0081304D" w:rsidRDefault="0081304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9607" w14:textId="77777777" w:rsidR="00E62347" w:rsidRDefault="00E62347">
      <w:pPr>
        <w:spacing w:after="0"/>
      </w:pPr>
      <w:r>
        <w:separator/>
      </w:r>
    </w:p>
  </w:footnote>
  <w:footnote w:type="continuationSeparator" w:id="0">
    <w:p w14:paraId="0C9B358D" w14:textId="77777777" w:rsidR="00E62347" w:rsidRDefault="00E62347">
      <w:pPr>
        <w:spacing w:after="0"/>
      </w:pPr>
      <w:r>
        <w:continuationSeparator/>
      </w:r>
    </w:p>
  </w:footnote>
  <w:footnote w:id="1">
    <w:p w14:paraId="7F23FEA0" w14:textId="77777777" w:rsidR="0081304D" w:rsidRDefault="0081304D">
      <w:pPr>
        <w:pStyle w:val="a5"/>
        <w:rPr>
          <w:lang w:val="uz-Cyrl-UZ"/>
        </w:rPr>
      </w:pPr>
      <w:r>
        <w:rPr>
          <w:rStyle w:val="a4"/>
        </w:rPr>
        <w:footnoteRef/>
      </w:r>
      <w:r>
        <w:t xml:space="preserve"> </w:t>
      </w:r>
      <w:r>
        <w:rPr>
          <w:lang w:val="uz-Cyrl-UZ"/>
        </w:rPr>
        <w:t>Агар назрда тутилган бўлса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09"/>
    <w:rsid w:val="000164CA"/>
    <w:rsid w:val="0002706C"/>
    <w:rsid w:val="0003708F"/>
    <w:rsid w:val="0005244B"/>
    <w:rsid w:val="00053C11"/>
    <w:rsid w:val="00074826"/>
    <w:rsid w:val="00075A40"/>
    <w:rsid w:val="000769FF"/>
    <w:rsid w:val="00077141"/>
    <w:rsid w:val="000A3993"/>
    <w:rsid w:val="000A489B"/>
    <w:rsid w:val="000A7BFA"/>
    <w:rsid w:val="000B174C"/>
    <w:rsid w:val="000B19D6"/>
    <w:rsid w:val="000E7827"/>
    <w:rsid w:val="000E7C3C"/>
    <w:rsid w:val="000F40E1"/>
    <w:rsid w:val="00103C73"/>
    <w:rsid w:val="00106B49"/>
    <w:rsid w:val="00121641"/>
    <w:rsid w:val="00125ACB"/>
    <w:rsid w:val="00133B77"/>
    <w:rsid w:val="00137657"/>
    <w:rsid w:val="001465E7"/>
    <w:rsid w:val="001523F8"/>
    <w:rsid w:val="00166D04"/>
    <w:rsid w:val="001743A9"/>
    <w:rsid w:val="0017751C"/>
    <w:rsid w:val="00190CAC"/>
    <w:rsid w:val="001916FD"/>
    <w:rsid w:val="0019234C"/>
    <w:rsid w:val="001949F0"/>
    <w:rsid w:val="00196329"/>
    <w:rsid w:val="001A56D3"/>
    <w:rsid w:val="001B0B73"/>
    <w:rsid w:val="001B2B23"/>
    <w:rsid w:val="001B4ABC"/>
    <w:rsid w:val="001B6010"/>
    <w:rsid w:val="001D322B"/>
    <w:rsid w:val="001D4AB1"/>
    <w:rsid w:val="001E3D18"/>
    <w:rsid w:val="001E5885"/>
    <w:rsid w:val="00203F71"/>
    <w:rsid w:val="0022048B"/>
    <w:rsid w:val="00222700"/>
    <w:rsid w:val="00223EC6"/>
    <w:rsid w:val="00224D1A"/>
    <w:rsid w:val="002267AA"/>
    <w:rsid w:val="00273C68"/>
    <w:rsid w:val="00277B29"/>
    <w:rsid w:val="002C3C1B"/>
    <w:rsid w:val="002C3D77"/>
    <w:rsid w:val="002D3F0C"/>
    <w:rsid w:val="002D74FE"/>
    <w:rsid w:val="002F70CA"/>
    <w:rsid w:val="002F73DB"/>
    <w:rsid w:val="003079BC"/>
    <w:rsid w:val="00314B6D"/>
    <w:rsid w:val="00315421"/>
    <w:rsid w:val="00334005"/>
    <w:rsid w:val="003573D3"/>
    <w:rsid w:val="003662E5"/>
    <w:rsid w:val="00374C56"/>
    <w:rsid w:val="00377451"/>
    <w:rsid w:val="00382CDC"/>
    <w:rsid w:val="00387B5E"/>
    <w:rsid w:val="003A6973"/>
    <w:rsid w:val="003B5954"/>
    <w:rsid w:val="003C6F73"/>
    <w:rsid w:val="003D002C"/>
    <w:rsid w:val="003D08BC"/>
    <w:rsid w:val="003E00DD"/>
    <w:rsid w:val="003E24AB"/>
    <w:rsid w:val="003E38A6"/>
    <w:rsid w:val="00400E04"/>
    <w:rsid w:val="00401D93"/>
    <w:rsid w:val="00422867"/>
    <w:rsid w:val="00426A3A"/>
    <w:rsid w:val="00435CF2"/>
    <w:rsid w:val="00440F5B"/>
    <w:rsid w:val="00453682"/>
    <w:rsid w:val="00457A05"/>
    <w:rsid w:val="00467DF0"/>
    <w:rsid w:val="00471F58"/>
    <w:rsid w:val="004733AF"/>
    <w:rsid w:val="00480509"/>
    <w:rsid w:val="00490CDD"/>
    <w:rsid w:val="004923DA"/>
    <w:rsid w:val="004A3D81"/>
    <w:rsid w:val="004A3DAB"/>
    <w:rsid w:val="004D00EA"/>
    <w:rsid w:val="004E4B04"/>
    <w:rsid w:val="00501F59"/>
    <w:rsid w:val="00507EF1"/>
    <w:rsid w:val="00517E7D"/>
    <w:rsid w:val="0052330A"/>
    <w:rsid w:val="00531DD6"/>
    <w:rsid w:val="0056348C"/>
    <w:rsid w:val="0057132C"/>
    <w:rsid w:val="00573353"/>
    <w:rsid w:val="00586A4E"/>
    <w:rsid w:val="0058723F"/>
    <w:rsid w:val="00593CF1"/>
    <w:rsid w:val="00594339"/>
    <w:rsid w:val="00594552"/>
    <w:rsid w:val="005A3103"/>
    <w:rsid w:val="005A7AE5"/>
    <w:rsid w:val="005B4DAB"/>
    <w:rsid w:val="005C4262"/>
    <w:rsid w:val="005D3705"/>
    <w:rsid w:val="005E144A"/>
    <w:rsid w:val="00604AA7"/>
    <w:rsid w:val="00610328"/>
    <w:rsid w:val="006434EC"/>
    <w:rsid w:val="00654D32"/>
    <w:rsid w:val="00662C63"/>
    <w:rsid w:val="00681AE6"/>
    <w:rsid w:val="00683E49"/>
    <w:rsid w:val="00687A2D"/>
    <w:rsid w:val="006B576A"/>
    <w:rsid w:val="006C4852"/>
    <w:rsid w:val="006E4947"/>
    <w:rsid w:val="006E5911"/>
    <w:rsid w:val="006F6455"/>
    <w:rsid w:val="006F70C6"/>
    <w:rsid w:val="00702BBE"/>
    <w:rsid w:val="0071000F"/>
    <w:rsid w:val="00712811"/>
    <w:rsid w:val="00715164"/>
    <w:rsid w:val="007153D2"/>
    <w:rsid w:val="0072050D"/>
    <w:rsid w:val="0072704C"/>
    <w:rsid w:val="00740251"/>
    <w:rsid w:val="00743889"/>
    <w:rsid w:val="0074418D"/>
    <w:rsid w:val="00745092"/>
    <w:rsid w:val="007518CF"/>
    <w:rsid w:val="0075253B"/>
    <w:rsid w:val="007618DC"/>
    <w:rsid w:val="00762283"/>
    <w:rsid w:val="00786B09"/>
    <w:rsid w:val="00791435"/>
    <w:rsid w:val="00792751"/>
    <w:rsid w:val="00795C2A"/>
    <w:rsid w:val="0079797C"/>
    <w:rsid w:val="007A3F9C"/>
    <w:rsid w:val="007C022C"/>
    <w:rsid w:val="007D26A5"/>
    <w:rsid w:val="007E11D2"/>
    <w:rsid w:val="007E6E0A"/>
    <w:rsid w:val="007F4BAB"/>
    <w:rsid w:val="0081304D"/>
    <w:rsid w:val="0081704C"/>
    <w:rsid w:val="00826A25"/>
    <w:rsid w:val="00830CB8"/>
    <w:rsid w:val="00831CFD"/>
    <w:rsid w:val="008357DD"/>
    <w:rsid w:val="008379B0"/>
    <w:rsid w:val="008437E4"/>
    <w:rsid w:val="008534DB"/>
    <w:rsid w:val="008610DD"/>
    <w:rsid w:val="00866637"/>
    <w:rsid w:val="008715F3"/>
    <w:rsid w:val="00876120"/>
    <w:rsid w:val="008816DC"/>
    <w:rsid w:val="00886BA6"/>
    <w:rsid w:val="008877E5"/>
    <w:rsid w:val="008A2457"/>
    <w:rsid w:val="008A5407"/>
    <w:rsid w:val="008C129E"/>
    <w:rsid w:val="008C787F"/>
    <w:rsid w:val="008C7F68"/>
    <w:rsid w:val="008D02E3"/>
    <w:rsid w:val="009103CE"/>
    <w:rsid w:val="00925DAE"/>
    <w:rsid w:val="009349AC"/>
    <w:rsid w:val="00937CA0"/>
    <w:rsid w:val="00940FF5"/>
    <w:rsid w:val="009427EB"/>
    <w:rsid w:val="0094312F"/>
    <w:rsid w:val="009437FB"/>
    <w:rsid w:val="00956D22"/>
    <w:rsid w:val="0096086B"/>
    <w:rsid w:val="00972ABA"/>
    <w:rsid w:val="009732F5"/>
    <w:rsid w:val="009831B4"/>
    <w:rsid w:val="00984361"/>
    <w:rsid w:val="0099150B"/>
    <w:rsid w:val="0099281F"/>
    <w:rsid w:val="00996010"/>
    <w:rsid w:val="009B1291"/>
    <w:rsid w:val="009B5F52"/>
    <w:rsid w:val="009C32DF"/>
    <w:rsid w:val="009C6164"/>
    <w:rsid w:val="009D5EEC"/>
    <w:rsid w:val="009E310D"/>
    <w:rsid w:val="009F0FB2"/>
    <w:rsid w:val="009F21B5"/>
    <w:rsid w:val="00A15EE2"/>
    <w:rsid w:val="00A368EC"/>
    <w:rsid w:val="00A53669"/>
    <w:rsid w:val="00A5689D"/>
    <w:rsid w:val="00A829E0"/>
    <w:rsid w:val="00AA4924"/>
    <w:rsid w:val="00AB0DCA"/>
    <w:rsid w:val="00AC5D23"/>
    <w:rsid w:val="00AC64CD"/>
    <w:rsid w:val="00AD7FA7"/>
    <w:rsid w:val="00AE3588"/>
    <w:rsid w:val="00AE52E7"/>
    <w:rsid w:val="00AE69C3"/>
    <w:rsid w:val="00AF43A9"/>
    <w:rsid w:val="00B04646"/>
    <w:rsid w:val="00B3053A"/>
    <w:rsid w:val="00B307D5"/>
    <w:rsid w:val="00B43AE1"/>
    <w:rsid w:val="00B77D1F"/>
    <w:rsid w:val="00B8163B"/>
    <w:rsid w:val="00B90DB4"/>
    <w:rsid w:val="00B91F94"/>
    <w:rsid w:val="00B93E1C"/>
    <w:rsid w:val="00B963F7"/>
    <w:rsid w:val="00BA657E"/>
    <w:rsid w:val="00BB5CA0"/>
    <w:rsid w:val="00BC5400"/>
    <w:rsid w:val="00BD1235"/>
    <w:rsid w:val="00BD27E1"/>
    <w:rsid w:val="00BD40DC"/>
    <w:rsid w:val="00BE18BE"/>
    <w:rsid w:val="00BE509B"/>
    <w:rsid w:val="00BE5918"/>
    <w:rsid w:val="00BF07A5"/>
    <w:rsid w:val="00BF13B9"/>
    <w:rsid w:val="00C0336E"/>
    <w:rsid w:val="00C044C8"/>
    <w:rsid w:val="00C353BA"/>
    <w:rsid w:val="00C373F5"/>
    <w:rsid w:val="00C40150"/>
    <w:rsid w:val="00C41BED"/>
    <w:rsid w:val="00C42A15"/>
    <w:rsid w:val="00C774D2"/>
    <w:rsid w:val="00C86975"/>
    <w:rsid w:val="00CA1AA3"/>
    <w:rsid w:val="00CA4139"/>
    <w:rsid w:val="00CB7A73"/>
    <w:rsid w:val="00CC2E14"/>
    <w:rsid w:val="00CD5341"/>
    <w:rsid w:val="00CF1EBD"/>
    <w:rsid w:val="00D066FA"/>
    <w:rsid w:val="00D107B3"/>
    <w:rsid w:val="00D228DB"/>
    <w:rsid w:val="00D232EC"/>
    <w:rsid w:val="00D23699"/>
    <w:rsid w:val="00D243BC"/>
    <w:rsid w:val="00D26AF2"/>
    <w:rsid w:val="00D310BC"/>
    <w:rsid w:val="00D52449"/>
    <w:rsid w:val="00D54984"/>
    <w:rsid w:val="00D632CD"/>
    <w:rsid w:val="00D72730"/>
    <w:rsid w:val="00D72E4A"/>
    <w:rsid w:val="00D77D5F"/>
    <w:rsid w:val="00D82F06"/>
    <w:rsid w:val="00D964F6"/>
    <w:rsid w:val="00D96FCA"/>
    <w:rsid w:val="00DA1867"/>
    <w:rsid w:val="00DB2C19"/>
    <w:rsid w:val="00DD2651"/>
    <w:rsid w:val="00DD4EF9"/>
    <w:rsid w:val="00DF1524"/>
    <w:rsid w:val="00E00BA5"/>
    <w:rsid w:val="00E1788F"/>
    <w:rsid w:val="00E20BBB"/>
    <w:rsid w:val="00E2202B"/>
    <w:rsid w:val="00E3152C"/>
    <w:rsid w:val="00E62347"/>
    <w:rsid w:val="00E67641"/>
    <w:rsid w:val="00E82640"/>
    <w:rsid w:val="00E87D11"/>
    <w:rsid w:val="00E909B9"/>
    <w:rsid w:val="00EA055D"/>
    <w:rsid w:val="00EB77CB"/>
    <w:rsid w:val="00EC4249"/>
    <w:rsid w:val="00ED32BB"/>
    <w:rsid w:val="00ED343E"/>
    <w:rsid w:val="00EE4E9C"/>
    <w:rsid w:val="00EE5696"/>
    <w:rsid w:val="00EF1B4F"/>
    <w:rsid w:val="00F01747"/>
    <w:rsid w:val="00F3214A"/>
    <w:rsid w:val="00F34E5B"/>
    <w:rsid w:val="00F51679"/>
    <w:rsid w:val="00F75DCE"/>
    <w:rsid w:val="00F86D8E"/>
    <w:rsid w:val="00F97C56"/>
    <w:rsid w:val="00FB0A44"/>
    <w:rsid w:val="00FC2F87"/>
    <w:rsid w:val="00FC5938"/>
    <w:rsid w:val="00FC66D5"/>
    <w:rsid w:val="00FE2288"/>
    <w:rsid w:val="00FF795C"/>
    <w:rsid w:val="01DE4120"/>
    <w:rsid w:val="021B6523"/>
    <w:rsid w:val="029F2ED9"/>
    <w:rsid w:val="02BF340E"/>
    <w:rsid w:val="032D3A42"/>
    <w:rsid w:val="0400509F"/>
    <w:rsid w:val="04BA44CE"/>
    <w:rsid w:val="071311AA"/>
    <w:rsid w:val="07B74F40"/>
    <w:rsid w:val="08413E1A"/>
    <w:rsid w:val="0A5002F7"/>
    <w:rsid w:val="0D5A6FF5"/>
    <w:rsid w:val="0D930454"/>
    <w:rsid w:val="0EA0188B"/>
    <w:rsid w:val="0EB86F32"/>
    <w:rsid w:val="10717588"/>
    <w:rsid w:val="10B81EFA"/>
    <w:rsid w:val="118925D3"/>
    <w:rsid w:val="13124658"/>
    <w:rsid w:val="1345032A"/>
    <w:rsid w:val="13CC1508"/>
    <w:rsid w:val="14150A03"/>
    <w:rsid w:val="143D2AC1"/>
    <w:rsid w:val="14A82170"/>
    <w:rsid w:val="1745083A"/>
    <w:rsid w:val="1759391E"/>
    <w:rsid w:val="1C1F5EE0"/>
    <w:rsid w:val="1FA94802"/>
    <w:rsid w:val="1FF35C5B"/>
    <w:rsid w:val="202D6FD9"/>
    <w:rsid w:val="20800FE2"/>
    <w:rsid w:val="225F7855"/>
    <w:rsid w:val="23531D85"/>
    <w:rsid w:val="23555288"/>
    <w:rsid w:val="236D292E"/>
    <w:rsid w:val="240308A3"/>
    <w:rsid w:val="25602D5E"/>
    <w:rsid w:val="25E17E34"/>
    <w:rsid w:val="25E95241"/>
    <w:rsid w:val="26933EB9"/>
    <w:rsid w:val="26E74AA2"/>
    <w:rsid w:val="271649AE"/>
    <w:rsid w:val="29614573"/>
    <w:rsid w:val="2AFE5475"/>
    <w:rsid w:val="2B04391F"/>
    <w:rsid w:val="2D0A65F3"/>
    <w:rsid w:val="2F363704"/>
    <w:rsid w:val="2F3C780C"/>
    <w:rsid w:val="30C82816"/>
    <w:rsid w:val="31427A37"/>
    <w:rsid w:val="315C5288"/>
    <w:rsid w:val="31FE2893"/>
    <w:rsid w:val="335047BE"/>
    <w:rsid w:val="37BF0805"/>
    <w:rsid w:val="394D6D12"/>
    <w:rsid w:val="3A620DD9"/>
    <w:rsid w:val="3A6D130B"/>
    <w:rsid w:val="3AE96BE3"/>
    <w:rsid w:val="3B34332F"/>
    <w:rsid w:val="3C7D23CD"/>
    <w:rsid w:val="3CE120F1"/>
    <w:rsid w:val="3D5E16BB"/>
    <w:rsid w:val="402B5C34"/>
    <w:rsid w:val="41512D0D"/>
    <w:rsid w:val="417B6F7C"/>
    <w:rsid w:val="41EF756F"/>
    <w:rsid w:val="436D51AE"/>
    <w:rsid w:val="43847352"/>
    <w:rsid w:val="43BB52AD"/>
    <w:rsid w:val="44815F70"/>
    <w:rsid w:val="44BE1658"/>
    <w:rsid w:val="44DB5089"/>
    <w:rsid w:val="4621349D"/>
    <w:rsid w:val="49B642FE"/>
    <w:rsid w:val="4A146896"/>
    <w:rsid w:val="4B2B76E3"/>
    <w:rsid w:val="4B9D671D"/>
    <w:rsid w:val="4CB64C6B"/>
    <w:rsid w:val="4E7F4257"/>
    <w:rsid w:val="50797895"/>
    <w:rsid w:val="517A4EB9"/>
    <w:rsid w:val="51A61200"/>
    <w:rsid w:val="51AE1E90"/>
    <w:rsid w:val="52645BD4"/>
    <w:rsid w:val="54492AD9"/>
    <w:rsid w:val="55031F07"/>
    <w:rsid w:val="561C4BD2"/>
    <w:rsid w:val="57322CF3"/>
    <w:rsid w:val="57AE5369"/>
    <w:rsid w:val="5A36306F"/>
    <w:rsid w:val="5AD1390C"/>
    <w:rsid w:val="5B0608E3"/>
    <w:rsid w:val="5BE96957"/>
    <w:rsid w:val="5CCD0745"/>
    <w:rsid w:val="5FD53A4A"/>
    <w:rsid w:val="61AD584E"/>
    <w:rsid w:val="623779B1"/>
    <w:rsid w:val="62BB2188"/>
    <w:rsid w:val="6314609A"/>
    <w:rsid w:val="63E82EF9"/>
    <w:rsid w:val="641A33C9"/>
    <w:rsid w:val="652465CE"/>
    <w:rsid w:val="657E0A92"/>
    <w:rsid w:val="65AF1261"/>
    <w:rsid w:val="68D8170E"/>
    <w:rsid w:val="6A2F5543"/>
    <w:rsid w:val="6D6B617D"/>
    <w:rsid w:val="6EFC1D3A"/>
    <w:rsid w:val="6F866004"/>
    <w:rsid w:val="6FBB0A5D"/>
    <w:rsid w:val="703A6DAC"/>
    <w:rsid w:val="7232276A"/>
    <w:rsid w:val="77BB147D"/>
    <w:rsid w:val="799E7357"/>
    <w:rsid w:val="7C2B0D47"/>
    <w:rsid w:val="7E9F624D"/>
    <w:rsid w:val="7EB2746C"/>
    <w:rsid w:val="7EBB44F8"/>
    <w:rsid w:val="7F6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AE42"/>
  <w15:docId w15:val="{1979A483-EC0E-4A42-B011-21505CE7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BC"/>
    <w:pPr>
      <w:spacing w:after="160" w:line="259" w:lineRule="auto"/>
    </w:pPr>
    <w:rPr>
      <w:rFonts w:ascii="Times New Roman" w:eastAsiaTheme="minorEastAsia" w:hAnsi="Times New Roman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F476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jc w:val="center"/>
      <w:outlineLvl w:val="2"/>
    </w:pPr>
    <w:rPr>
      <w:rFonts w:eastAsia="Times New Roman" w:cs="Times New Roman"/>
      <w:b/>
      <w:bCs/>
      <w:kern w:val="0"/>
      <w:sz w:val="24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paragraph" w:styleId="a5">
    <w:name w:val="footnote text"/>
    <w:basedOn w:val="a"/>
    <w:uiPriority w:val="99"/>
    <w:semiHidden/>
    <w:unhideWhenUsed/>
    <w:pPr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kern w:val="0"/>
      <w:sz w:val="24"/>
      <w:szCs w:val="27"/>
      <w:lang w:eastAsia="ru-RU"/>
      <w14:ligatures w14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color w:val="0F4761" w:themeColor="accent1" w:themeShade="BF"/>
      <w:sz w:val="26"/>
      <w:szCs w:val="26"/>
    </w:rPr>
  </w:style>
  <w:style w:type="paragraph" w:styleId="aa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3A69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69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6973"/>
    <w:rPr>
      <w:rFonts w:ascii="Times New Roman" w:eastAsiaTheme="minorEastAsia" w:hAnsi="Times New Roman"/>
      <w:kern w:val="2"/>
      <w:lang w:eastAsia="en-US"/>
      <w14:ligatures w14:val="standardContextu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69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6973"/>
    <w:rPr>
      <w:rFonts w:ascii="Times New Roman" w:eastAsiaTheme="minorEastAsia" w:hAnsi="Times New Roman"/>
      <w:b/>
      <w:bCs/>
      <w:kern w:val="2"/>
      <w:lang w:eastAsia="en-US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D2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43BC"/>
    <w:rPr>
      <w:rFonts w:ascii="Times New Roman" w:eastAsiaTheme="minorEastAsia" w:hAnsi="Times New Roman"/>
      <w:kern w:val="2"/>
      <w:sz w:val="22"/>
      <w:szCs w:val="22"/>
      <w:lang w:eastAsia="en-US"/>
      <w14:ligatures w14:val="standardContextual"/>
    </w:rPr>
  </w:style>
  <w:style w:type="paragraph" w:styleId="af2">
    <w:name w:val="footer"/>
    <w:basedOn w:val="a"/>
    <w:link w:val="af3"/>
    <w:uiPriority w:val="99"/>
    <w:unhideWhenUsed/>
    <w:rsid w:val="00D2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43BC"/>
    <w:rPr>
      <w:rFonts w:ascii="Times New Roman" w:eastAsiaTheme="minorEastAsia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1B4ABC"/>
    <w:rPr>
      <w:rFonts w:ascii="Times New Roman" w:eastAsiaTheme="minorEastAsia" w:hAnsi="Times New Roman"/>
      <w:b/>
      <w:bCs/>
      <w:kern w:val="44"/>
      <w:sz w:val="28"/>
      <w:szCs w:val="44"/>
      <w:lang w:eastAsia="en-US"/>
      <w14:ligatures w14:val="standardContextual"/>
    </w:rPr>
  </w:style>
  <w:style w:type="paragraph" w:styleId="af4">
    <w:name w:val="Balloon Text"/>
    <w:basedOn w:val="a"/>
    <w:link w:val="af5"/>
    <w:uiPriority w:val="99"/>
    <w:semiHidden/>
    <w:unhideWhenUsed/>
    <w:rsid w:val="00BE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509B"/>
    <w:rPr>
      <w:rFonts w:ascii="Segoe UI" w:eastAsiaTheme="minorEastAsia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3775-BB38-4061-8E20-1D2A05C2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25</Pages>
  <Words>9077</Words>
  <Characters>51741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Sardor Qaxorov</dc:creator>
  <cp:lastModifiedBy>Davron Mullajonov</cp:lastModifiedBy>
  <cp:revision>6</cp:revision>
  <dcterms:created xsi:type="dcterms:W3CDTF">2025-12-09T05:06:00Z</dcterms:created>
  <dcterms:modified xsi:type="dcterms:W3CDTF">2026-01-30T14:08:00Z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3344A034E1D040F280CF0A9182BA43D0_13</vt:lpwstr>
  </property>
</Properties>
</file>