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E4" w:rsidRPr="0022130E" w:rsidRDefault="00431EE4" w:rsidP="00F30B51">
      <w:pPr>
        <w:autoSpaceDE w:val="0"/>
        <w:autoSpaceDN w:val="0"/>
        <w:adjustRightInd w:val="0"/>
        <w:ind w:left="6237"/>
        <w:jc w:val="center"/>
        <w:rPr>
          <w:rFonts w:ascii="Times New Roman" w:hAnsi="Times New Roman"/>
          <w:b/>
          <w:lang w:eastAsia="ru-RU"/>
        </w:rPr>
      </w:pPr>
      <w:bookmarkStart w:id="0" w:name="_GoBack"/>
      <w:bookmarkEnd w:id="0"/>
      <w:r w:rsidRPr="0022130E">
        <w:rPr>
          <w:rFonts w:ascii="Times New Roman" w:hAnsi="Times New Roman"/>
          <w:b/>
          <w:lang w:eastAsia="ru-RU"/>
        </w:rPr>
        <w:t>“TASDIQLAYMAN”</w:t>
      </w:r>
    </w:p>
    <w:p w:rsidR="00431EE4" w:rsidRPr="007C28C5" w:rsidRDefault="00F30B51" w:rsidP="00F30B51">
      <w:pPr>
        <w:autoSpaceDE w:val="0"/>
        <w:autoSpaceDN w:val="0"/>
        <w:adjustRightInd w:val="0"/>
        <w:spacing w:after="100" w:afterAutospacing="1"/>
        <w:ind w:left="6237"/>
        <w:jc w:val="center"/>
        <w:rPr>
          <w:rFonts w:ascii="Times New Roman" w:hAnsi="Times New Roman"/>
          <w:b/>
          <w:lang w:eastAsia="ru-RU"/>
        </w:rPr>
      </w:pPr>
      <w:r w:rsidRPr="007C28C5">
        <w:rPr>
          <w:rFonts w:ascii="Times New Roman" w:hAnsi="Times New Roman"/>
          <w:b/>
          <w:lang w:eastAsia="ru-RU"/>
        </w:rPr>
        <w:t>“</w:t>
      </w:r>
      <w:r w:rsidR="007C28C5" w:rsidRPr="007C28C5">
        <w:rPr>
          <w:rFonts w:ascii="Times New Roman" w:hAnsi="Times New Roman"/>
          <w:b/>
          <w:lang w:eastAsia="ru-RU"/>
        </w:rPr>
        <w:t>Namangan Elit</w:t>
      </w:r>
      <w:r w:rsidR="00262AF4">
        <w:rPr>
          <w:rFonts w:ascii="Times New Roman" w:hAnsi="Times New Roman"/>
          <w:b/>
          <w:lang w:eastAsia="ru-RU"/>
        </w:rPr>
        <w:t>e</w:t>
      </w:r>
      <w:r w:rsidR="007C28C5" w:rsidRPr="007C28C5">
        <w:rPr>
          <w:rFonts w:ascii="Times New Roman" w:hAnsi="Times New Roman"/>
          <w:b/>
          <w:lang w:eastAsia="ru-RU"/>
        </w:rPr>
        <w:t xml:space="preserve"> Homes</w:t>
      </w:r>
      <w:r w:rsidRPr="007C28C5">
        <w:rPr>
          <w:rFonts w:ascii="Times New Roman" w:hAnsi="Times New Roman"/>
          <w:b/>
          <w:lang w:eastAsia="ru-RU"/>
        </w:rPr>
        <w:t xml:space="preserve">” </w:t>
      </w:r>
      <w:proofErr w:type="spellStart"/>
      <w:r w:rsidR="00431EE4" w:rsidRPr="007C28C5">
        <w:rPr>
          <w:rFonts w:ascii="Times New Roman" w:hAnsi="Times New Roman"/>
          <w:b/>
          <w:lang w:eastAsia="ru-RU"/>
        </w:rPr>
        <w:t>MChJ</w:t>
      </w:r>
      <w:proofErr w:type="spellEnd"/>
      <w:r w:rsidR="00431EE4" w:rsidRPr="007C28C5">
        <w:rPr>
          <w:rFonts w:ascii="Times New Roman" w:hAnsi="Times New Roman"/>
          <w:b/>
          <w:lang w:eastAsia="ru-RU"/>
        </w:rPr>
        <w:t xml:space="preserve"> </w:t>
      </w:r>
      <w:proofErr w:type="spellStart"/>
      <w:r w:rsidR="00431EE4" w:rsidRPr="007C28C5">
        <w:rPr>
          <w:rFonts w:ascii="Times New Roman" w:hAnsi="Times New Roman"/>
          <w:b/>
          <w:lang w:eastAsia="ru-RU"/>
        </w:rPr>
        <w:t>direktori</w:t>
      </w:r>
      <w:proofErr w:type="spellEnd"/>
      <w:r w:rsidR="00431EE4" w:rsidRPr="007C28C5">
        <w:rPr>
          <w:rFonts w:ascii="Times New Roman" w:hAnsi="Times New Roman"/>
          <w:b/>
          <w:lang w:eastAsia="ru-RU"/>
        </w:rPr>
        <w:t xml:space="preserve"> </w:t>
      </w:r>
    </w:p>
    <w:p w:rsidR="00431EE4" w:rsidRPr="0022130E" w:rsidRDefault="00431EE4" w:rsidP="00431EE4">
      <w:pPr>
        <w:autoSpaceDE w:val="0"/>
        <w:autoSpaceDN w:val="0"/>
        <w:adjustRightInd w:val="0"/>
        <w:ind w:left="5529"/>
        <w:jc w:val="center"/>
        <w:rPr>
          <w:rFonts w:ascii="Times New Roman" w:hAnsi="Times New Roman"/>
          <w:b/>
          <w:lang w:eastAsia="ru-RU"/>
        </w:rPr>
      </w:pPr>
      <w:r w:rsidRPr="007C28C5">
        <w:rPr>
          <w:rFonts w:ascii="Times New Roman" w:hAnsi="Times New Roman"/>
          <w:b/>
          <w:lang w:eastAsia="ru-RU"/>
        </w:rPr>
        <w:t xml:space="preserve">___________ </w:t>
      </w:r>
      <w:r w:rsidR="007C28C5" w:rsidRPr="007C28C5">
        <w:rPr>
          <w:rFonts w:ascii="Times New Roman" w:hAnsi="Times New Roman"/>
          <w:b/>
          <w:lang w:eastAsia="ru-RU"/>
        </w:rPr>
        <w:t>S</w:t>
      </w:r>
      <w:r w:rsidRPr="007C28C5">
        <w:rPr>
          <w:rFonts w:ascii="Times New Roman" w:hAnsi="Times New Roman"/>
          <w:b/>
          <w:lang w:eastAsia="ru-RU"/>
        </w:rPr>
        <w:t>. </w:t>
      </w:r>
      <w:proofErr w:type="spellStart"/>
      <w:r w:rsidR="007C28C5" w:rsidRPr="007C28C5">
        <w:rPr>
          <w:rFonts w:ascii="Times New Roman" w:hAnsi="Times New Roman"/>
          <w:b/>
          <w:lang w:eastAsia="ru-RU"/>
        </w:rPr>
        <w:t>B</w:t>
      </w:r>
      <w:r w:rsidR="00F30B51" w:rsidRPr="007C28C5">
        <w:rPr>
          <w:rFonts w:ascii="Times New Roman" w:hAnsi="Times New Roman"/>
          <w:b/>
          <w:lang w:eastAsia="ru-RU"/>
        </w:rPr>
        <w:t>a</w:t>
      </w:r>
      <w:r w:rsidR="007C28C5" w:rsidRPr="007C28C5">
        <w:rPr>
          <w:rFonts w:ascii="Times New Roman" w:hAnsi="Times New Roman"/>
          <w:b/>
          <w:lang w:eastAsia="ru-RU"/>
        </w:rPr>
        <w:t>b</w:t>
      </w:r>
      <w:r w:rsidR="00F30B51" w:rsidRPr="007C28C5">
        <w:rPr>
          <w:rFonts w:ascii="Times New Roman" w:hAnsi="Times New Roman"/>
          <w:b/>
          <w:lang w:eastAsia="ru-RU"/>
        </w:rPr>
        <w:t>a</w:t>
      </w:r>
      <w:r w:rsidR="007C28C5" w:rsidRPr="007C28C5">
        <w:rPr>
          <w:rFonts w:ascii="Times New Roman" w:hAnsi="Times New Roman"/>
          <w:b/>
          <w:lang w:eastAsia="ru-RU"/>
        </w:rPr>
        <w:t>jan</w:t>
      </w:r>
      <w:r w:rsidRPr="007C28C5">
        <w:rPr>
          <w:rFonts w:ascii="Times New Roman" w:hAnsi="Times New Roman"/>
          <w:b/>
          <w:lang w:eastAsia="ru-RU"/>
        </w:rPr>
        <w:t>ov</w:t>
      </w:r>
      <w:proofErr w:type="spellEnd"/>
    </w:p>
    <w:p w:rsidR="00431EE4" w:rsidRPr="00F30B51" w:rsidRDefault="00431EE4" w:rsidP="00F30B51">
      <w:pPr>
        <w:autoSpaceDE w:val="0"/>
        <w:autoSpaceDN w:val="0"/>
        <w:adjustRightInd w:val="0"/>
        <w:spacing w:before="120"/>
        <w:ind w:left="5528"/>
        <w:jc w:val="right"/>
        <w:rPr>
          <w:rFonts w:ascii="Times New Roman" w:hAnsi="Times New Roman"/>
          <w:sz w:val="22"/>
          <w:lang w:eastAsia="ru-RU"/>
        </w:rPr>
      </w:pPr>
      <w:r w:rsidRPr="00F30B51">
        <w:rPr>
          <w:rFonts w:ascii="Times New Roman" w:hAnsi="Times New Roman"/>
          <w:sz w:val="22"/>
          <w:lang w:eastAsia="ru-RU"/>
        </w:rPr>
        <w:t>«__» _________ 2025-yil</w:t>
      </w:r>
    </w:p>
    <w:p w:rsidR="00431EE4" w:rsidRPr="0022130E" w:rsidRDefault="00431EE4" w:rsidP="00431EE4">
      <w:pPr>
        <w:autoSpaceDE w:val="0"/>
        <w:autoSpaceDN w:val="0"/>
        <w:adjustRightInd w:val="0"/>
        <w:jc w:val="both"/>
        <w:rPr>
          <w:rFonts w:ascii="Times New Roman" w:hAnsi="Times New Roman"/>
          <w:lang w:eastAsia="ru-RU"/>
        </w:rPr>
      </w:pPr>
    </w:p>
    <w:p w:rsidR="00431EE4" w:rsidRPr="0022130E" w:rsidRDefault="00F7031D" w:rsidP="00431EE4">
      <w:pPr>
        <w:autoSpaceDE w:val="0"/>
        <w:autoSpaceDN w:val="0"/>
        <w:adjustRightInd w:val="0"/>
        <w:spacing w:after="100" w:afterAutospacing="1"/>
        <w:jc w:val="center"/>
        <w:rPr>
          <w:rFonts w:ascii="Times New Roman" w:hAnsi="Times New Roman"/>
          <w:b/>
          <w:lang w:eastAsia="ru-RU"/>
        </w:rPr>
      </w:pPr>
      <w:r>
        <w:rPr>
          <w:rFonts w:ascii="Times New Roman" w:hAnsi="Times New Roman"/>
          <w:b/>
          <w:lang w:eastAsia="ru-RU"/>
        </w:rPr>
        <w:t xml:space="preserve">Namangan </w:t>
      </w:r>
      <w:proofErr w:type="spellStart"/>
      <w:r>
        <w:rPr>
          <w:rFonts w:ascii="Times New Roman" w:hAnsi="Times New Roman"/>
          <w:b/>
          <w:lang w:eastAsia="ru-RU"/>
        </w:rPr>
        <w:t>viloyati</w:t>
      </w:r>
      <w:proofErr w:type="spellEnd"/>
      <w:r w:rsidR="001250C7">
        <w:rPr>
          <w:rFonts w:ascii="Times New Roman" w:hAnsi="Times New Roman"/>
          <w:b/>
          <w:lang w:eastAsia="ru-RU"/>
        </w:rPr>
        <w:t>,</w:t>
      </w:r>
      <w:r>
        <w:rPr>
          <w:rFonts w:ascii="Times New Roman" w:hAnsi="Times New Roman"/>
          <w:b/>
          <w:lang w:eastAsia="ru-RU"/>
        </w:rPr>
        <w:t xml:space="preserve"> Namangan</w:t>
      </w:r>
      <w:r w:rsidR="00431EE4" w:rsidRPr="0022130E">
        <w:rPr>
          <w:rFonts w:ascii="Times New Roman" w:hAnsi="Times New Roman"/>
          <w:b/>
          <w:lang w:eastAsia="ru-RU"/>
        </w:rPr>
        <w:t xml:space="preserve"> </w:t>
      </w:r>
      <w:proofErr w:type="spellStart"/>
      <w:r w:rsidR="00C445FF">
        <w:rPr>
          <w:rFonts w:ascii="Times New Roman" w:hAnsi="Times New Roman"/>
          <w:b/>
          <w:lang w:eastAsia="ru-RU"/>
        </w:rPr>
        <w:t>shahr</w:t>
      </w:r>
      <w:r w:rsidR="00431EE4" w:rsidRPr="0022130E">
        <w:rPr>
          <w:rFonts w:ascii="Times New Roman" w:hAnsi="Times New Roman"/>
          <w:b/>
          <w:lang w:eastAsia="ru-RU"/>
        </w:rPr>
        <w:t>i</w:t>
      </w:r>
      <w:proofErr w:type="spellEnd"/>
      <w:r w:rsidR="001250C7">
        <w:rPr>
          <w:rFonts w:ascii="Times New Roman" w:hAnsi="Times New Roman"/>
          <w:b/>
          <w:lang w:eastAsia="ru-RU"/>
        </w:rPr>
        <w:t>,</w:t>
      </w:r>
      <w:r w:rsidR="00431EE4" w:rsidRPr="0022130E">
        <w:rPr>
          <w:rFonts w:ascii="Times New Roman" w:hAnsi="Times New Roman"/>
          <w:b/>
          <w:lang w:eastAsia="ru-RU"/>
        </w:rPr>
        <w:t xml:space="preserve"> </w:t>
      </w:r>
      <w:proofErr w:type="spellStart"/>
      <w:r w:rsidR="001250C7">
        <w:rPr>
          <w:rFonts w:ascii="Times New Roman" w:hAnsi="Times New Roman"/>
          <w:b/>
          <w:lang w:eastAsia="ru-RU"/>
        </w:rPr>
        <w:t>Davlatobod</w:t>
      </w:r>
      <w:proofErr w:type="spellEnd"/>
      <w:r w:rsidR="001250C7">
        <w:rPr>
          <w:rFonts w:ascii="Times New Roman" w:hAnsi="Times New Roman"/>
          <w:b/>
          <w:lang w:eastAsia="ru-RU"/>
        </w:rPr>
        <w:t xml:space="preserve"> </w:t>
      </w:r>
      <w:proofErr w:type="spellStart"/>
      <w:r w:rsidR="001250C7">
        <w:rPr>
          <w:rFonts w:ascii="Times New Roman" w:hAnsi="Times New Roman"/>
          <w:b/>
          <w:lang w:eastAsia="ru-RU"/>
        </w:rPr>
        <w:t>tumani</w:t>
      </w:r>
      <w:proofErr w:type="spellEnd"/>
      <w:r w:rsidR="001250C7">
        <w:rPr>
          <w:rFonts w:ascii="Times New Roman" w:hAnsi="Times New Roman"/>
          <w:b/>
          <w:lang w:eastAsia="ru-RU"/>
        </w:rPr>
        <w:t xml:space="preserve">, </w:t>
      </w:r>
      <w:proofErr w:type="spellStart"/>
      <w:r w:rsidR="001250C7">
        <w:rPr>
          <w:rFonts w:ascii="Times New Roman" w:hAnsi="Times New Roman"/>
          <w:b/>
          <w:lang w:eastAsia="ru-RU"/>
        </w:rPr>
        <w:t>Orzu</w:t>
      </w:r>
      <w:proofErr w:type="spellEnd"/>
      <w:r w:rsidR="001250C7">
        <w:rPr>
          <w:rFonts w:ascii="Times New Roman" w:hAnsi="Times New Roman"/>
          <w:b/>
          <w:lang w:eastAsia="ru-RU"/>
        </w:rPr>
        <w:t xml:space="preserve"> </w:t>
      </w:r>
      <w:proofErr w:type="spellStart"/>
      <w:r w:rsidR="001250C7">
        <w:rPr>
          <w:rFonts w:ascii="Times New Roman" w:hAnsi="Times New Roman"/>
          <w:b/>
          <w:lang w:eastAsia="ru-RU"/>
        </w:rPr>
        <w:t>mahallasi</w:t>
      </w:r>
      <w:proofErr w:type="spellEnd"/>
      <w:r w:rsidR="00262AF4">
        <w:rPr>
          <w:rFonts w:ascii="Times New Roman" w:hAnsi="Times New Roman"/>
          <w:b/>
          <w:lang w:eastAsia="ru-RU"/>
        </w:rPr>
        <w:t>,</w:t>
      </w:r>
      <w:r w:rsidR="001250C7">
        <w:rPr>
          <w:rFonts w:ascii="Times New Roman" w:hAnsi="Times New Roman"/>
          <w:b/>
          <w:lang w:eastAsia="ru-RU"/>
        </w:rPr>
        <w:t xml:space="preserve"> </w:t>
      </w:r>
      <w:r w:rsidR="00262AF4">
        <w:rPr>
          <w:rFonts w:ascii="Times New Roman" w:hAnsi="Times New Roman"/>
          <w:b/>
          <w:lang w:eastAsia="ru-RU"/>
        </w:rPr>
        <w:br/>
      </w:r>
      <w:proofErr w:type="spellStart"/>
      <w:r w:rsidR="001250C7">
        <w:rPr>
          <w:rFonts w:ascii="Times New Roman" w:hAnsi="Times New Roman"/>
          <w:b/>
          <w:lang w:eastAsia="ru-RU"/>
        </w:rPr>
        <w:t>Y</w:t>
      </w:r>
      <w:r>
        <w:rPr>
          <w:rFonts w:ascii="Times New Roman" w:hAnsi="Times New Roman"/>
          <w:b/>
          <w:lang w:eastAsia="ru-RU"/>
        </w:rPr>
        <w:t>angi</w:t>
      </w:r>
      <w:proofErr w:type="spellEnd"/>
      <w:r>
        <w:rPr>
          <w:rFonts w:ascii="Times New Roman" w:hAnsi="Times New Roman"/>
          <w:b/>
          <w:lang w:eastAsia="ru-RU"/>
        </w:rPr>
        <w:t xml:space="preserve"> </w:t>
      </w:r>
      <w:proofErr w:type="spellStart"/>
      <w:r>
        <w:rPr>
          <w:rFonts w:ascii="Times New Roman" w:hAnsi="Times New Roman"/>
          <w:b/>
          <w:lang w:eastAsia="ru-RU"/>
        </w:rPr>
        <w:t>O‘zbekiston</w:t>
      </w:r>
      <w:proofErr w:type="spellEnd"/>
      <w:r>
        <w:rPr>
          <w:rFonts w:ascii="Times New Roman" w:hAnsi="Times New Roman"/>
          <w:b/>
          <w:lang w:eastAsia="ru-RU"/>
        </w:rPr>
        <w:t xml:space="preserve"> </w:t>
      </w:r>
      <w:proofErr w:type="spellStart"/>
      <w:r>
        <w:rPr>
          <w:rFonts w:ascii="Times New Roman" w:hAnsi="Times New Roman"/>
          <w:b/>
          <w:lang w:eastAsia="ru-RU"/>
        </w:rPr>
        <w:t>massivida</w:t>
      </w:r>
      <w:proofErr w:type="spellEnd"/>
      <w:r>
        <w:rPr>
          <w:rFonts w:ascii="Times New Roman" w:hAnsi="Times New Roman"/>
          <w:b/>
          <w:lang w:eastAsia="ru-RU"/>
        </w:rPr>
        <w:t xml:space="preserve"> </w:t>
      </w:r>
      <w:proofErr w:type="spellStart"/>
      <w:r>
        <w:rPr>
          <w:rFonts w:ascii="Times New Roman" w:hAnsi="Times New Roman"/>
          <w:b/>
          <w:lang w:eastAsia="ru-RU"/>
        </w:rPr>
        <w:t>ko‘p</w:t>
      </w:r>
      <w:proofErr w:type="spellEnd"/>
      <w:r>
        <w:rPr>
          <w:rFonts w:ascii="Times New Roman" w:hAnsi="Times New Roman"/>
          <w:b/>
          <w:lang w:eastAsia="ru-RU"/>
        </w:rPr>
        <w:t xml:space="preserve"> </w:t>
      </w:r>
      <w:proofErr w:type="spellStart"/>
      <w:r>
        <w:rPr>
          <w:rFonts w:ascii="Times New Roman" w:hAnsi="Times New Roman"/>
          <w:b/>
          <w:lang w:eastAsia="ru-RU"/>
        </w:rPr>
        <w:t>vaqatli</w:t>
      </w:r>
      <w:proofErr w:type="spellEnd"/>
      <w:r>
        <w:rPr>
          <w:rFonts w:ascii="Times New Roman" w:hAnsi="Times New Roman"/>
          <w:b/>
          <w:lang w:eastAsia="ru-RU"/>
        </w:rPr>
        <w:t xml:space="preserve"> </w:t>
      </w:r>
      <w:proofErr w:type="spellStart"/>
      <w:r>
        <w:rPr>
          <w:rFonts w:ascii="Times New Roman" w:hAnsi="Times New Roman"/>
          <w:b/>
          <w:lang w:eastAsia="ru-RU"/>
        </w:rPr>
        <w:t>turar</w:t>
      </w:r>
      <w:proofErr w:type="spellEnd"/>
      <w:r>
        <w:rPr>
          <w:rFonts w:ascii="Times New Roman" w:hAnsi="Times New Roman"/>
          <w:b/>
          <w:lang w:eastAsia="ru-RU"/>
        </w:rPr>
        <w:t xml:space="preserve">-joy </w:t>
      </w:r>
      <w:proofErr w:type="spellStart"/>
      <w:r w:rsidR="001250C7">
        <w:rPr>
          <w:rFonts w:ascii="Times New Roman" w:hAnsi="Times New Roman"/>
          <w:b/>
          <w:lang w:eastAsia="ru-RU"/>
        </w:rPr>
        <w:t>binolari</w:t>
      </w:r>
      <w:proofErr w:type="spellEnd"/>
      <w:r w:rsidR="001250C7">
        <w:rPr>
          <w:rFonts w:ascii="Times New Roman" w:hAnsi="Times New Roman"/>
          <w:b/>
          <w:lang w:eastAsia="ru-RU"/>
        </w:rPr>
        <w:t xml:space="preserve"> </w:t>
      </w:r>
      <w:proofErr w:type="spellStart"/>
      <w:r w:rsidR="00431EE4" w:rsidRPr="0022130E">
        <w:rPr>
          <w:rFonts w:ascii="Times New Roman" w:hAnsi="Times New Roman"/>
          <w:b/>
          <w:lang w:eastAsia="ru-RU"/>
        </w:rPr>
        <w:t>qurilish</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ishlari</w:t>
      </w:r>
      <w:proofErr w:type="spellEnd"/>
      <w:r w:rsidR="00431EE4" w:rsidRPr="0022130E">
        <w:rPr>
          <w:rFonts w:ascii="Times New Roman" w:hAnsi="Times New Roman"/>
          <w:b/>
          <w:lang w:eastAsia="ru-RU"/>
        </w:rPr>
        <w:t xml:space="preserve"> </w:t>
      </w:r>
      <w:r w:rsidR="00262AF4">
        <w:rPr>
          <w:rFonts w:ascii="Times New Roman" w:hAnsi="Times New Roman"/>
          <w:b/>
          <w:lang w:eastAsia="ru-RU"/>
        </w:rPr>
        <w:br/>
      </w:r>
      <w:proofErr w:type="spellStart"/>
      <w:r w:rsidR="00431EE4" w:rsidRPr="0022130E">
        <w:rPr>
          <w:rFonts w:ascii="Times New Roman" w:hAnsi="Times New Roman"/>
          <w:b/>
          <w:lang w:eastAsia="ru-RU"/>
        </w:rPr>
        <w:t>loyiha-smeta</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hujjatlarini</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ishlab</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chiqish</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uchun</w:t>
      </w:r>
      <w:proofErr w:type="spellEnd"/>
      <w:r w:rsidR="00431EE4" w:rsidRPr="0022130E">
        <w:rPr>
          <w:rFonts w:ascii="Times New Roman" w:hAnsi="Times New Roman"/>
          <w:b/>
          <w:lang w:eastAsia="ru-RU"/>
        </w:rPr>
        <w:t xml:space="preserve"> </w:t>
      </w:r>
    </w:p>
    <w:p w:rsidR="00431EE4" w:rsidRPr="0022130E" w:rsidRDefault="00431EE4" w:rsidP="00AB4066">
      <w:pPr>
        <w:autoSpaceDE w:val="0"/>
        <w:autoSpaceDN w:val="0"/>
        <w:adjustRightInd w:val="0"/>
        <w:spacing w:after="100" w:afterAutospacing="1"/>
        <w:jc w:val="center"/>
        <w:rPr>
          <w:rFonts w:ascii="Times New Roman" w:hAnsi="Times New Roman"/>
          <w:b/>
          <w:lang w:eastAsia="ru-RU"/>
        </w:rPr>
      </w:pPr>
      <w:r w:rsidRPr="0022130E">
        <w:rPr>
          <w:rFonts w:ascii="Times New Roman" w:hAnsi="Times New Roman"/>
          <w:b/>
          <w:lang w:eastAsia="ru-RU"/>
        </w:rPr>
        <w:t xml:space="preserve">TEXNIK </w:t>
      </w:r>
      <w:proofErr w:type="spellStart"/>
      <w:r w:rsidRPr="0022130E">
        <w:rPr>
          <w:rFonts w:ascii="Times New Roman" w:hAnsi="Times New Roman"/>
          <w:b/>
          <w:lang w:eastAsia="ru-RU"/>
        </w:rPr>
        <w:t>TOPShIRIQ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78"/>
        <w:gridCol w:w="5522"/>
      </w:tblGrid>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Ob</w:t>
            </w:r>
            <w:r w:rsidRPr="0022130E">
              <w:rPr>
                <w:rFonts w:ascii="Times New Roman" w:hAnsi="Times New Roman"/>
              </w:rPr>
              <w:t>y</w:t>
            </w:r>
            <w:r w:rsidRPr="0022130E">
              <w:rPr>
                <w:rFonts w:ascii="Times New Roman" w:hAnsi="Times New Roman"/>
                <w:lang w:val="uz-Cyrl-UZ"/>
              </w:rPr>
              <w:t>ektning nomi</w:t>
            </w:r>
          </w:p>
        </w:tc>
        <w:tc>
          <w:tcPr>
            <w:tcW w:w="5522" w:type="dxa"/>
          </w:tcPr>
          <w:p w:rsidR="00431EE4" w:rsidRPr="0022130E" w:rsidRDefault="008349E3" w:rsidP="008349E3">
            <w:pPr>
              <w:autoSpaceDE w:val="0"/>
              <w:autoSpaceDN w:val="0"/>
              <w:adjustRightInd w:val="0"/>
              <w:rPr>
                <w:rFonts w:ascii="Times New Roman" w:hAnsi="Times New Roman"/>
              </w:rPr>
            </w:pPr>
            <w:proofErr w:type="spellStart"/>
            <w:r>
              <w:rPr>
                <w:rFonts w:ascii="Times New Roman" w:hAnsi="Times New Roman"/>
              </w:rPr>
              <w:t>Ko‘p</w:t>
            </w:r>
            <w:proofErr w:type="spellEnd"/>
            <w:r>
              <w:rPr>
                <w:rFonts w:ascii="Times New Roman" w:hAnsi="Times New Roman"/>
              </w:rPr>
              <w:t xml:space="preserve"> </w:t>
            </w:r>
            <w:proofErr w:type="spellStart"/>
            <w:r>
              <w:rPr>
                <w:rFonts w:ascii="Times New Roman" w:hAnsi="Times New Roman"/>
              </w:rPr>
              <w:t>qavatli</w:t>
            </w:r>
            <w:proofErr w:type="spellEnd"/>
            <w:r>
              <w:rPr>
                <w:rFonts w:ascii="Times New Roman" w:hAnsi="Times New Roman"/>
              </w:rPr>
              <w:t xml:space="preserve"> </w:t>
            </w:r>
            <w:proofErr w:type="spellStart"/>
            <w:r>
              <w:rPr>
                <w:rFonts w:ascii="Times New Roman" w:hAnsi="Times New Roman"/>
              </w:rPr>
              <w:t>turar</w:t>
            </w:r>
            <w:proofErr w:type="spellEnd"/>
            <w:r>
              <w:rPr>
                <w:rFonts w:ascii="Times New Roman" w:hAnsi="Times New Roman"/>
              </w:rPr>
              <w:t xml:space="preserve">-joy </w:t>
            </w:r>
            <w:proofErr w:type="spellStart"/>
            <w:r w:rsidR="00431EE4" w:rsidRPr="0022130E">
              <w:rPr>
                <w:rFonts w:ascii="Times New Roman" w:hAnsi="Times New Roman"/>
              </w:rPr>
              <w:t>binosi</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Buyurtmachi</w:t>
            </w:r>
          </w:p>
        </w:tc>
        <w:tc>
          <w:tcPr>
            <w:tcW w:w="5522" w:type="dxa"/>
          </w:tcPr>
          <w:p w:rsidR="00431EE4" w:rsidRPr="007C28C5" w:rsidRDefault="00C445FF" w:rsidP="008349E3">
            <w:pPr>
              <w:autoSpaceDE w:val="0"/>
              <w:autoSpaceDN w:val="0"/>
              <w:adjustRightInd w:val="0"/>
              <w:rPr>
                <w:rFonts w:ascii="Times New Roman" w:hAnsi="Times New Roman"/>
              </w:rPr>
            </w:pPr>
            <w:r w:rsidRPr="007C28C5">
              <w:rPr>
                <w:rFonts w:ascii="Times New Roman" w:hAnsi="Times New Roman"/>
              </w:rPr>
              <w:t>“</w:t>
            </w:r>
            <w:r w:rsidR="007C28C5" w:rsidRPr="007C28C5">
              <w:rPr>
                <w:rFonts w:ascii="Times New Roman" w:hAnsi="Times New Roman"/>
              </w:rPr>
              <w:t>Namangan Elit</w:t>
            </w:r>
            <w:r w:rsidR="00262AF4">
              <w:rPr>
                <w:rFonts w:ascii="Times New Roman" w:hAnsi="Times New Roman"/>
              </w:rPr>
              <w:t>e</w:t>
            </w:r>
            <w:r w:rsidR="007C28C5" w:rsidRPr="007C28C5">
              <w:rPr>
                <w:rFonts w:ascii="Times New Roman" w:hAnsi="Times New Roman"/>
              </w:rPr>
              <w:t xml:space="preserve"> Homes</w:t>
            </w:r>
            <w:r w:rsidRPr="007C28C5">
              <w:rPr>
                <w:rFonts w:ascii="Times New Roman" w:hAnsi="Times New Roman"/>
              </w:rPr>
              <w:t>”</w:t>
            </w:r>
            <w:r w:rsidR="00431EE4" w:rsidRPr="007C28C5">
              <w:rPr>
                <w:rFonts w:ascii="Times New Roman" w:hAnsi="Times New Roman"/>
              </w:rPr>
              <w:t xml:space="preserve"> </w:t>
            </w:r>
            <w:proofErr w:type="spellStart"/>
            <w:r w:rsidR="00431EE4" w:rsidRPr="007C28C5">
              <w:rPr>
                <w:rFonts w:ascii="Times New Roman" w:hAnsi="Times New Roman"/>
              </w:rPr>
              <w:t>MChJ</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Moliyalashtirish manbai</w:t>
            </w:r>
          </w:p>
        </w:tc>
        <w:tc>
          <w:tcPr>
            <w:tcW w:w="5522"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 xml:space="preserve">O‘z mablag‘i </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Loyiha tashkiloti</w:t>
            </w:r>
          </w:p>
        </w:tc>
        <w:tc>
          <w:tcPr>
            <w:tcW w:w="5522" w:type="dxa"/>
          </w:tcPr>
          <w:p w:rsidR="00431EE4" w:rsidRPr="0022130E" w:rsidRDefault="00FC5556" w:rsidP="00431EE4">
            <w:pPr>
              <w:autoSpaceDE w:val="0"/>
              <w:autoSpaceDN w:val="0"/>
              <w:adjustRightInd w:val="0"/>
              <w:rPr>
                <w:rFonts w:ascii="Times New Roman" w:hAnsi="Times New Roman"/>
                <w:lang w:val="uz-Cyrl-UZ"/>
              </w:rPr>
            </w:pPr>
            <w:r w:rsidRPr="0022130E">
              <w:rPr>
                <w:rFonts w:ascii="Times New Roman" w:hAnsi="Times New Roman"/>
                <w:lang w:val="uz-Cyrl-UZ"/>
              </w:rPr>
              <w:t>Eng yaxshi takliflarni tanlash or</w:t>
            </w:r>
            <w:r w:rsidRPr="0022130E">
              <w:rPr>
                <w:rFonts w:ascii="Times New Roman" w:hAnsi="Times New Roman"/>
              </w:rPr>
              <w:t>q</w:t>
            </w:r>
            <w:r w:rsidRPr="0022130E">
              <w:rPr>
                <w:rFonts w:ascii="Times New Roman" w:hAnsi="Times New Roman"/>
                <w:lang w:val="uz-Cyrl-UZ"/>
              </w:rPr>
              <w:t>ali ani</w:t>
            </w:r>
            <w:r w:rsidRPr="0022130E">
              <w:rPr>
                <w:rFonts w:ascii="Times New Roman" w:hAnsi="Times New Roman"/>
              </w:rPr>
              <w:t>q</w:t>
            </w:r>
            <w:r w:rsidRPr="0022130E">
              <w:rPr>
                <w:rFonts w:ascii="Times New Roman" w:hAnsi="Times New Roman"/>
                <w:lang w:val="uz-Cyrl-UZ"/>
              </w:rPr>
              <w:t>lanadi</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Ob</w:t>
            </w:r>
            <w:r w:rsidRPr="0022130E">
              <w:rPr>
                <w:rFonts w:ascii="Times New Roman" w:hAnsi="Times New Roman"/>
              </w:rPr>
              <w:t>y</w:t>
            </w:r>
            <w:r w:rsidRPr="0022130E">
              <w:rPr>
                <w:rFonts w:ascii="Times New Roman" w:hAnsi="Times New Roman"/>
                <w:lang w:val="uz-Cyrl-UZ"/>
              </w:rPr>
              <w:t>ektning joylashgan hududi</w:t>
            </w:r>
          </w:p>
        </w:tc>
        <w:tc>
          <w:tcPr>
            <w:tcW w:w="5522" w:type="dxa"/>
          </w:tcPr>
          <w:p w:rsidR="00431EE4" w:rsidRPr="0022130E" w:rsidRDefault="008349E3" w:rsidP="008349E3">
            <w:pPr>
              <w:autoSpaceDE w:val="0"/>
              <w:autoSpaceDN w:val="0"/>
              <w:adjustRightInd w:val="0"/>
              <w:rPr>
                <w:rFonts w:ascii="Times New Roman" w:hAnsi="Times New Roman"/>
              </w:rPr>
            </w:pPr>
            <w:r>
              <w:rPr>
                <w:rFonts w:ascii="Times New Roman" w:hAnsi="Times New Roman"/>
                <w:lang w:eastAsia="ru-RU"/>
              </w:rPr>
              <w:t xml:space="preserve">Namangan </w:t>
            </w:r>
            <w:proofErr w:type="spellStart"/>
            <w:r>
              <w:rPr>
                <w:rFonts w:ascii="Times New Roman" w:hAnsi="Times New Roman"/>
                <w:lang w:eastAsia="ru-RU"/>
              </w:rPr>
              <w:t>viloyati</w:t>
            </w:r>
            <w:proofErr w:type="spellEnd"/>
            <w:r w:rsidR="00262AF4">
              <w:rPr>
                <w:rFonts w:ascii="Times New Roman" w:hAnsi="Times New Roman"/>
                <w:lang w:eastAsia="ru-RU"/>
              </w:rPr>
              <w:t>,</w:t>
            </w:r>
            <w:r>
              <w:rPr>
                <w:rFonts w:ascii="Times New Roman" w:hAnsi="Times New Roman"/>
                <w:lang w:eastAsia="ru-RU"/>
              </w:rPr>
              <w:t xml:space="preserve"> Namangan</w:t>
            </w:r>
            <w:r w:rsidR="00FC5556" w:rsidRPr="0022130E">
              <w:rPr>
                <w:rFonts w:ascii="Times New Roman" w:hAnsi="Times New Roman"/>
                <w:lang w:eastAsia="ru-RU"/>
              </w:rPr>
              <w:t xml:space="preserve"> </w:t>
            </w:r>
            <w:proofErr w:type="spellStart"/>
            <w:r w:rsidR="00C445FF">
              <w:rPr>
                <w:rFonts w:ascii="Times New Roman" w:hAnsi="Times New Roman"/>
                <w:lang w:eastAsia="ru-RU"/>
              </w:rPr>
              <w:t>shahri</w:t>
            </w:r>
            <w:proofErr w:type="spellEnd"/>
            <w:r w:rsidR="00262AF4">
              <w:rPr>
                <w:rFonts w:ascii="Times New Roman" w:hAnsi="Times New Roman"/>
                <w:lang w:eastAsia="ru-RU"/>
              </w:rPr>
              <w:t>,</w:t>
            </w:r>
            <w:r w:rsidR="00C445FF">
              <w:rPr>
                <w:rFonts w:ascii="Times New Roman" w:hAnsi="Times New Roman"/>
                <w:lang w:eastAsia="ru-RU"/>
              </w:rPr>
              <w:t xml:space="preserve"> </w:t>
            </w:r>
            <w:proofErr w:type="spellStart"/>
            <w:r w:rsidR="00262AF4">
              <w:rPr>
                <w:rFonts w:ascii="Times New Roman" w:hAnsi="Times New Roman"/>
                <w:lang w:eastAsia="ru-RU"/>
              </w:rPr>
              <w:t>Davlatobod</w:t>
            </w:r>
            <w:proofErr w:type="spellEnd"/>
            <w:r w:rsidR="00262AF4">
              <w:rPr>
                <w:rFonts w:ascii="Times New Roman" w:hAnsi="Times New Roman"/>
                <w:lang w:eastAsia="ru-RU"/>
              </w:rPr>
              <w:t xml:space="preserve"> </w:t>
            </w:r>
            <w:proofErr w:type="spellStart"/>
            <w:r w:rsidR="00262AF4">
              <w:rPr>
                <w:rFonts w:ascii="Times New Roman" w:hAnsi="Times New Roman"/>
                <w:lang w:eastAsia="ru-RU"/>
              </w:rPr>
              <w:t>tumani</w:t>
            </w:r>
            <w:proofErr w:type="spellEnd"/>
            <w:r w:rsidR="00262AF4">
              <w:rPr>
                <w:rFonts w:ascii="Times New Roman" w:hAnsi="Times New Roman"/>
                <w:lang w:eastAsia="ru-RU"/>
              </w:rPr>
              <w:t xml:space="preserve">, </w:t>
            </w:r>
            <w:proofErr w:type="spellStart"/>
            <w:r w:rsidR="00262AF4">
              <w:rPr>
                <w:rFonts w:ascii="Times New Roman" w:hAnsi="Times New Roman"/>
                <w:lang w:eastAsia="ru-RU"/>
              </w:rPr>
              <w:t>Orzu</w:t>
            </w:r>
            <w:proofErr w:type="spellEnd"/>
            <w:r w:rsidR="00262AF4">
              <w:rPr>
                <w:rFonts w:ascii="Times New Roman" w:hAnsi="Times New Roman"/>
                <w:lang w:eastAsia="ru-RU"/>
              </w:rPr>
              <w:t xml:space="preserve"> </w:t>
            </w:r>
            <w:proofErr w:type="spellStart"/>
            <w:r w:rsidR="00262AF4">
              <w:rPr>
                <w:rFonts w:ascii="Times New Roman" w:hAnsi="Times New Roman"/>
                <w:lang w:eastAsia="ru-RU"/>
              </w:rPr>
              <w:t>mahallasi</w:t>
            </w:r>
            <w:proofErr w:type="spellEnd"/>
            <w:r w:rsidR="00262AF4">
              <w:rPr>
                <w:rFonts w:ascii="Times New Roman" w:hAnsi="Times New Roman"/>
                <w:lang w:eastAsia="ru-RU"/>
              </w:rPr>
              <w:t xml:space="preserve">, </w:t>
            </w:r>
            <w:proofErr w:type="spellStart"/>
            <w:r>
              <w:rPr>
                <w:rFonts w:ascii="Times New Roman" w:hAnsi="Times New Roman"/>
                <w:lang w:eastAsia="ru-RU"/>
              </w:rPr>
              <w:t>Yangi</w:t>
            </w:r>
            <w:proofErr w:type="spellEnd"/>
            <w:r>
              <w:rPr>
                <w:rFonts w:ascii="Times New Roman" w:hAnsi="Times New Roman"/>
                <w:lang w:eastAsia="ru-RU"/>
              </w:rPr>
              <w:t xml:space="preserve"> </w:t>
            </w:r>
            <w:proofErr w:type="spellStart"/>
            <w:r w:rsidR="00C445FF">
              <w:rPr>
                <w:rFonts w:ascii="Times New Roman" w:hAnsi="Times New Roman"/>
                <w:lang w:eastAsia="ru-RU"/>
              </w:rPr>
              <w:t>O</w:t>
            </w:r>
            <w:r>
              <w:rPr>
                <w:rFonts w:ascii="Times New Roman" w:hAnsi="Times New Roman"/>
                <w:lang w:eastAsia="ru-RU"/>
              </w:rPr>
              <w:t>‘zbekiston</w:t>
            </w:r>
            <w:proofErr w:type="spellEnd"/>
            <w:r>
              <w:rPr>
                <w:rFonts w:ascii="Times New Roman" w:hAnsi="Times New Roman"/>
                <w:lang w:eastAsia="ru-RU"/>
              </w:rPr>
              <w:t xml:space="preserve"> </w:t>
            </w:r>
            <w:proofErr w:type="spellStart"/>
            <w:r>
              <w:rPr>
                <w:rFonts w:ascii="Times New Roman" w:hAnsi="Times New Roman"/>
                <w:lang w:eastAsia="ru-RU"/>
              </w:rPr>
              <w:t>massivi</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rPr>
              <w:t>Q</w:t>
            </w:r>
            <w:r w:rsidRPr="0022130E">
              <w:rPr>
                <w:rFonts w:ascii="Times New Roman" w:hAnsi="Times New Roman"/>
                <w:lang w:val="uz-Cyrl-UZ"/>
              </w:rPr>
              <w:t>urilish turi</w:t>
            </w:r>
          </w:p>
        </w:tc>
        <w:tc>
          <w:tcPr>
            <w:tcW w:w="5522" w:type="dxa"/>
          </w:tcPr>
          <w:p w:rsidR="00431EE4" w:rsidRPr="0022130E" w:rsidRDefault="00431EE4" w:rsidP="00431EE4">
            <w:pPr>
              <w:autoSpaceDE w:val="0"/>
              <w:autoSpaceDN w:val="0"/>
              <w:adjustRightInd w:val="0"/>
              <w:rPr>
                <w:rFonts w:ascii="Times New Roman" w:hAnsi="Times New Roman"/>
              </w:rPr>
            </w:pPr>
            <w:proofErr w:type="spellStart"/>
            <w:r w:rsidRPr="0022130E">
              <w:rPr>
                <w:rFonts w:ascii="Times New Roman" w:hAnsi="Times New Roman"/>
              </w:rPr>
              <w:t>Yangi</w:t>
            </w:r>
            <w:proofErr w:type="spellEnd"/>
            <w:r w:rsidRPr="0022130E">
              <w:rPr>
                <w:rFonts w:ascii="Times New Roman" w:hAnsi="Times New Roman"/>
              </w:rPr>
              <w:t xml:space="preserve"> </w:t>
            </w:r>
            <w:proofErr w:type="spellStart"/>
            <w:r w:rsidRPr="0022130E">
              <w:rPr>
                <w:rFonts w:ascii="Times New Roman" w:hAnsi="Times New Roman"/>
              </w:rPr>
              <w:t>qurilish</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rPr>
              <w:t>O</w:t>
            </w:r>
            <w:r w:rsidRPr="0022130E">
              <w:rPr>
                <w:rFonts w:ascii="Times New Roman" w:hAnsi="Times New Roman"/>
                <w:lang w:val="uz-Cyrl-UZ"/>
              </w:rPr>
              <w:t>b</w:t>
            </w:r>
            <w:r w:rsidRPr="0022130E">
              <w:rPr>
                <w:rFonts w:ascii="Times New Roman" w:hAnsi="Times New Roman"/>
              </w:rPr>
              <w:t>y</w:t>
            </w:r>
            <w:r w:rsidRPr="0022130E">
              <w:rPr>
                <w:rFonts w:ascii="Times New Roman" w:hAnsi="Times New Roman"/>
                <w:lang w:val="uz-Cyrl-UZ"/>
              </w:rPr>
              <w:t>ektning murakkablik darajasi</w:t>
            </w:r>
          </w:p>
        </w:tc>
        <w:tc>
          <w:tcPr>
            <w:tcW w:w="5522" w:type="dxa"/>
          </w:tcPr>
          <w:p w:rsidR="00431EE4" w:rsidRPr="0022130E" w:rsidRDefault="00431EE4" w:rsidP="008349E3">
            <w:pPr>
              <w:autoSpaceDE w:val="0"/>
              <w:autoSpaceDN w:val="0"/>
              <w:adjustRightInd w:val="0"/>
              <w:rPr>
                <w:rFonts w:ascii="Times New Roman" w:hAnsi="Times New Roman"/>
              </w:rPr>
            </w:pPr>
            <w:r w:rsidRPr="0022130E">
              <w:rPr>
                <w:rFonts w:ascii="Times New Roman" w:hAnsi="Times New Roman"/>
              </w:rPr>
              <w:t>I</w:t>
            </w:r>
            <w:r w:rsidR="008349E3">
              <w:rPr>
                <w:rFonts w:ascii="Times New Roman" w:hAnsi="Times New Roman"/>
              </w:rPr>
              <w:t>V</w:t>
            </w:r>
            <w:r w:rsidRPr="0022130E">
              <w:rPr>
                <w:rFonts w:ascii="Times New Roman" w:hAnsi="Times New Roman"/>
              </w:rPr>
              <w:t>-</w:t>
            </w:r>
            <w:r w:rsidRPr="0022130E">
              <w:rPr>
                <w:rFonts w:ascii="Times New Roman" w:hAnsi="Times New Roman"/>
                <w:lang w:val="uz-Cyrl-UZ"/>
              </w:rPr>
              <w:t>toifa (O‘zbekiston Respublikasi Vazirlar Mahkamasini</w:t>
            </w:r>
            <w:r w:rsidRPr="0022130E">
              <w:rPr>
                <w:rFonts w:ascii="Times New Roman" w:hAnsi="Times New Roman"/>
              </w:rPr>
              <w:t>ng</w:t>
            </w:r>
            <w:r w:rsidRPr="0022130E">
              <w:rPr>
                <w:rFonts w:ascii="Times New Roman" w:hAnsi="Times New Roman"/>
                <w:lang w:val="uz-Cyrl-UZ"/>
              </w:rPr>
              <w:t xml:space="preserve"> 20</w:t>
            </w:r>
            <w:r w:rsidRPr="0022130E">
              <w:rPr>
                <w:rFonts w:ascii="Times New Roman" w:hAnsi="Times New Roman"/>
              </w:rPr>
              <w:t>20-yil 20-avgustdagi</w:t>
            </w:r>
            <w:r w:rsidRPr="0022130E">
              <w:rPr>
                <w:rFonts w:ascii="Times New Roman" w:hAnsi="Times New Roman"/>
                <w:lang w:val="uz-Cyrl-UZ"/>
              </w:rPr>
              <w:t xml:space="preserve"> </w:t>
            </w:r>
            <w:r w:rsidRPr="0022130E">
              <w:rPr>
                <w:rFonts w:ascii="Times New Roman" w:hAnsi="Times New Roman"/>
              </w:rPr>
              <w:t>496-</w:t>
            </w:r>
            <w:r w:rsidRPr="0022130E">
              <w:rPr>
                <w:rFonts w:ascii="Times New Roman" w:hAnsi="Times New Roman"/>
                <w:lang w:val="uz-Cyrl-UZ"/>
              </w:rPr>
              <w:t>sonli qarori</w:t>
            </w:r>
            <w:r w:rsidRPr="0022130E">
              <w:rPr>
                <w:rFonts w:ascii="Times New Roman" w:hAnsi="Times New Roman"/>
              </w:rPr>
              <w:t>,</w:t>
            </w:r>
            <w:r w:rsidRPr="0022130E">
              <w:rPr>
                <w:rFonts w:ascii="Times New Roman" w:hAnsi="Times New Roman"/>
                <w:lang w:val="uz-Cyrl-UZ"/>
              </w:rPr>
              <w:t xml:space="preserve"> 2-ilovasi</w:t>
            </w:r>
            <w:r w:rsidRPr="0022130E">
              <w:rPr>
                <w:rFonts w:ascii="Times New Roman" w:hAnsi="Times New Roman"/>
              </w:rPr>
              <w:t>,</w:t>
            </w:r>
            <w:r w:rsidRPr="0022130E">
              <w:rPr>
                <w:rFonts w:ascii="Times New Roman" w:hAnsi="Times New Roman"/>
                <w:lang w:val="uz-Cyrl-UZ"/>
              </w:rPr>
              <w:t xml:space="preserve"> </w:t>
            </w:r>
            <w:r w:rsidR="008349E3">
              <w:rPr>
                <w:rFonts w:ascii="Times New Roman" w:hAnsi="Times New Roman"/>
              </w:rPr>
              <w:t>14.5</w:t>
            </w:r>
            <w:r w:rsidRPr="0022130E">
              <w:rPr>
                <w:rFonts w:ascii="Times New Roman" w:hAnsi="Times New Roman"/>
              </w:rPr>
              <w:t>-</w:t>
            </w:r>
            <w:r w:rsidRPr="0022130E">
              <w:rPr>
                <w:rFonts w:ascii="Times New Roman" w:hAnsi="Times New Roman"/>
                <w:lang w:val="uz-Cyrl-UZ"/>
              </w:rPr>
              <w:t>bandi)</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rPr>
              <w:t xml:space="preserve">Bosh </w:t>
            </w:r>
            <w:proofErr w:type="spellStart"/>
            <w:r w:rsidRPr="0022130E">
              <w:rPr>
                <w:rFonts w:ascii="Times New Roman" w:hAnsi="Times New Roman"/>
              </w:rPr>
              <w:t>pudratchi</w:t>
            </w:r>
            <w:proofErr w:type="spellEnd"/>
          </w:p>
        </w:tc>
        <w:tc>
          <w:tcPr>
            <w:tcW w:w="5522" w:type="dxa"/>
          </w:tcPr>
          <w:p w:rsidR="00431EE4" w:rsidRPr="0022130E" w:rsidRDefault="00431EE4" w:rsidP="00FC5556">
            <w:pPr>
              <w:autoSpaceDE w:val="0"/>
              <w:autoSpaceDN w:val="0"/>
              <w:adjustRightInd w:val="0"/>
              <w:rPr>
                <w:rFonts w:ascii="Times New Roman" w:hAnsi="Times New Roman"/>
                <w:lang w:val="uz-Cyrl-UZ" w:eastAsia="ru-RU"/>
              </w:rPr>
            </w:pPr>
            <w:r w:rsidRPr="0022130E">
              <w:rPr>
                <w:rFonts w:ascii="Times New Roman" w:hAnsi="Times New Roman"/>
                <w:lang w:val="uz-Cyrl-UZ"/>
              </w:rPr>
              <w:t>Eng yaxshi takliflarni tanlash or</w:t>
            </w:r>
            <w:r w:rsidRPr="0022130E">
              <w:rPr>
                <w:rFonts w:ascii="Times New Roman" w:hAnsi="Times New Roman"/>
              </w:rPr>
              <w:t>q</w:t>
            </w:r>
            <w:r w:rsidRPr="0022130E">
              <w:rPr>
                <w:rFonts w:ascii="Times New Roman" w:hAnsi="Times New Roman"/>
                <w:lang w:val="uz-Cyrl-UZ"/>
              </w:rPr>
              <w:t>ali ani</w:t>
            </w:r>
            <w:r w:rsidRPr="0022130E">
              <w:rPr>
                <w:rFonts w:ascii="Times New Roman" w:hAnsi="Times New Roman"/>
              </w:rPr>
              <w:t>q</w:t>
            </w:r>
            <w:r w:rsidRPr="0022130E">
              <w:rPr>
                <w:rFonts w:ascii="Times New Roman" w:hAnsi="Times New Roman"/>
                <w:lang w:val="uz-Cyrl-UZ"/>
              </w:rPr>
              <w:t>lanadi</w:t>
            </w:r>
          </w:p>
        </w:tc>
      </w:tr>
      <w:tr w:rsidR="00431EE4" w:rsidRPr="006D5250"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Xizmatlarni ko‘rsatish joyiga qo‘yiladigan talab</w:t>
            </w:r>
          </w:p>
        </w:tc>
        <w:tc>
          <w:tcPr>
            <w:tcW w:w="5522" w:type="dxa"/>
          </w:tcPr>
          <w:p w:rsidR="00431EE4" w:rsidRPr="0022130E" w:rsidRDefault="00431EE4" w:rsidP="008349E3">
            <w:pPr>
              <w:autoSpaceDE w:val="0"/>
              <w:autoSpaceDN w:val="0"/>
              <w:adjustRightInd w:val="0"/>
              <w:rPr>
                <w:rFonts w:ascii="Times New Roman" w:hAnsi="Times New Roman"/>
                <w:lang w:val="uz-Cyrl-UZ"/>
              </w:rPr>
            </w:pPr>
            <w:r w:rsidRPr="0022130E">
              <w:rPr>
                <w:rFonts w:ascii="Times New Roman" w:hAnsi="Times New Roman"/>
                <w:lang w:val="uz-Cyrl-UZ"/>
              </w:rPr>
              <w:t xml:space="preserve">Ishtirokchi tomonidan ishlarning bajarilishi buyurtmachi </w:t>
            </w:r>
            <w:r w:rsidR="00FC5556" w:rsidRPr="0022130E">
              <w:rPr>
                <w:rFonts w:ascii="Times New Roman" w:hAnsi="Times New Roman"/>
                <w:lang w:val="uz-Cyrl-UZ"/>
              </w:rPr>
              <w:t xml:space="preserve">manzili (Toshkent shahri, Yunusobod tumani, Bog‘ishamol ko‘chasi 282-uy) va </w:t>
            </w:r>
            <w:r w:rsidRPr="0022130E">
              <w:rPr>
                <w:rFonts w:ascii="Times New Roman" w:hAnsi="Times New Roman"/>
                <w:lang w:val="uz-Cyrl-UZ"/>
              </w:rPr>
              <w:t>obyektining haqiqiy joylashgan joyi (</w:t>
            </w:r>
            <w:r w:rsidR="008349E3" w:rsidRPr="008349E3">
              <w:rPr>
                <w:rFonts w:ascii="Times New Roman" w:hAnsi="Times New Roman"/>
                <w:lang w:val="uz-Cyrl-UZ"/>
              </w:rPr>
              <w:t>Namangan viloyati</w:t>
            </w:r>
            <w:r w:rsidR="00262AF4" w:rsidRPr="00262AF4">
              <w:rPr>
                <w:rFonts w:ascii="Times New Roman" w:hAnsi="Times New Roman"/>
                <w:lang w:val="uz-Cyrl-UZ"/>
              </w:rPr>
              <w:t>,</w:t>
            </w:r>
            <w:r w:rsidR="008349E3" w:rsidRPr="008349E3">
              <w:rPr>
                <w:rFonts w:ascii="Times New Roman" w:hAnsi="Times New Roman"/>
                <w:lang w:val="uz-Cyrl-UZ"/>
              </w:rPr>
              <w:t xml:space="preserve"> Namangan</w:t>
            </w:r>
            <w:r w:rsidR="00FC5556" w:rsidRPr="0022130E">
              <w:rPr>
                <w:rFonts w:ascii="Times New Roman" w:hAnsi="Times New Roman"/>
                <w:lang w:val="uz-Cyrl-UZ"/>
              </w:rPr>
              <w:t xml:space="preserve"> </w:t>
            </w:r>
            <w:r w:rsidR="00C445FF" w:rsidRPr="00C445FF">
              <w:rPr>
                <w:rFonts w:ascii="Times New Roman" w:hAnsi="Times New Roman"/>
                <w:lang w:val="uz-Cyrl-UZ"/>
              </w:rPr>
              <w:t>shahri</w:t>
            </w:r>
            <w:r w:rsidR="00262AF4" w:rsidRPr="00262AF4">
              <w:rPr>
                <w:rFonts w:ascii="Times New Roman" w:hAnsi="Times New Roman"/>
                <w:lang w:val="uz-Cyrl-UZ"/>
              </w:rPr>
              <w:t>,</w:t>
            </w:r>
            <w:r w:rsidR="00C445FF" w:rsidRPr="00C445FF">
              <w:rPr>
                <w:rFonts w:ascii="Times New Roman" w:hAnsi="Times New Roman"/>
                <w:lang w:val="uz-Cyrl-UZ"/>
              </w:rPr>
              <w:t xml:space="preserve"> </w:t>
            </w:r>
            <w:r w:rsidR="007C28C5" w:rsidRPr="007C28C5">
              <w:rPr>
                <w:rFonts w:ascii="Times New Roman" w:hAnsi="Times New Roman"/>
                <w:lang w:val="uz-Cyrl-UZ"/>
              </w:rPr>
              <w:t>Orzu mahallasi</w:t>
            </w:r>
            <w:r w:rsidR="00262AF4" w:rsidRPr="00262AF4">
              <w:rPr>
                <w:rFonts w:ascii="Times New Roman" w:hAnsi="Times New Roman"/>
                <w:lang w:val="uz-Cyrl-UZ"/>
              </w:rPr>
              <w:t>,</w:t>
            </w:r>
            <w:r w:rsidR="007C28C5" w:rsidRPr="007C28C5">
              <w:rPr>
                <w:rFonts w:ascii="Times New Roman" w:hAnsi="Times New Roman"/>
                <w:lang w:val="uz-Cyrl-UZ"/>
              </w:rPr>
              <w:t xml:space="preserve"> </w:t>
            </w:r>
            <w:r w:rsidR="008349E3" w:rsidRPr="008349E3">
              <w:rPr>
                <w:rFonts w:ascii="Times New Roman" w:hAnsi="Times New Roman"/>
                <w:lang w:val="uz-Cyrl-UZ"/>
              </w:rPr>
              <w:t>Yangi O‘zbekiston massivi</w:t>
            </w:r>
            <w:r w:rsidRPr="0022130E">
              <w:rPr>
                <w:rFonts w:ascii="Times New Roman" w:hAnsi="Times New Roman"/>
                <w:lang w:val="uz-Cyrl-UZ"/>
              </w:rPr>
              <w:t>) bo‘yicha amalga oshiriladi</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Ishlarni bajarish va xizmatlarni ko‘rsatish muddati</w:t>
            </w:r>
          </w:p>
        </w:tc>
        <w:tc>
          <w:tcPr>
            <w:tcW w:w="5522" w:type="dxa"/>
          </w:tcPr>
          <w:p w:rsidR="00431EE4" w:rsidRPr="0022130E" w:rsidRDefault="00431EE4" w:rsidP="00F30B51">
            <w:pPr>
              <w:autoSpaceDE w:val="0"/>
              <w:autoSpaceDN w:val="0"/>
              <w:adjustRightInd w:val="0"/>
              <w:rPr>
                <w:rFonts w:ascii="Times New Roman" w:hAnsi="Times New Roman"/>
                <w:lang w:val="uz-Cyrl-UZ"/>
              </w:rPr>
            </w:pPr>
            <w:r w:rsidRPr="0022130E">
              <w:rPr>
                <w:rFonts w:ascii="Times New Roman" w:hAnsi="Times New Roman"/>
                <w:lang w:val="uz-Cyrl-UZ"/>
              </w:rPr>
              <w:t>Xizmatlarni ko‘rsatish muddati shartnoma imzolangan kundan boshlab «</w:t>
            </w:r>
            <w:r w:rsidR="00F30B51">
              <w:rPr>
                <w:rFonts w:ascii="Times New Roman" w:hAnsi="Times New Roman"/>
                <w:b/>
              </w:rPr>
              <w:t>3</w:t>
            </w:r>
            <w:r w:rsidRPr="0022130E">
              <w:rPr>
                <w:rFonts w:ascii="Times New Roman" w:hAnsi="Times New Roman"/>
                <w:b/>
              </w:rPr>
              <w:t>0</w:t>
            </w:r>
            <w:r w:rsidRPr="0022130E">
              <w:rPr>
                <w:rFonts w:ascii="Times New Roman" w:hAnsi="Times New Roman"/>
                <w:lang w:val="uz-Cyrl-UZ"/>
              </w:rPr>
              <w:t xml:space="preserve">» </w:t>
            </w:r>
            <w:proofErr w:type="spellStart"/>
            <w:r w:rsidRPr="0022130E">
              <w:rPr>
                <w:rFonts w:ascii="Times New Roman" w:hAnsi="Times New Roman"/>
              </w:rPr>
              <w:t>kalendar</w:t>
            </w:r>
            <w:proofErr w:type="spellEnd"/>
            <w:r w:rsidRPr="0022130E">
              <w:rPr>
                <w:rFonts w:ascii="Times New Roman" w:hAnsi="Times New Roman"/>
                <w:lang w:val="uz-Cyrl-UZ"/>
              </w:rPr>
              <w:t xml:space="preserve"> kuni.</w:t>
            </w:r>
          </w:p>
        </w:tc>
      </w:tr>
      <w:tr w:rsidR="00431EE4" w:rsidRPr="006D5250"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Tanl</w:t>
            </w:r>
            <w:r w:rsidRPr="0022130E">
              <w:rPr>
                <w:rFonts w:ascii="Times New Roman" w:hAnsi="Times New Roman"/>
              </w:rPr>
              <w:t xml:space="preserve">ash </w:t>
            </w:r>
            <w:r w:rsidRPr="0022130E">
              <w:rPr>
                <w:rFonts w:ascii="Times New Roman" w:hAnsi="Times New Roman"/>
                <w:lang w:val="uz-Cyrl-UZ"/>
              </w:rPr>
              <w:t>doirasida amalga oshiriladigan ishlar sifatiga qo‘yiladigan talablar.</w:t>
            </w:r>
          </w:p>
        </w:tc>
        <w:tc>
          <w:tcPr>
            <w:tcW w:w="5522" w:type="dxa"/>
          </w:tcPr>
          <w:p w:rsidR="00431EE4" w:rsidRPr="0022130E" w:rsidRDefault="00431EE4" w:rsidP="008C2CBF">
            <w:pPr>
              <w:rPr>
                <w:rFonts w:ascii="Times New Roman" w:hAnsi="Times New Roman"/>
                <w:lang w:val="uz-Cyrl-UZ"/>
              </w:rPr>
            </w:pPr>
            <w:r w:rsidRPr="0022130E">
              <w:rPr>
                <w:rFonts w:ascii="Times New Roman" w:hAnsi="Times New Roman"/>
                <w:lang w:val="uz-Cyrl-UZ"/>
              </w:rPr>
              <w:t>Ishtirokchi ishlarni bajarishda tegishli sifatni ta’minlaydi. Ishning sifati ushbu texnik topshiriq talablariga muvofiqligi bilan belgilanadi. Qabul qilingan majburiyatlarni bajarmaganligi yoki lozim darajada bajarilmaganligi uchun Ishtirokchi amaldagi qonunchilikka muvofiq moddiy javobgarlikni o‘z zimmasiga oladi.</w:t>
            </w:r>
          </w:p>
        </w:tc>
      </w:tr>
      <w:tr w:rsidR="00431EE4" w:rsidRPr="006D5250"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color w:val="000000"/>
                <w:lang w:val="uz-Cyrl-UZ"/>
              </w:rPr>
              <w:t>Faoliyat yuritayotganiga kamida 3 yil to‘lgan bo‘lishi lozim. Davlat ro‘yxatidan o‘tkazilganligi</w:t>
            </w:r>
            <w:r w:rsidRPr="0022130E">
              <w:rPr>
                <w:rFonts w:ascii="Times New Roman" w:hAnsi="Times New Roman"/>
                <w:color w:val="000000"/>
              </w:rPr>
              <w:t xml:space="preserve"> </w:t>
            </w:r>
            <w:r w:rsidRPr="0022130E">
              <w:rPr>
                <w:rFonts w:ascii="Times New Roman" w:hAnsi="Times New Roman"/>
                <w:color w:val="000000"/>
                <w:lang w:val="uz-Cyrl-UZ"/>
              </w:rPr>
              <w:t>to‘g‘risidagi guvohnoma</w:t>
            </w:r>
            <w:r w:rsidRPr="0022130E">
              <w:rPr>
                <w:rFonts w:ascii="Times New Roman" w:hAnsi="Times New Roman"/>
                <w:color w:val="000000"/>
              </w:rPr>
              <w:t xml:space="preserve"> </w:t>
            </w:r>
            <w:r w:rsidRPr="0022130E">
              <w:rPr>
                <w:rFonts w:ascii="Times New Roman" w:hAnsi="Times New Roman"/>
                <w:color w:val="000000"/>
                <w:lang w:val="uz-Cyrl-UZ"/>
              </w:rPr>
              <w:t>(Asosiy faoliyat turi – qurilish).</w:t>
            </w:r>
          </w:p>
        </w:tc>
        <w:tc>
          <w:tcPr>
            <w:tcW w:w="5522"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O‘zbekiston Respublikasi Vazirlar Mahkamasining 2016-yil 24-avgustdagi “Iqtisodiy faoliyat turlarini tasniflashning xalqaro tizimiga o‘tish chora – tadbirlari to‘g‘risida”gi 275-sonli Qarori bilan tasdiqlangan Iqtisodiy faoliyat turlarining umumdavlat tasniflagichi</w:t>
            </w:r>
          </w:p>
        </w:tc>
      </w:tr>
      <w:tr w:rsidR="00431EE4" w:rsidRPr="006D5250"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Tanlov predmeti bo‘yicha ish tajribasi</w:t>
            </w:r>
          </w:p>
        </w:tc>
        <w:tc>
          <w:tcPr>
            <w:tcW w:w="5522" w:type="dxa"/>
          </w:tcPr>
          <w:p w:rsidR="00431EE4" w:rsidRPr="0022130E" w:rsidRDefault="008C2CBF" w:rsidP="008C2CBF">
            <w:pPr>
              <w:rPr>
                <w:rFonts w:ascii="Times New Roman" w:hAnsi="Times New Roman"/>
                <w:lang w:val="uz-Cyrl-UZ"/>
              </w:rPr>
            </w:pPr>
            <w:r w:rsidRPr="0022130E">
              <w:rPr>
                <w:rFonts w:ascii="Times New Roman" w:hAnsi="Times New Roman"/>
                <w:color w:val="000000"/>
                <w:lang w:val="uz-Cyrl-UZ"/>
              </w:rPr>
              <w:t xml:space="preserve">Talab etilayotgan yoki shunga o‘xshash xizmatni amalga oshirish tajribasi haqida ma’lumot </w:t>
            </w:r>
          </w:p>
        </w:tc>
      </w:tr>
      <w:tr w:rsidR="00431EE4" w:rsidRPr="006D5250"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8C2CBF" w:rsidP="00431EE4">
            <w:pPr>
              <w:rPr>
                <w:rFonts w:ascii="Times New Roman" w:hAnsi="Times New Roman"/>
                <w:lang w:val="uz-Cyrl-UZ"/>
              </w:rPr>
            </w:pPr>
            <w:r w:rsidRPr="0022130E">
              <w:rPr>
                <w:rFonts w:ascii="Times New Roman" w:hAnsi="Times New Roman"/>
                <w:lang w:val="uz-Cyrl-UZ"/>
              </w:rPr>
              <w:t xml:space="preserve">Loyiha-qidiruv tashkiloti </w:t>
            </w:r>
            <w:r w:rsidR="00431EE4" w:rsidRPr="0022130E">
              <w:rPr>
                <w:rFonts w:ascii="Times New Roman" w:hAnsi="Times New Roman"/>
                <w:lang w:val="uz-Cyrl-UZ"/>
              </w:rPr>
              <w:t>elektron reytinga egaligi:</w:t>
            </w:r>
          </w:p>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w:t>
            </w:r>
            <w:hyperlink r:id="rId5" w:history="1">
              <w:r w:rsidRPr="0022130E">
                <w:rPr>
                  <w:rStyle w:val="af8"/>
                  <w:rFonts w:ascii="Times New Roman" w:eastAsia="Calibri" w:hAnsi="Times New Roman"/>
                  <w:i/>
                  <w:lang w:val="uz-Cyrl-UZ"/>
                </w:rPr>
                <w:t>https://reyting</w:t>
              </w:r>
              <w:r w:rsidRPr="0022130E">
                <w:rPr>
                  <w:rStyle w:val="af8"/>
                  <w:rFonts w:ascii="Times New Roman" w:eastAsia="Calibri" w:hAnsi="Times New Roman"/>
                  <w:i/>
                </w:rPr>
                <w:t>.</w:t>
              </w:r>
              <w:r w:rsidRPr="0022130E">
                <w:rPr>
                  <w:rStyle w:val="af8"/>
                  <w:rFonts w:ascii="Times New Roman" w:eastAsia="Calibri" w:hAnsi="Times New Roman"/>
                  <w:i/>
                  <w:lang w:val="uz-Cyrl-UZ"/>
                </w:rPr>
                <w:t>mc.uz</w:t>
              </w:r>
            </w:hyperlink>
            <w:r w:rsidRPr="0022130E">
              <w:rPr>
                <w:rFonts w:ascii="Times New Roman" w:hAnsi="Times New Roman"/>
                <w:i/>
                <w:lang w:val="uz-Cyrl-UZ"/>
              </w:rPr>
              <w:t>)</w:t>
            </w:r>
          </w:p>
        </w:tc>
        <w:tc>
          <w:tcPr>
            <w:tcW w:w="5522" w:type="dxa"/>
          </w:tcPr>
          <w:p w:rsidR="00431EE4" w:rsidRPr="0022130E" w:rsidRDefault="00431EE4" w:rsidP="00F30B51">
            <w:pPr>
              <w:autoSpaceDE w:val="0"/>
              <w:autoSpaceDN w:val="0"/>
              <w:adjustRightInd w:val="0"/>
              <w:rPr>
                <w:rFonts w:ascii="Times New Roman" w:hAnsi="Times New Roman"/>
                <w:lang w:val="uz-Cyrl-UZ"/>
              </w:rPr>
            </w:pPr>
            <w:r w:rsidRPr="0022130E">
              <w:rPr>
                <w:rFonts w:ascii="Times New Roman" w:hAnsi="Times New Roman"/>
                <w:color w:val="000000"/>
                <w:lang w:val="uz-Cyrl-UZ"/>
              </w:rPr>
              <w:t>Ishtirokchi</w:t>
            </w:r>
            <w:r w:rsidR="008C2CBF" w:rsidRPr="0022130E">
              <w:rPr>
                <w:rFonts w:ascii="Times New Roman" w:hAnsi="Times New Roman"/>
                <w:color w:val="000000"/>
                <w:lang w:val="uz-Cyrl-UZ"/>
              </w:rPr>
              <w:t xml:space="preserve"> loyiha-qidiruv tashkilotlari </w:t>
            </w:r>
            <w:r w:rsidRPr="0022130E">
              <w:rPr>
                <w:rFonts w:ascii="Times New Roman" w:hAnsi="Times New Roman"/>
                <w:color w:val="000000"/>
                <w:lang w:val="uz-Cyrl-UZ"/>
              </w:rPr>
              <w:t xml:space="preserve">elektron reytingida </w:t>
            </w:r>
            <w:r w:rsidR="00F30B51" w:rsidRPr="00F30B51">
              <w:rPr>
                <w:rFonts w:ascii="Times New Roman" w:hAnsi="Times New Roman"/>
                <w:color w:val="000000"/>
                <w:lang w:val="uz-Cyrl-UZ"/>
              </w:rPr>
              <w:t xml:space="preserve">yuqori </w:t>
            </w:r>
            <w:r w:rsidRPr="0022130E">
              <w:rPr>
                <w:rFonts w:ascii="Times New Roman" w:hAnsi="Times New Roman"/>
                <w:color w:val="000000"/>
                <w:lang w:val="uz-Cyrl-UZ"/>
              </w:rPr>
              <w:t>ko‘rsatkich</w:t>
            </w:r>
            <w:r w:rsidR="00F30B51" w:rsidRPr="00F30B51">
              <w:rPr>
                <w:rFonts w:ascii="Times New Roman" w:hAnsi="Times New Roman"/>
                <w:color w:val="000000"/>
                <w:lang w:val="uz-Cyrl-UZ"/>
              </w:rPr>
              <w:t>ga</w:t>
            </w:r>
            <w:r w:rsidRPr="0022130E">
              <w:rPr>
                <w:rFonts w:ascii="Times New Roman" w:hAnsi="Times New Roman"/>
                <w:color w:val="000000"/>
                <w:lang w:val="uz-Cyrl-UZ"/>
              </w:rPr>
              <w:t xml:space="preserve"> </w:t>
            </w:r>
            <w:r w:rsidR="00F30B51" w:rsidRPr="00F30B51">
              <w:rPr>
                <w:rFonts w:ascii="Times New Roman" w:hAnsi="Times New Roman"/>
                <w:lang w:val="uz-Cyrl-UZ"/>
              </w:rPr>
              <w:t xml:space="preserve">ega bo‘lishi </w:t>
            </w:r>
            <w:r w:rsidRPr="0022130E">
              <w:rPr>
                <w:rFonts w:ascii="Times New Roman" w:hAnsi="Times New Roman"/>
                <w:color w:val="000000"/>
                <w:lang w:val="uz-Cyrl-UZ"/>
              </w:rPr>
              <w:t>lozim.</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Moliyalashtirish tartibi</w:t>
            </w:r>
          </w:p>
        </w:tc>
        <w:tc>
          <w:tcPr>
            <w:tcW w:w="5522" w:type="dxa"/>
          </w:tcPr>
          <w:p w:rsidR="00431EE4" w:rsidRPr="0022130E" w:rsidRDefault="00431EE4" w:rsidP="007C28C5">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Oldindan to‘lov-</w:t>
            </w:r>
            <w:r w:rsidR="007C28C5">
              <w:rPr>
                <w:rFonts w:ascii="Times New Roman" w:hAnsi="Times New Roman"/>
                <w:color w:val="000000"/>
              </w:rPr>
              <w:t>5</w:t>
            </w:r>
            <w:r w:rsidRPr="0022130E">
              <w:rPr>
                <w:rFonts w:ascii="Times New Roman" w:hAnsi="Times New Roman"/>
                <w:color w:val="000000"/>
                <w:lang w:val="uz-Cyrl-UZ"/>
              </w:rPr>
              <w:t xml:space="preserve">0%, qolgan </w:t>
            </w:r>
            <w:r w:rsidR="007C28C5">
              <w:rPr>
                <w:rFonts w:ascii="Times New Roman" w:hAnsi="Times New Roman"/>
                <w:color w:val="000000"/>
              </w:rPr>
              <w:t>5</w:t>
            </w:r>
            <w:r w:rsidR="00AB4066" w:rsidRPr="0022130E">
              <w:rPr>
                <w:rFonts w:ascii="Times New Roman" w:hAnsi="Times New Roman"/>
                <w:color w:val="000000"/>
              </w:rPr>
              <w:t>0</w:t>
            </w:r>
            <w:r w:rsidRPr="0022130E">
              <w:rPr>
                <w:rFonts w:ascii="Times New Roman" w:hAnsi="Times New Roman"/>
                <w:color w:val="000000"/>
                <w:lang w:val="uz-Cyrl-UZ"/>
              </w:rPr>
              <w:t xml:space="preserve">%i </w:t>
            </w:r>
            <w:proofErr w:type="spellStart"/>
            <w:r w:rsidR="00AB4066" w:rsidRPr="0022130E">
              <w:rPr>
                <w:rFonts w:ascii="Times New Roman" w:hAnsi="Times New Roman"/>
                <w:color w:val="000000"/>
              </w:rPr>
              <w:t>topshirish-qabul</w:t>
            </w:r>
            <w:proofErr w:type="spellEnd"/>
            <w:r w:rsidR="00AB4066" w:rsidRPr="0022130E">
              <w:rPr>
                <w:rFonts w:ascii="Times New Roman" w:hAnsi="Times New Roman"/>
                <w:color w:val="000000"/>
              </w:rPr>
              <w:t xml:space="preserve"> </w:t>
            </w:r>
            <w:proofErr w:type="spellStart"/>
            <w:r w:rsidR="00AB4066" w:rsidRPr="0022130E">
              <w:rPr>
                <w:rFonts w:ascii="Times New Roman" w:hAnsi="Times New Roman"/>
                <w:color w:val="000000"/>
              </w:rPr>
              <w:t>qilish</w:t>
            </w:r>
            <w:proofErr w:type="spellEnd"/>
            <w:r w:rsidR="00AB4066" w:rsidRPr="0022130E">
              <w:rPr>
                <w:rFonts w:ascii="Times New Roman" w:hAnsi="Times New Roman"/>
                <w:color w:val="000000"/>
              </w:rPr>
              <w:t xml:space="preserve"> </w:t>
            </w:r>
            <w:r w:rsidRPr="0022130E">
              <w:rPr>
                <w:rFonts w:ascii="Times New Roman" w:hAnsi="Times New Roman"/>
                <w:color w:val="000000"/>
                <w:lang w:val="uz-Cyrl-UZ"/>
              </w:rPr>
              <w:t>dalolatnoma</w:t>
            </w:r>
            <w:proofErr w:type="spellStart"/>
            <w:r w:rsidR="00AB4066" w:rsidRPr="0022130E">
              <w:rPr>
                <w:rFonts w:ascii="Times New Roman" w:hAnsi="Times New Roman"/>
                <w:color w:val="000000"/>
              </w:rPr>
              <w:t>si</w:t>
            </w:r>
            <w:proofErr w:type="spellEnd"/>
            <w:r w:rsidRPr="0022130E">
              <w:rPr>
                <w:rFonts w:ascii="Times New Roman" w:hAnsi="Times New Roman"/>
                <w:color w:val="000000"/>
                <w:lang w:val="uz-Cyrl-UZ"/>
              </w:rPr>
              <w:t xml:space="preserve"> asosida amalga oshiriladi.</w:t>
            </w:r>
          </w:p>
        </w:tc>
      </w:tr>
      <w:tr w:rsidR="00431EE4" w:rsidRPr="006D5250"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Ishtirokchining moliyaviy holati</w:t>
            </w:r>
          </w:p>
        </w:tc>
        <w:tc>
          <w:tcPr>
            <w:tcW w:w="5522" w:type="dxa"/>
          </w:tcPr>
          <w:p w:rsidR="00431EE4" w:rsidRPr="0022130E" w:rsidRDefault="00431EE4" w:rsidP="00431EE4">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Ishtirokchining to‘lov qobiliyatiga layoqatli bo‘lishi, muddatida to‘lanmagan to‘lov hujjatlari hisobi yuritiladigan balansdan tashqari hisobvaraq (Kartoteka-2)da va banklar oldida kredit qarzdorliklari bo‘lmasligi talab qilinadi.</w:t>
            </w:r>
          </w:p>
        </w:tc>
      </w:tr>
    </w:tbl>
    <w:p w:rsidR="00431EE4" w:rsidRPr="0022130E" w:rsidRDefault="00431EE4" w:rsidP="00431EE4">
      <w:pPr>
        <w:rPr>
          <w:rFonts w:ascii="Times New Roman" w:hAnsi="Times New Roman"/>
          <w:b/>
          <w:lang w:val="uz-Cyrl-UZ"/>
        </w:rPr>
      </w:pPr>
      <w:r w:rsidRPr="0022130E">
        <w:rPr>
          <w:rFonts w:ascii="Times New Roman" w:hAnsi="Times New Roman"/>
          <w:b/>
          <w:lang w:val="uz-Cyrl-UZ"/>
        </w:rPr>
        <w:br w:type="page"/>
      </w:r>
    </w:p>
    <w:p w:rsidR="00431EE4" w:rsidRPr="007C28C5" w:rsidRDefault="00431EE4" w:rsidP="00F30B51">
      <w:pPr>
        <w:spacing w:line="276" w:lineRule="auto"/>
        <w:ind w:left="6237"/>
        <w:jc w:val="center"/>
        <w:rPr>
          <w:rFonts w:ascii="Times New Roman" w:hAnsi="Times New Roman"/>
          <w:b/>
          <w:lang w:val="uz-Cyrl-UZ"/>
        </w:rPr>
      </w:pPr>
      <w:r w:rsidRPr="0022130E">
        <w:rPr>
          <w:rFonts w:ascii="Times New Roman" w:hAnsi="Times New Roman"/>
          <w:b/>
          <w:lang w:val="uz-Cyrl-UZ"/>
        </w:rPr>
        <w:lastRenderedPageBreak/>
        <w:t xml:space="preserve"> </w:t>
      </w:r>
      <w:r w:rsidRPr="007C28C5">
        <w:rPr>
          <w:rFonts w:ascii="Times New Roman" w:hAnsi="Times New Roman"/>
          <w:b/>
          <w:lang w:val="uz-Cyrl-UZ"/>
        </w:rPr>
        <w:t>“TASDIQLAYMAN”</w:t>
      </w:r>
    </w:p>
    <w:p w:rsidR="00F30B51" w:rsidRPr="007C28C5" w:rsidRDefault="00F30B51" w:rsidP="00F30B51">
      <w:pPr>
        <w:autoSpaceDE w:val="0"/>
        <w:autoSpaceDN w:val="0"/>
        <w:adjustRightInd w:val="0"/>
        <w:spacing w:after="100" w:afterAutospacing="1"/>
        <w:ind w:left="6237"/>
        <w:jc w:val="center"/>
        <w:rPr>
          <w:rFonts w:ascii="Times New Roman" w:hAnsi="Times New Roman"/>
          <w:b/>
          <w:lang w:eastAsia="ru-RU"/>
        </w:rPr>
      </w:pPr>
      <w:r w:rsidRPr="007C28C5">
        <w:rPr>
          <w:rFonts w:ascii="Times New Roman" w:hAnsi="Times New Roman"/>
          <w:b/>
          <w:lang w:eastAsia="ru-RU"/>
        </w:rPr>
        <w:t>“</w:t>
      </w:r>
      <w:r w:rsidR="007C28C5" w:rsidRPr="007C28C5">
        <w:rPr>
          <w:rFonts w:ascii="Times New Roman" w:hAnsi="Times New Roman"/>
          <w:b/>
          <w:lang w:eastAsia="ru-RU"/>
        </w:rPr>
        <w:t>Namangan Elit</w:t>
      </w:r>
      <w:r w:rsidR="00262AF4">
        <w:rPr>
          <w:rFonts w:ascii="Times New Roman" w:hAnsi="Times New Roman"/>
          <w:b/>
          <w:lang w:eastAsia="ru-RU"/>
        </w:rPr>
        <w:t>e</w:t>
      </w:r>
      <w:r w:rsidR="007C28C5" w:rsidRPr="007C28C5">
        <w:rPr>
          <w:rFonts w:ascii="Times New Roman" w:hAnsi="Times New Roman"/>
          <w:b/>
          <w:lang w:eastAsia="ru-RU"/>
        </w:rPr>
        <w:t xml:space="preserve"> Homes</w:t>
      </w:r>
      <w:r w:rsidRPr="007C28C5">
        <w:rPr>
          <w:rFonts w:ascii="Times New Roman" w:hAnsi="Times New Roman"/>
          <w:b/>
          <w:lang w:eastAsia="ru-RU"/>
        </w:rPr>
        <w:t xml:space="preserve">” </w:t>
      </w:r>
      <w:proofErr w:type="spellStart"/>
      <w:r w:rsidRPr="007C28C5">
        <w:rPr>
          <w:rFonts w:ascii="Times New Roman" w:hAnsi="Times New Roman"/>
          <w:b/>
          <w:lang w:eastAsia="ru-RU"/>
        </w:rPr>
        <w:t>MChJ</w:t>
      </w:r>
      <w:proofErr w:type="spellEnd"/>
      <w:r w:rsidRPr="007C28C5">
        <w:rPr>
          <w:rFonts w:ascii="Times New Roman" w:hAnsi="Times New Roman"/>
          <w:b/>
          <w:lang w:eastAsia="ru-RU"/>
        </w:rPr>
        <w:t xml:space="preserve"> </w:t>
      </w:r>
      <w:proofErr w:type="spellStart"/>
      <w:r w:rsidRPr="007C28C5">
        <w:rPr>
          <w:rFonts w:ascii="Times New Roman" w:hAnsi="Times New Roman"/>
          <w:b/>
          <w:lang w:eastAsia="ru-RU"/>
        </w:rPr>
        <w:t>direktori</w:t>
      </w:r>
      <w:proofErr w:type="spellEnd"/>
      <w:r w:rsidRPr="007C28C5">
        <w:rPr>
          <w:rFonts w:ascii="Times New Roman" w:hAnsi="Times New Roman"/>
          <w:b/>
          <w:lang w:eastAsia="ru-RU"/>
        </w:rPr>
        <w:t xml:space="preserve"> </w:t>
      </w:r>
    </w:p>
    <w:p w:rsidR="00F30B51" w:rsidRPr="0022130E" w:rsidRDefault="00F30B51" w:rsidP="00F30B51">
      <w:pPr>
        <w:autoSpaceDE w:val="0"/>
        <w:autoSpaceDN w:val="0"/>
        <w:adjustRightInd w:val="0"/>
        <w:ind w:left="5529"/>
        <w:jc w:val="center"/>
        <w:rPr>
          <w:rFonts w:ascii="Times New Roman" w:hAnsi="Times New Roman"/>
          <w:b/>
          <w:lang w:eastAsia="ru-RU"/>
        </w:rPr>
      </w:pPr>
      <w:r w:rsidRPr="007C28C5">
        <w:rPr>
          <w:rFonts w:ascii="Times New Roman" w:hAnsi="Times New Roman"/>
          <w:b/>
          <w:lang w:eastAsia="ru-RU"/>
        </w:rPr>
        <w:t xml:space="preserve">___________ </w:t>
      </w:r>
      <w:r w:rsidR="007C28C5" w:rsidRPr="007C28C5">
        <w:rPr>
          <w:rFonts w:ascii="Times New Roman" w:hAnsi="Times New Roman"/>
          <w:b/>
          <w:lang w:eastAsia="ru-RU"/>
        </w:rPr>
        <w:t>S</w:t>
      </w:r>
      <w:r w:rsidRPr="007C28C5">
        <w:rPr>
          <w:rFonts w:ascii="Times New Roman" w:hAnsi="Times New Roman"/>
          <w:b/>
          <w:lang w:eastAsia="ru-RU"/>
        </w:rPr>
        <w:t>. </w:t>
      </w:r>
      <w:proofErr w:type="spellStart"/>
      <w:r w:rsidR="007C28C5" w:rsidRPr="007C28C5">
        <w:rPr>
          <w:rFonts w:ascii="Times New Roman" w:hAnsi="Times New Roman"/>
          <w:b/>
          <w:lang w:eastAsia="ru-RU"/>
        </w:rPr>
        <w:t>B</w:t>
      </w:r>
      <w:r w:rsidRPr="007C28C5">
        <w:rPr>
          <w:rFonts w:ascii="Times New Roman" w:hAnsi="Times New Roman"/>
          <w:b/>
          <w:lang w:eastAsia="ru-RU"/>
        </w:rPr>
        <w:t>a</w:t>
      </w:r>
      <w:r w:rsidR="007C28C5" w:rsidRPr="007C28C5">
        <w:rPr>
          <w:rFonts w:ascii="Times New Roman" w:hAnsi="Times New Roman"/>
          <w:b/>
          <w:lang w:eastAsia="ru-RU"/>
        </w:rPr>
        <w:t>b</w:t>
      </w:r>
      <w:r w:rsidRPr="007C28C5">
        <w:rPr>
          <w:rFonts w:ascii="Times New Roman" w:hAnsi="Times New Roman"/>
          <w:b/>
          <w:lang w:eastAsia="ru-RU"/>
        </w:rPr>
        <w:t>a</w:t>
      </w:r>
      <w:r w:rsidR="007C28C5" w:rsidRPr="007C28C5">
        <w:rPr>
          <w:rFonts w:ascii="Times New Roman" w:hAnsi="Times New Roman"/>
          <w:b/>
          <w:lang w:eastAsia="ru-RU"/>
        </w:rPr>
        <w:t>jan</w:t>
      </w:r>
      <w:r w:rsidRPr="007C28C5">
        <w:rPr>
          <w:rFonts w:ascii="Times New Roman" w:hAnsi="Times New Roman"/>
          <w:b/>
          <w:lang w:eastAsia="ru-RU"/>
        </w:rPr>
        <w:t>ov</w:t>
      </w:r>
      <w:proofErr w:type="spellEnd"/>
    </w:p>
    <w:p w:rsidR="00431EE4" w:rsidRPr="00F30B51" w:rsidRDefault="00431EE4" w:rsidP="00F30B51">
      <w:pPr>
        <w:spacing w:before="120" w:after="60" w:line="276" w:lineRule="auto"/>
        <w:ind w:left="6379"/>
        <w:jc w:val="center"/>
        <w:rPr>
          <w:rFonts w:ascii="Times New Roman" w:hAnsi="Times New Roman"/>
          <w:sz w:val="22"/>
          <w:lang w:val="uz-Cyrl-UZ"/>
        </w:rPr>
      </w:pPr>
      <w:r w:rsidRPr="00F30B51">
        <w:rPr>
          <w:rFonts w:ascii="Times New Roman" w:hAnsi="Times New Roman"/>
          <w:sz w:val="22"/>
          <w:lang w:val="uz-Cyrl-UZ"/>
        </w:rPr>
        <w:t>“____” _________ 202</w:t>
      </w:r>
      <w:r w:rsidR="008C2CBF" w:rsidRPr="00F30B51">
        <w:rPr>
          <w:rFonts w:ascii="Times New Roman" w:hAnsi="Times New Roman"/>
          <w:sz w:val="22"/>
          <w:lang w:val="uz-Cyrl-UZ"/>
        </w:rPr>
        <w:t>5</w:t>
      </w:r>
      <w:r w:rsidRPr="00F30B51">
        <w:rPr>
          <w:rFonts w:ascii="Times New Roman" w:hAnsi="Times New Roman"/>
          <w:sz w:val="22"/>
          <w:lang w:val="uz-Cyrl-UZ"/>
        </w:rPr>
        <w:t>-y.</w:t>
      </w:r>
    </w:p>
    <w:p w:rsidR="00431EE4" w:rsidRPr="0022130E" w:rsidRDefault="00431EE4" w:rsidP="00431EE4">
      <w:pPr>
        <w:spacing w:before="60" w:after="60"/>
        <w:rPr>
          <w:rFonts w:ascii="Times New Roman" w:hAnsi="Times New Roman"/>
          <w:b/>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8349E3" w:rsidP="00431EE4">
      <w:pPr>
        <w:jc w:val="center"/>
        <w:rPr>
          <w:rFonts w:ascii="Times New Roman" w:hAnsi="Times New Roman"/>
          <w:b/>
          <w:bCs/>
          <w:lang w:val="uz-Cyrl-UZ"/>
        </w:rPr>
      </w:pPr>
      <w:r w:rsidRPr="008349E3">
        <w:rPr>
          <w:rFonts w:ascii="Times New Roman" w:hAnsi="Times New Roman"/>
          <w:b/>
          <w:lang w:val="uz-Cyrl-UZ" w:eastAsia="ru-RU"/>
        </w:rPr>
        <w:t>Namangan viloyati</w:t>
      </w:r>
      <w:r w:rsidR="00262AF4" w:rsidRPr="00262AF4">
        <w:rPr>
          <w:rFonts w:ascii="Times New Roman" w:hAnsi="Times New Roman"/>
          <w:b/>
          <w:lang w:val="uz-Cyrl-UZ" w:eastAsia="ru-RU"/>
        </w:rPr>
        <w:t>,</w:t>
      </w:r>
      <w:r w:rsidRPr="008349E3">
        <w:rPr>
          <w:rFonts w:ascii="Times New Roman" w:hAnsi="Times New Roman"/>
          <w:b/>
          <w:lang w:val="uz-Cyrl-UZ" w:eastAsia="ru-RU"/>
        </w:rPr>
        <w:t xml:space="preserve"> Namangan </w:t>
      </w:r>
      <w:r w:rsidR="00C445FF" w:rsidRPr="00C445FF">
        <w:rPr>
          <w:rFonts w:ascii="Times New Roman" w:hAnsi="Times New Roman"/>
          <w:b/>
          <w:lang w:val="uz-Cyrl-UZ" w:eastAsia="ru-RU"/>
        </w:rPr>
        <w:t>shahr</w:t>
      </w:r>
      <w:r w:rsidR="00AB4066" w:rsidRPr="0022130E">
        <w:rPr>
          <w:rFonts w:ascii="Times New Roman" w:hAnsi="Times New Roman"/>
          <w:b/>
          <w:lang w:val="uz-Cyrl-UZ" w:eastAsia="ru-RU"/>
        </w:rPr>
        <w:t>i</w:t>
      </w:r>
      <w:r w:rsidR="00262AF4" w:rsidRPr="00262AF4">
        <w:rPr>
          <w:rFonts w:ascii="Times New Roman" w:hAnsi="Times New Roman"/>
          <w:b/>
          <w:lang w:val="uz-Cyrl-UZ" w:eastAsia="ru-RU"/>
        </w:rPr>
        <w:t>,</w:t>
      </w:r>
      <w:r w:rsidR="00AB4066" w:rsidRPr="0022130E">
        <w:rPr>
          <w:rFonts w:ascii="Times New Roman" w:hAnsi="Times New Roman"/>
          <w:b/>
          <w:lang w:val="uz-Cyrl-UZ" w:eastAsia="ru-RU"/>
        </w:rPr>
        <w:t xml:space="preserve"> </w:t>
      </w:r>
      <w:r w:rsidR="00262AF4" w:rsidRPr="00262AF4">
        <w:rPr>
          <w:rFonts w:ascii="Times New Roman" w:hAnsi="Times New Roman"/>
          <w:b/>
          <w:lang w:val="uz-Cyrl-UZ" w:eastAsia="ru-RU"/>
        </w:rPr>
        <w:t xml:space="preserve">Davlatobod tumani, Orzu mahallasi, </w:t>
      </w:r>
      <w:r w:rsidR="00262AF4">
        <w:rPr>
          <w:rFonts w:ascii="Times New Roman" w:hAnsi="Times New Roman"/>
          <w:b/>
          <w:lang w:val="uz-Cyrl-UZ" w:eastAsia="ru-RU"/>
        </w:rPr>
        <w:br/>
      </w:r>
      <w:r w:rsidRPr="008349E3">
        <w:rPr>
          <w:rFonts w:ascii="Times New Roman" w:hAnsi="Times New Roman"/>
          <w:b/>
          <w:lang w:val="uz-Cyrl-UZ" w:eastAsia="ru-RU"/>
        </w:rPr>
        <w:t>Yangi O‘zbekiston</w:t>
      </w:r>
      <w:r w:rsidR="00AB4066" w:rsidRPr="00C445FF">
        <w:rPr>
          <w:rFonts w:ascii="Times New Roman" w:hAnsi="Times New Roman"/>
          <w:b/>
          <w:lang w:val="uz-Cyrl-UZ" w:eastAsia="ru-RU"/>
        </w:rPr>
        <w:t xml:space="preserve"> </w:t>
      </w:r>
      <w:r w:rsidRPr="008349E3">
        <w:rPr>
          <w:rFonts w:ascii="Times New Roman" w:hAnsi="Times New Roman"/>
          <w:b/>
          <w:lang w:val="uz-Cyrl-UZ" w:eastAsia="ru-RU"/>
        </w:rPr>
        <w:t xml:space="preserve">massivida ko‘p qavatli turar-joy binosi </w:t>
      </w:r>
      <w:r w:rsidR="00AB4066" w:rsidRPr="0022130E">
        <w:rPr>
          <w:rFonts w:ascii="Times New Roman" w:hAnsi="Times New Roman"/>
          <w:b/>
          <w:lang w:val="uz-Cyrl-UZ" w:eastAsia="ru-RU"/>
        </w:rPr>
        <w:t xml:space="preserve">qurilish ishlari </w:t>
      </w:r>
      <w:r w:rsidR="00262AF4">
        <w:rPr>
          <w:rFonts w:ascii="Times New Roman" w:hAnsi="Times New Roman"/>
          <w:b/>
          <w:lang w:val="uz-Cyrl-UZ" w:eastAsia="ru-RU"/>
        </w:rPr>
        <w:br/>
      </w:r>
      <w:r w:rsidR="00AB4066" w:rsidRPr="0022130E">
        <w:rPr>
          <w:rFonts w:ascii="Times New Roman" w:hAnsi="Times New Roman"/>
          <w:b/>
          <w:lang w:val="uz-Cyrl-UZ" w:eastAsia="ru-RU"/>
        </w:rPr>
        <w:t xml:space="preserve">loyiha-smeta hujjatlarini ishlab chiqish </w:t>
      </w:r>
      <w:r w:rsidR="00431EE4" w:rsidRPr="0022130E">
        <w:rPr>
          <w:rFonts w:ascii="Times New Roman" w:hAnsi="Times New Roman"/>
          <w:b/>
          <w:bCs/>
          <w:lang w:val="uz-Cyrl-UZ"/>
        </w:rPr>
        <w:t>ishlari bo‘yicha</w:t>
      </w:r>
    </w:p>
    <w:p w:rsidR="00431EE4" w:rsidRPr="0022130E" w:rsidRDefault="00431EE4" w:rsidP="00431EE4">
      <w:pPr>
        <w:jc w:val="center"/>
        <w:rPr>
          <w:rFonts w:ascii="Times New Roman" w:hAnsi="Times New Roman"/>
          <w:b/>
          <w:bCs/>
          <w:lang w:val="uz-Cyrl-UZ"/>
        </w:rPr>
      </w:pPr>
    </w:p>
    <w:p w:rsidR="00431EE4" w:rsidRPr="0022130E" w:rsidRDefault="00431EE4" w:rsidP="00431EE4">
      <w:pPr>
        <w:jc w:val="center"/>
        <w:rPr>
          <w:rFonts w:ascii="Times New Roman" w:hAnsi="Times New Roman"/>
          <w:b/>
          <w:lang w:val="uz-Cyrl-UZ"/>
        </w:rPr>
      </w:pPr>
      <w:r w:rsidRPr="0022130E">
        <w:rPr>
          <w:rFonts w:ascii="Times New Roman" w:hAnsi="Times New Roman"/>
          <w:b/>
          <w:bCs/>
          <w:lang w:val="uz-Cyrl-UZ"/>
        </w:rPr>
        <w:t>XARID QILISh HUJJATLARI</w:t>
      </w:r>
    </w:p>
    <w:p w:rsidR="00431EE4" w:rsidRPr="0022130E" w:rsidRDefault="00431EE4" w:rsidP="00431EE4">
      <w:pPr>
        <w:spacing w:before="60" w:after="60"/>
        <w:jc w:val="center"/>
        <w:rPr>
          <w:rFonts w:ascii="Times New Roman" w:hAnsi="Times New Roman"/>
          <w:b/>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b/>
          <w:lang w:val="uz-Cyrl-UZ"/>
        </w:rPr>
      </w:pPr>
      <w:r w:rsidRPr="007C28C5">
        <w:rPr>
          <w:rFonts w:ascii="Times New Roman" w:hAnsi="Times New Roman"/>
          <w:b/>
          <w:lang w:val="uz-Cyrl-UZ"/>
        </w:rPr>
        <w:t xml:space="preserve">Buyurtmachi: </w:t>
      </w:r>
      <w:r w:rsidR="00F30B51" w:rsidRPr="007C28C5">
        <w:rPr>
          <w:rFonts w:ascii="Times New Roman" w:hAnsi="Times New Roman"/>
          <w:b/>
          <w:lang w:eastAsia="ru-RU"/>
        </w:rPr>
        <w:t>“</w:t>
      </w:r>
      <w:r w:rsidR="007C28C5" w:rsidRPr="007C28C5">
        <w:rPr>
          <w:rFonts w:ascii="Times New Roman" w:hAnsi="Times New Roman"/>
          <w:b/>
          <w:lang w:eastAsia="ru-RU"/>
        </w:rPr>
        <w:t xml:space="preserve">Namangan </w:t>
      </w:r>
      <w:proofErr w:type="spellStart"/>
      <w:r w:rsidR="007C28C5" w:rsidRPr="007C28C5">
        <w:rPr>
          <w:rFonts w:ascii="Times New Roman" w:hAnsi="Times New Roman"/>
          <w:b/>
          <w:lang w:eastAsia="ru-RU"/>
        </w:rPr>
        <w:t>Elit</w:t>
      </w:r>
      <w:proofErr w:type="spellEnd"/>
      <w:r w:rsidR="007C28C5" w:rsidRPr="007C28C5">
        <w:rPr>
          <w:rFonts w:ascii="Times New Roman" w:hAnsi="Times New Roman"/>
          <w:b/>
          <w:lang w:eastAsia="ru-RU"/>
        </w:rPr>
        <w:t xml:space="preserve"> Homes</w:t>
      </w:r>
      <w:r w:rsidR="008349E3" w:rsidRPr="007C28C5">
        <w:rPr>
          <w:rFonts w:ascii="Times New Roman" w:hAnsi="Times New Roman"/>
          <w:b/>
          <w:lang w:eastAsia="ru-RU"/>
        </w:rPr>
        <w:t>”</w:t>
      </w:r>
      <w:r w:rsidR="00F30B51" w:rsidRPr="007C28C5">
        <w:rPr>
          <w:rFonts w:ascii="Times New Roman" w:hAnsi="Times New Roman"/>
          <w:b/>
        </w:rPr>
        <w:t xml:space="preserve"> </w:t>
      </w:r>
      <w:proofErr w:type="spellStart"/>
      <w:r w:rsidR="00F30B51" w:rsidRPr="007C28C5">
        <w:rPr>
          <w:rFonts w:ascii="Times New Roman" w:hAnsi="Times New Roman"/>
          <w:b/>
        </w:rPr>
        <w:t>MChJ</w:t>
      </w:r>
      <w:proofErr w:type="spellEnd"/>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tabs>
          <w:tab w:val="center" w:pos="4535"/>
          <w:tab w:val="right" w:pos="9071"/>
        </w:tabs>
        <w:spacing w:before="60" w:after="60"/>
        <w:rPr>
          <w:rFonts w:ascii="Times New Roman" w:hAnsi="Times New Roman"/>
          <w:lang w:val="uz-Cyrl-UZ"/>
        </w:rPr>
      </w:pPr>
    </w:p>
    <w:p w:rsidR="00431EE4" w:rsidRPr="0022130E" w:rsidRDefault="00431EE4" w:rsidP="00431EE4">
      <w:pPr>
        <w:tabs>
          <w:tab w:val="center" w:pos="4535"/>
          <w:tab w:val="right" w:pos="9071"/>
        </w:tabs>
        <w:spacing w:before="60" w:after="60"/>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r w:rsidRPr="0022130E">
        <w:rPr>
          <w:rFonts w:ascii="Times New Roman" w:hAnsi="Times New Roman"/>
          <w:lang w:val="uz-Cyrl-UZ"/>
        </w:rPr>
        <w:t>________________ – 202</w:t>
      </w:r>
      <w:r w:rsidR="00AB4066" w:rsidRPr="0022130E">
        <w:rPr>
          <w:rFonts w:ascii="Times New Roman" w:hAnsi="Times New Roman"/>
        </w:rPr>
        <w:t>5</w:t>
      </w:r>
      <w:r w:rsidRPr="0022130E">
        <w:rPr>
          <w:rFonts w:ascii="Times New Roman" w:hAnsi="Times New Roman"/>
          <w:lang w:val="uz-Cyrl-UZ"/>
        </w:rPr>
        <w:t xml:space="preserve"> y.</w:t>
      </w:r>
    </w:p>
    <w:p w:rsidR="00431EE4" w:rsidRPr="0022130E" w:rsidRDefault="00431EE4" w:rsidP="00431EE4">
      <w:pPr>
        <w:pStyle w:val="1"/>
        <w:jc w:val="center"/>
        <w:rPr>
          <w:rFonts w:ascii="Times New Roman" w:hAnsi="Times New Roman"/>
          <w:sz w:val="24"/>
          <w:szCs w:val="24"/>
          <w:lang w:val="uz-Cyrl-UZ"/>
        </w:rPr>
      </w:pPr>
      <w:r w:rsidRPr="0022130E">
        <w:rPr>
          <w:rFonts w:ascii="Times New Roman" w:hAnsi="Times New Roman"/>
          <w:sz w:val="24"/>
          <w:szCs w:val="24"/>
          <w:lang w:val="uz-Cyrl-UZ"/>
        </w:rPr>
        <w:br w:type="page"/>
      </w:r>
      <w:bookmarkStart w:id="1" w:name="_Hlk506828966"/>
      <w:r w:rsidRPr="0022130E">
        <w:rPr>
          <w:rFonts w:ascii="Times New Roman" w:hAnsi="Times New Roman"/>
          <w:sz w:val="24"/>
          <w:szCs w:val="24"/>
          <w:lang w:val="uz-Cyrl-UZ"/>
        </w:rPr>
        <w:lastRenderedPageBreak/>
        <w:t>MUNDARIJA</w:t>
      </w:r>
    </w:p>
    <w:p w:rsidR="00431EE4" w:rsidRPr="0022130E" w:rsidRDefault="00431EE4" w:rsidP="00431EE4">
      <w:pPr>
        <w:spacing w:before="60" w:after="60"/>
        <w:jc w:val="both"/>
        <w:rPr>
          <w:rFonts w:ascii="Times New Roman" w:hAnsi="Times New Roman"/>
          <w:b/>
          <w:lang w:val="uz-Cyrl-UZ"/>
        </w:rPr>
      </w:pPr>
    </w:p>
    <w:p w:rsidR="00431EE4" w:rsidRPr="0022130E" w:rsidRDefault="00431EE4" w:rsidP="00431EE4">
      <w:pPr>
        <w:numPr>
          <w:ilvl w:val="0"/>
          <w:numId w:val="1"/>
        </w:numPr>
        <w:spacing w:before="60" w:after="60"/>
        <w:ind w:left="0" w:firstLine="0"/>
        <w:jc w:val="both"/>
        <w:rPr>
          <w:rStyle w:val="af8"/>
          <w:rFonts w:ascii="Times New Roman" w:hAnsi="Times New Roman"/>
          <w:b/>
          <w:color w:val="auto"/>
          <w:u w:val="none"/>
          <w:lang w:val="uz-Cyrl-UZ"/>
        </w:rPr>
      </w:pPr>
      <w:bookmarkStart w:id="2" w:name="_Ref389560841"/>
      <w:r w:rsidRPr="0022130E">
        <w:rPr>
          <w:rStyle w:val="af8"/>
          <w:rFonts w:ascii="Times New Roman" w:hAnsi="Times New Roman"/>
          <w:b/>
          <w:color w:val="auto"/>
          <w:u w:val="none"/>
          <w:lang w:val="uz-Cyrl-UZ"/>
        </w:rPr>
        <w:t>Tanlash ishtirokchisi uchun yo‘riqnoma.</w:t>
      </w:r>
      <w:bookmarkEnd w:id="2"/>
    </w:p>
    <w:p w:rsidR="00431EE4" w:rsidRPr="0022130E" w:rsidRDefault="006D5250"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2_техчасть" w:history="1">
        <w:r w:rsidR="00431EE4" w:rsidRPr="0022130E">
          <w:rPr>
            <w:rStyle w:val="af8"/>
            <w:rFonts w:ascii="Times New Roman" w:hAnsi="Times New Roman"/>
            <w:b/>
            <w:color w:val="auto"/>
            <w:u w:val="none"/>
            <w:lang w:val="uz-Cyrl-UZ"/>
          </w:rPr>
          <w:t>Tanlash hujjatlarining texnik qismi.</w:t>
        </w:r>
      </w:hyperlink>
    </w:p>
    <w:p w:rsidR="00431EE4" w:rsidRPr="0022130E" w:rsidRDefault="006D5250"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3_комчасть" w:history="1">
        <w:r w:rsidR="00431EE4" w:rsidRPr="0022130E">
          <w:rPr>
            <w:rStyle w:val="af8"/>
            <w:rFonts w:ascii="Times New Roman" w:hAnsi="Times New Roman"/>
            <w:b/>
            <w:color w:val="auto"/>
            <w:u w:val="none"/>
            <w:lang w:val="uz-Cyrl-UZ"/>
          </w:rPr>
          <w:t>Tanlash hujjatlarining narx qismi.</w:t>
        </w:r>
      </w:hyperlink>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rPr>
          <w:rFonts w:ascii="Times New Roman" w:eastAsia="Calibri" w:hAnsi="Times New Roman"/>
          <w:b/>
          <w:bCs/>
          <w:iCs/>
          <w:lang w:val="uz-Cyrl-UZ"/>
        </w:rPr>
      </w:pPr>
      <w:r w:rsidRPr="0022130E">
        <w:rPr>
          <w:rFonts w:ascii="Times New Roman" w:hAnsi="Times New Roman"/>
          <w:i/>
          <w:lang w:val="uz-Cyrl-UZ"/>
        </w:rPr>
        <w:br w:type="page"/>
      </w:r>
    </w:p>
    <w:p w:rsidR="00431EE4" w:rsidRPr="0022130E" w:rsidRDefault="00431EE4" w:rsidP="00431EE4">
      <w:pPr>
        <w:pStyle w:val="1"/>
        <w:jc w:val="center"/>
        <w:rPr>
          <w:rFonts w:ascii="Times New Roman" w:hAnsi="Times New Roman"/>
          <w:b w:val="0"/>
          <w:sz w:val="24"/>
          <w:szCs w:val="24"/>
          <w:lang w:val="uz-Cyrl-UZ"/>
        </w:rPr>
      </w:pPr>
      <w:r w:rsidRPr="0022130E">
        <w:rPr>
          <w:rFonts w:ascii="Times New Roman" w:hAnsi="Times New Roman"/>
          <w:b w:val="0"/>
          <w:bCs w:val="0"/>
          <w:iCs/>
          <w:sz w:val="24"/>
          <w:szCs w:val="24"/>
          <w:lang w:val="uz-Cyrl-UZ"/>
        </w:rPr>
        <w:lastRenderedPageBreak/>
        <w:t>E</w:t>
      </w:r>
      <w:r w:rsidRPr="0022130E">
        <w:rPr>
          <w:rFonts w:ascii="Times New Roman" w:hAnsi="Times New Roman"/>
          <w:b w:val="0"/>
          <w:sz w:val="24"/>
          <w:szCs w:val="24"/>
          <w:lang w:val="uz-Cyrl-UZ"/>
        </w:rPr>
        <w:t>NG YAXShI TAKLIFNI TANLASh (KEYINGI O‘RINLARDA - TANLASh) HAQIDA AXBOROT JADVALI</w:t>
      </w:r>
    </w:p>
    <w:p w:rsidR="00431EE4" w:rsidRPr="0022130E" w:rsidRDefault="00431EE4" w:rsidP="00431EE4">
      <w:pPr>
        <w:ind w:left="32"/>
        <w:rPr>
          <w:rFonts w:ascii="Times New Roman" w:hAnsi="Times New Roman"/>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431EE4" w:rsidRPr="006D5250" w:rsidTr="00431EE4">
        <w:trPr>
          <w:trHeight w:val="428"/>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Xarid predmeti</w:t>
            </w:r>
          </w:p>
        </w:tc>
        <w:tc>
          <w:tcPr>
            <w:tcW w:w="5783" w:type="dxa"/>
            <w:vAlign w:val="center"/>
          </w:tcPr>
          <w:p w:rsidR="00431EE4" w:rsidRPr="00C445FF" w:rsidRDefault="008349E3" w:rsidP="008349E3">
            <w:pPr>
              <w:jc w:val="both"/>
              <w:rPr>
                <w:rFonts w:ascii="Times New Roman" w:hAnsi="Times New Roman"/>
                <w:lang w:val="uz-Cyrl-UZ" w:eastAsia="ru-RU"/>
              </w:rPr>
            </w:pPr>
            <w:r w:rsidRPr="008349E3">
              <w:rPr>
                <w:rFonts w:ascii="Times New Roman" w:hAnsi="Times New Roman"/>
                <w:bCs/>
                <w:lang w:val="uz-Cyrl-UZ"/>
              </w:rPr>
              <w:t>Namangan viloyati</w:t>
            </w:r>
            <w:r w:rsidR="00262AF4" w:rsidRPr="00262AF4">
              <w:rPr>
                <w:rFonts w:ascii="Times New Roman" w:hAnsi="Times New Roman"/>
                <w:bCs/>
                <w:lang w:val="uz-Cyrl-UZ"/>
              </w:rPr>
              <w:t>,</w:t>
            </w:r>
            <w:r w:rsidR="0099774E" w:rsidRPr="00C445FF">
              <w:rPr>
                <w:rFonts w:ascii="Times New Roman" w:hAnsi="Times New Roman"/>
                <w:bCs/>
                <w:lang w:val="uz-Cyrl-UZ"/>
              </w:rPr>
              <w:t xml:space="preserve"> </w:t>
            </w:r>
            <w:r w:rsidRPr="008349E3">
              <w:rPr>
                <w:rFonts w:ascii="Times New Roman" w:hAnsi="Times New Roman"/>
                <w:bCs/>
                <w:lang w:val="uz-Cyrl-UZ"/>
              </w:rPr>
              <w:t xml:space="preserve">Namangan </w:t>
            </w:r>
            <w:r w:rsidR="00C445FF" w:rsidRPr="00C445FF">
              <w:rPr>
                <w:rFonts w:ascii="Times New Roman" w:hAnsi="Times New Roman"/>
                <w:bCs/>
                <w:lang w:val="uz-Cyrl-UZ"/>
              </w:rPr>
              <w:t>shahri</w:t>
            </w:r>
            <w:r w:rsidR="00262AF4" w:rsidRPr="00262AF4">
              <w:rPr>
                <w:rFonts w:ascii="Times New Roman" w:hAnsi="Times New Roman"/>
                <w:bCs/>
                <w:lang w:val="uz-Cyrl-UZ"/>
              </w:rPr>
              <w:t>,</w:t>
            </w:r>
            <w:r w:rsidR="00C445FF" w:rsidRPr="00C445FF">
              <w:rPr>
                <w:rFonts w:ascii="Times New Roman" w:hAnsi="Times New Roman"/>
                <w:bCs/>
                <w:lang w:val="uz-Cyrl-UZ"/>
              </w:rPr>
              <w:t xml:space="preserve"> </w:t>
            </w:r>
            <w:r w:rsidR="00262AF4" w:rsidRPr="00262AF4">
              <w:rPr>
                <w:rFonts w:ascii="Times New Roman" w:hAnsi="Times New Roman"/>
                <w:bCs/>
                <w:lang w:val="uz-Cyrl-UZ"/>
              </w:rPr>
              <w:t xml:space="preserve">Orzu mahallasi </w:t>
            </w:r>
            <w:r w:rsidRPr="008349E3">
              <w:rPr>
                <w:rFonts w:ascii="Times New Roman" w:hAnsi="Times New Roman"/>
                <w:bCs/>
                <w:lang w:val="uz-Cyrl-UZ"/>
              </w:rPr>
              <w:t xml:space="preserve">Yangi </w:t>
            </w:r>
            <w:r w:rsidR="00C445FF" w:rsidRPr="001F1765">
              <w:rPr>
                <w:rFonts w:ascii="Times New Roman" w:hAnsi="Times New Roman"/>
                <w:bCs/>
                <w:lang w:val="uz-Cyrl-UZ"/>
              </w:rPr>
              <w:t>O</w:t>
            </w:r>
            <w:r w:rsidRPr="008349E3">
              <w:rPr>
                <w:rFonts w:ascii="Times New Roman" w:hAnsi="Times New Roman"/>
                <w:bCs/>
                <w:lang w:val="uz-Cyrl-UZ"/>
              </w:rPr>
              <w:t>‘zbekiston massivida ko‘p qavatli turar-joy binosi</w:t>
            </w:r>
            <w:r w:rsidR="001F1765" w:rsidRPr="001F1765">
              <w:rPr>
                <w:rFonts w:ascii="Times New Roman" w:hAnsi="Times New Roman"/>
                <w:bCs/>
                <w:lang w:val="uz-Cyrl-UZ"/>
              </w:rPr>
              <w:t xml:space="preserve"> </w:t>
            </w:r>
            <w:r w:rsidR="0099774E" w:rsidRPr="00C445FF">
              <w:rPr>
                <w:rFonts w:ascii="Times New Roman" w:hAnsi="Times New Roman"/>
                <w:bCs/>
                <w:lang w:val="uz-Cyrl-UZ"/>
              </w:rPr>
              <w:t>qurish ishlari loyiha-smeta hujjatlarini ishlab chiqish</w:t>
            </w:r>
          </w:p>
        </w:tc>
      </w:tr>
      <w:tr w:rsidR="00431EE4" w:rsidRPr="0022130E" w:rsidTr="00431EE4">
        <w:trPr>
          <w:trHeight w:val="405"/>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Xaridning reja-jadvali</w:t>
            </w:r>
          </w:p>
        </w:tc>
        <w:tc>
          <w:tcPr>
            <w:tcW w:w="5783" w:type="dxa"/>
            <w:vAlign w:val="center"/>
          </w:tcPr>
          <w:p w:rsidR="00431EE4" w:rsidRPr="0022130E" w:rsidRDefault="007C28C5" w:rsidP="007C28C5">
            <w:pPr>
              <w:rPr>
                <w:rFonts w:ascii="Times New Roman" w:hAnsi="Times New Roman"/>
                <w:color w:val="000000"/>
              </w:rPr>
            </w:pPr>
            <w:proofErr w:type="spellStart"/>
            <w:r>
              <w:rPr>
                <w:rFonts w:ascii="Times New Roman" w:hAnsi="Times New Roman"/>
              </w:rPr>
              <w:t>I</w:t>
            </w:r>
            <w:r w:rsidR="008349E3">
              <w:rPr>
                <w:rFonts w:ascii="Times New Roman" w:hAnsi="Times New Roman"/>
              </w:rPr>
              <w:t>y</w:t>
            </w:r>
            <w:r>
              <w:rPr>
                <w:rFonts w:ascii="Times New Roman" w:hAnsi="Times New Roman"/>
              </w:rPr>
              <w:t>un</w:t>
            </w:r>
            <w:proofErr w:type="spellEnd"/>
          </w:p>
        </w:tc>
      </w:tr>
      <w:tr w:rsidR="00431EE4" w:rsidRPr="0022130E" w:rsidTr="00431EE4">
        <w:trPr>
          <w:trHeight w:val="359"/>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Savdolarni o‘tkazish davri (oy)</w:t>
            </w:r>
          </w:p>
        </w:tc>
        <w:tc>
          <w:tcPr>
            <w:tcW w:w="5783" w:type="dxa"/>
            <w:vAlign w:val="center"/>
          </w:tcPr>
          <w:p w:rsidR="00431EE4" w:rsidRPr="0022130E" w:rsidRDefault="007C28C5" w:rsidP="00431EE4">
            <w:pPr>
              <w:rPr>
                <w:rFonts w:ascii="Times New Roman" w:hAnsi="Times New Roman"/>
                <w:highlight w:val="yellow"/>
              </w:rPr>
            </w:pPr>
            <w:proofErr w:type="spellStart"/>
            <w:r>
              <w:rPr>
                <w:rFonts w:ascii="Times New Roman" w:hAnsi="Times New Roman"/>
              </w:rPr>
              <w:t>I</w:t>
            </w:r>
            <w:r w:rsidR="008349E3">
              <w:rPr>
                <w:rFonts w:ascii="Times New Roman" w:hAnsi="Times New Roman"/>
              </w:rPr>
              <w:t>y</w:t>
            </w:r>
            <w:r>
              <w:rPr>
                <w:rFonts w:ascii="Times New Roman" w:hAnsi="Times New Roman"/>
              </w:rPr>
              <w:t>un</w:t>
            </w:r>
            <w:proofErr w:type="spellEnd"/>
          </w:p>
        </w:tc>
      </w:tr>
      <w:tr w:rsidR="00431EE4" w:rsidRPr="0022130E" w:rsidTr="00431EE4">
        <w:trPr>
          <w:trHeight w:val="308"/>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Moliyalashtirish manbai</w:t>
            </w:r>
          </w:p>
        </w:tc>
        <w:tc>
          <w:tcPr>
            <w:tcW w:w="5783" w:type="dxa"/>
            <w:vAlign w:val="center"/>
          </w:tcPr>
          <w:p w:rsidR="00431EE4" w:rsidRPr="0022130E" w:rsidRDefault="00AB4066" w:rsidP="00AB4066">
            <w:pPr>
              <w:rPr>
                <w:rFonts w:ascii="Times New Roman" w:hAnsi="Times New Roman"/>
                <w:lang w:val="uz-Cyrl-UZ"/>
              </w:rPr>
            </w:pPr>
            <w:r w:rsidRPr="0022130E">
              <w:rPr>
                <w:rFonts w:ascii="Times New Roman" w:hAnsi="Times New Roman"/>
                <w:lang w:val="uz-Cyrl-UZ"/>
              </w:rPr>
              <w:t>O</w:t>
            </w:r>
            <w:r w:rsidR="00431EE4" w:rsidRPr="0022130E">
              <w:rPr>
                <w:rFonts w:ascii="Times New Roman" w:hAnsi="Times New Roman"/>
                <w:lang w:val="uz-Cyrl-UZ"/>
              </w:rPr>
              <w:t>‘z mablag‘i.</w:t>
            </w:r>
          </w:p>
        </w:tc>
      </w:tr>
      <w:tr w:rsidR="00431EE4" w:rsidRPr="0022130E" w:rsidTr="00431EE4">
        <w:trPr>
          <w:trHeight w:val="573"/>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Boshlang‘ich narx</w:t>
            </w:r>
          </w:p>
        </w:tc>
        <w:tc>
          <w:tcPr>
            <w:tcW w:w="5783" w:type="dxa"/>
            <w:vAlign w:val="center"/>
          </w:tcPr>
          <w:p w:rsidR="00431EE4" w:rsidRPr="0022130E" w:rsidRDefault="00504F4D" w:rsidP="00504F4D">
            <w:pPr>
              <w:jc w:val="both"/>
              <w:rPr>
                <w:rFonts w:ascii="Times New Roman" w:hAnsi="Times New Roman"/>
                <w:i/>
                <w:highlight w:val="yellow"/>
                <w:lang w:val="uz-Cyrl-UZ"/>
              </w:rPr>
            </w:pPr>
            <w:r w:rsidRPr="0022130E">
              <w:rPr>
                <w:rFonts w:ascii="Times New Roman" w:hAnsi="Times New Roman"/>
                <w:lang w:val="uz-Cyrl-UZ"/>
              </w:rPr>
              <w:t>ob</w:t>
            </w:r>
            <w:r w:rsidRPr="0022130E">
              <w:rPr>
                <w:rFonts w:ascii="Times New Roman" w:hAnsi="Times New Roman"/>
              </w:rPr>
              <w:t>y</w:t>
            </w:r>
            <w:r w:rsidRPr="0022130E">
              <w:rPr>
                <w:rFonts w:ascii="Times New Roman" w:hAnsi="Times New Roman"/>
                <w:lang w:val="uz-Cyrl-UZ"/>
              </w:rPr>
              <w:t>ektning joriy narxiga nisbatan QQS bilan birga foiz ko‘rinishida</w:t>
            </w:r>
            <w:r w:rsidR="00431EE4" w:rsidRPr="0022130E">
              <w:rPr>
                <w:rFonts w:ascii="Times New Roman" w:hAnsi="Times New Roman"/>
                <w:lang w:val="uz-Cyrl-UZ"/>
              </w:rPr>
              <w:t>.</w:t>
            </w:r>
          </w:p>
        </w:tc>
      </w:tr>
      <w:tr w:rsidR="00431EE4" w:rsidRPr="0022130E" w:rsidTr="00431EE4">
        <w:trPr>
          <w:trHeight w:val="359"/>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To‘lov shartlari</w:t>
            </w:r>
          </w:p>
        </w:tc>
        <w:tc>
          <w:tcPr>
            <w:tcW w:w="5783" w:type="dxa"/>
            <w:vAlign w:val="center"/>
          </w:tcPr>
          <w:p w:rsidR="00431EE4" w:rsidRPr="0022130E" w:rsidRDefault="00431EE4" w:rsidP="007C28C5">
            <w:pPr>
              <w:jc w:val="both"/>
              <w:rPr>
                <w:rFonts w:ascii="Times New Roman" w:hAnsi="Times New Roman"/>
                <w:lang w:val="uz-Cyrl-UZ"/>
              </w:rPr>
            </w:pPr>
            <w:r w:rsidRPr="0022130E">
              <w:rPr>
                <w:rFonts w:ascii="Times New Roman" w:hAnsi="Times New Roman"/>
                <w:lang w:val="uz-Cyrl-UZ"/>
              </w:rPr>
              <w:t>Oldindan to‘lov-</w:t>
            </w:r>
            <w:r w:rsidR="007C28C5">
              <w:rPr>
                <w:rFonts w:ascii="Times New Roman" w:hAnsi="Times New Roman"/>
              </w:rPr>
              <w:t>5</w:t>
            </w:r>
            <w:r w:rsidRPr="0022130E">
              <w:rPr>
                <w:rFonts w:ascii="Times New Roman" w:hAnsi="Times New Roman"/>
                <w:lang w:val="uz-Cyrl-UZ"/>
              </w:rPr>
              <w:t xml:space="preserve">0%, qolgan </w:t>
            </w:r>
            <w:r w:rsidR="007C28C5">
              <w:rPr>
                <w:rFonts w:ascii="Times New Roman" w:hAnsi="Times New Roman"/>
              </w:rPr>
              <w:t>5</w:t>
            </w:r>
            <w:r w:rsidR="00AB4066" w:rsidRPr="0022130E">
              <w:rPr>
                <w:rFonts w:ascii="Times New Roman" w:hAnsi="Times New Roman"/>
              </w:rPr>
              <w:t>0</w:t>
            </w:r>
            <w:r w:rsidRPr="0022130E">
              <w:rPr>
                <w:rFonts w:ascii="Times New Roman" w:hAnsi="Times New Roman"/>
                <w:lang w:val="uz-Cyrl-UZ"/>
              </w:rPr>
              <w:t xml:space="preserve">%i </w:t>
            </w:r>
            <w:proofErr w:type="spellStart"/>
            <w:r w:rsidR="00AB4066" w:rsidRPr="0022130E">
              <w:rPr>
                <w:rFonts w:ascii="Times New Roman" w:hAnsi="Times New Roman"/>
              </w:rPr>
              <w:t>topshirish-qabul</w:t>
            </w:r>
            <w:proofErr w:type="spellEnd"/>
            <w:r w:rsidR="00AB4066" w:rsidRPr="0022130E">
              <w:rPr>
                <w:rFonts w:ascii="Times New Roman" w:hAnsi="Times New Roman"/>
              </w:rPr>
              <w:t xml:space="preserve"> </w:t>
            </w:r>
            <w:proofErr w:type="spellStart"/>
            <w:r w:rsidR="00AB4066" w:rsidRPr="0022130E">
              <w:rPr>
                <w:rFonts w:ascii="Times New Roman" w:hAnsi="Times New Roman"/>
              </w:rPr>
              <w:t>qilish</w:t>
            </w:r>
            <w:proofErr w:type="spellEnd"/>
            <w:r w:rsidR="00AB4066" w:rsidRPr="0022130E">
              <w:rPr>
                <w:rFonts w:ascii="Times New Roman" w:hAnsi="Times New Roman"/>
              </w:rPr>
              <w:t xml:space="preserve"> </w:t>
            </w:r>
            <w:r w:rsidRPr="0022130E">
              <w:rPr>
                <w:rFonts w:ascii="Times New Roman" w:hAnsi="Times New Roman"/>
                <w:lang w:val="uz-Cyrl-UZ"/>
              </w:rPr>
              <w:t>dalolatnoma</w:t>
            </w:r>
            <w:proofErr w:type="spellStart"/>
            <w:r w:rsidR="00AB4066" w:rsidRPr="0022130E">
              <w:rPr>
                <w:rFonts w:ascii="Times New Roman" w:hAnsi="Times New Roman"/>
              </w:rPr>
              <w:t>siga</w:t>
            </w:r>
            <w:proofErr w:type="spellEnd"/>
            <w:r w:rsidRPr="0022130E">
              <w:rPr>
                <w:rFonts w:ascii="Times New Roman" w:hAnsi="Times New Roman"/>
                <w:lang w:val="uz-Cyrl-UZ"/>
              </w:rPr>
              <w:t xml:space="preserve"> asosida amalga oshiriladi. </w:t>
            </w:r>
          </w:p>
        </w:tc>
      </w:tr>
      <w:tr w:rsidR="00431EE4" w:rsidRPr="0022130E" w:rsidTr="00431EE4">
        <w:trPr>
          <w:trHeight w:val="359"/>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To‘lov valyutasi </w:t>
            </w:r>
          </w:p>
        </w:tc>
        <w:tc>
          <w:tcPr>
            <w:tcW w:w="5783" w:type="dxa"/>
            <w:vAlign w:val="center"/>
          </w:tcPr>
          <w:p w:rsidR="00431EE4" w:rsidRPr="0022130E" w:rsidRDefault="00431EE4" w:rsidP="00431EE4">
            <w:pPr>
              <w:rPr>
                <w:rFonts w:ascii="Times New Roman" w:hAnsi="Times New Roman"/>
                <w:lang w:val="uz-Cyrl-UZ"/>
              </w:rPr>
            </w:pPr>
            <w:r w:rsidRPr="0022130E">
              <w:rPr>
                <w:rFonts w:ascii="Times New Roman" w:hAnsi="Times New Roman"/>
                <w:lang w:val="uz-Cyrl-UZ"/>
              </w:rPr>
              <w:t>Rezidentlar uchun – O‘zbekiston Respublikasi milliy valyutasi so‘m;</w:t>
            </w:r>
          </w:p>
        </w:tc>
      </w:tr>
      <w:tr w:rsidR="00431EE4" w:rsidRPr="006D5250" w:rsidTr="00431EE4">
        <w:trPr>
          <w:trHeight w:val="513"/>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Etkazib berish joyi va shartlari</w:t>
            </w:r>
          </w:p>
        </w:tc>
        <w:tc>
          <w:tcPr>
            <w:tcW w:w="5783" w:type="dxa"/>
            <w:vAlign w:val="center"/>
          </w:tcPr>
          <w:p w:rsidR="00431EE4" w:rsidRPr="0022130E" w:rsidRDefault="00AB4066" w:rsidP="00A33887">
            <w:pPr>
              <w:autoSpaceDE w:val="0"/>
              <w:autoSpaceDN w:val="0"/>
              <w:adjustRightInd w:val="0"/>
              <w:rPr>
                <w:rFonts w:ascii="Times New Roman" w:hAnsi="Times New Roman"/>
                <w:lang w:val="uz-Cyrl-UZ"/>
              </w:rPr>
            </w:pPr>
            <w:r w:rsidRPr="0022130E">
              <w:rPr>
                <w:rFonts w:ascii="Times New Roman" w:hAnsi="Times New Roman"/>
                <w:lang w:val="uz-Cyrl-UZ"/>
              </w:rPr>
              <w:t>Ishtirokchi tomonidan ishlarning bajarilishi buyurtmachi manzili (Toshkent shahri, Yunusobod tumani, Bog‘ishamol ko‘chasi 282-uy) va obyektining haqiqiy joylashgan joyi (</w:t>
            </w:r>
            <w:r w:rsidR="00A33887" w:rsidRPr="00A33887">
              <w:rPr>
                <w:rFonts w:ascii="Times New Roman" w:hAnsi="Times New Roman"/>
                <w:lang w:val="uz-Cyrl-UZ"/>
              </w:rPr>
              <w:t>Namangan viloyati</w:t>
            </w:r>
            <w:r w:rsidR="00262AF4" w:rsidRPr="00262AF4">
              <w:rPr>
                <w:rFonts w:ascii="Times New Roman" w:hAnsi="Times New Roman"/>
                <w:lang w:val="uz-Cyrl-UZ"/>
              </w:rPr>
              <w:t>,</w:t>
            </w:r>
            <w:r w:rsidR="00A33887" w:rsidRPr="00A33887">
              <w:rPr>
                <w:rFonts w:ascii="Times New Roman" w:hAnsi="Times New Roman"/>
                <w:lang w:val="uz-Cyrl-UZ"/>
              </w:rPr>
              <w:t xml:space="preserve"> Namangan</w:t>
            </w:r>
            <w:r w:rsidRPr="0022130E">
              <w:rPr>
                <w:rFonts w:ascii="Times New Roman" w:hAnsi="Times New Roman"/>
                <w:lang w:val="uz-Cyrl-UZ"/>
              </w:rPr>
              <w:t xml:space="preserve"> </w:t>
            </w:r>
            <w:r w:rsidR="001F1765" w:rsidRPr="001F1765">
              <w:rPr>
                <w:rFonts w:ascii="Times New Roman" w:hAnsi="Times New Roman"/>
                <w:lang w:val="uz-Cyrl-UZ"/>
              </w:rPr>
              <w:t xml:space="preserve">shahri </w:t>
            </w:r>
            <w:r w:rsidR="00A33887" w:rsidRPr="00A33887">
              <w:rPr>
                <w:rFonts w:ascii="Times New Roman" w:hAnsi="Times New Roman"/>
                <w:lang w:val="uz-Cyrl-UZ"/>
              </w:rPr>
              <w:t xml:space="preserve">Yangi </w:t>
            </w:r>
            <w:r w:rsidR="001F1765" w:rsidRPr="001F1765">
              <w:rPr>
                <w:rFonts w:ascii="Times New Roman" w:hAnsi="Times New Roman"/>
                <w:lang w:val="uz-Cyrl-UZ"/>
              </w:rPr>
              <w:t>O</w:t>
            </w:r>
            <w:r w:rsidR="00A33887" w:rsidRPr="00A33887">
              <w:rPr>
                <w:rFonts w:ascii="Times New Roman" w:hAnsi="Times New Roman"/>
                <w:lang w:val="uz-Cyrl-UZ"/>
              </w:rPr>
              <w:t>‘zbekiston massivi</w:t>
            </w:r>
            <w:r w:rsidRPr="0022130E">
              <w:rPr>
                <w:rFonts w:ascii="Times New Roman" w:hAnsi="Times New Roman"/>
                <w:lang w:val="uz-Cyrl-UZ"/>
              </w:rPr>
              <w:t xml:space="preserve">) bo‘yicha amalga oshiriladi </w:t>
            </w:r>
          </w:p>
        </w:tc>
      </w:tr>
      <w:tr w:rsidR="00431EE4" w:rsidRPr="0022130E" w:rsidTr="00431EE4">
        <w:trPr>
          <w:trHeight w:val="70"/>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Xizmat ko‘rsatish muddati </w:t>
            </w:r>
          </w:p>
        </w:tc>
        <w:tc>
          <w:tcPr>
            <w:tcW w:w="5783" w:type="dxa"/>
            <w:vAlign w:val="center"/>
          </w:tcPr>
          <w:p w:rsidR="00431EE4" w:rsidRPr="0022130E" w:rsidRDefault="00431EE4" w:rsidP="007C28C5">
            <w:pPr>
              <w:jc w:val="both"/>
              <w:rPr>
                <w:rFonts w:ascii="Times New Roman" w:hAnsi="Times New Roman"/>
                <w:lang w:val="uz-Cyrl-UZ"/>
              </w:rPr>
            </w:pPr>
            <w:r w:rsidRPr="0022130E">
              <w:rPr>
                <w:rFonts w:ascii="Times New Roman" w:hAnsi="Times New Roman"/>
                <w:lang w:val="uz-Cyrl-UZ"/>
              </w:rPr>
              <w:t xml:space="preserve">Shartnoma imzolangan kundan boshlab </w:t>
            </w:r>
            <w:r w:rsidR="007C28C5">
              <w:rPr>
                <w:rFonts w:ascii="Times New Roman" w:hAnsi="Times New Roman"/>
              </w:rPr>
              <w:t>3</w:t>
            </w:r>
            <w:r w:rsidRPr="0022130E">
              <w:rPr>
                <w:rFonts w:ascii="Times New Roman" w:hAnsi="Times New Roman"/>
              </w:rPr>
              <w:t>0 kun</w:t>
            </w:r>
            <w:r w:rsidRPr="0022130E">
              <w:rPr>
                <w:rFonts w:ascii="Times New Roman" w:hAnsi="Times New Roman"/>
                <w:lang w:val="uz-Cyrl-UZ"/>
              </w:rPr>
              <w:t xml:space="preserve"> muddatda.</w:t>
            </w:r>
          </w:p>
        </w:tc>
      </w:tr>
      <w:tr w:rsidR="00431EE4" w:rsidRPr="0022130E" w:rsidTr="00431EE4">
        <w:trPr>
          <w:trHeight w:val="543"/>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Tanlash taklifining amal qilish muddati </w:t>
            </w:r>
          </w:p>
        </w:tc>
        <w:tc>
          <w:tcPr>
            <w:tcW w:w="5783" w:type="dxa"/>
            <w:vAlign w:val="center"/>
          </w:tcPr>
          <w:p w:rsidR="00431EE4" w:rsidRPr="0022130E" w:rsidRDefault="00431EE4" w:rsidP="00AB4066">
            <w:pPr>
              <w:jc w:val="both"/>
              <w:rPr>
                <w:rFonts w:ascii="Times New Roman" w:hAnsi="Times New Roman"/>
                <w:lang w:val="uz-Cyrl-UZ"/>
              </w:rPr>
            </w:pPr>
            <w:r w:rsidRPr="0022130E">
              <w:rPr>
                <w:rFonts w:ascii="Times New Roman" w:hAnsi="Times New Roman"/>
                <w:lang w:val="uz-Cyrl-UZ"/>
              </w:rPr>
              <w:t xml:space="preserve">Takliflar berilgan kundan boshlab kamida </w:t>
            </w:r>
            <w:r w:rsidR="00AB4066" w:rsidRPr="0022130E">
              <w:rPr>
                <w:rFonts w:ascii="Times New Roman" w:hAnsi="Times New Roman"/>
              </w:rPr>
              <w:t>30</w:t>
            </w:r>
            <w:r w:rsidRPr="0022130E">
              <w:rPr>
                <w:rFonts w:ascii="Times New Roman" w:hAnsi="Times New Roman"/>
                <w:lang w:val="uz-Cyrl-UZ"/>
              </w:rPr>
              <w:t xml:space="preserve"> kun.</w:t>
            </w:r>
          </w:p>
        </w:tc>
      </w:tr>
      <w:tr w:rsidR="00431EE4" w:rsidRPr="006D5250" w:rsidTr="00431EE4">
        <w:trPr>
          <w:trHeight w:val="990"/>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Tanlash ishtirokchilariga qo‘yiladigan talablar</w:t>
            </w:r>
          </w:p>
        </w:tc>
        <w:tc>
          <w:tcPr>
            <w:tcW w:w="5783" w:type="dxa"/>
            <w:vAlign w:val="center"/>
          </w:tcPr>
          <w:p w:rsidR="00431EE4" w:rsidRPr="0022130E" w:rsidRDefault="00431EE4" w:rsidP="00431EE4">
            <w:pPr>
              <w:spacing w:after="60"/>
              <w:jc w:val="both"/>
              <w:rPr>
                <w:rFonts w:ascii="Times New Roman" w:hAnsi="Times New Roman"/>
                <w:lang w:val="uz-Cyrl-UZ"/>
              </w:rPr>
            </w:pPr>
            <w:r w:rsidRPr="0022130E">
              <w:rPr>
                <w:rFonts w:ascii="Times New Roman" w:hAnsi="Times New Roman"/>
                <w:lang w:val="uz-Cyrl-UZ"/>
              </w:rPr>
              <w:t>Tanlashda qatnashish uchun qo‘yiladigan shartlarni bajargan, mahalliy ishlab chiqaruvchilar yoki yetkazib beruvchilar (ijrochilar) shuningdek O‘zbekiston Respublikasining qonunchilik hujjatlarida ta’qiqlanmagan xorijiy ishlab chiqaruvchilar yoki yetkazib beruvchilar (ijrochilar) ishtirok etishi mumkin.</w:t>
            </w:r>
          </w:p>
        </w:tc>
      </w:tr>
      <w:tr w:rsidR="00431EE4" w:rsidRPr="0022130E" w:rsidTr="00431EE4">
        <w:trPr>
          <w:trHeight w:val="361"/>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Tanlash takliflarini taqdim etish muddati </w:t>
            </w:r>
          </w:p>
        </w:tc>
        <w:tc>
          <w:tcPr>
            <w:tcW w:w="5783" w:type="dxa"/>
            <w:vAlign w:val="center"/>
          </w:tcPr>
          <w:p w:rsidR="00431EE4" w:rsidRPr="0022130E" w:rsidRDefault="006D5250" w:rsidP="006D5250">
            <w:pPr>
              <w:rPr>
                <w:rFonts w:ascii="Times New Roman" w:hAnsi="Times New Roman"/>
                <w:color w:val="FF0000"/>
                <w:lang w:val="uz-Cyrl-UZ"/>
              </w:rPr>
            </w:pPr>
            <w:r>
              <w:rPr>
                <w:rFonts w:ascii="Times New Roman" w:hAnsi="Times New Roman"/>
              </w:rPr>
              <w:t>3</w:t>
            </w:r>
            <w:r w:rsidR="00431EE4" w:rsidRPr="0022130E">
              <w:rPr>
                <w:rFonts w:ascii="Times New Roman" w:hAnsi="Times New Roman"/>
                <w:lang w:val="uz-Cyrl-UZ"/>
              </w:rPr>
              <w:t xml:space="preserve"> ish kuni</w:t>
            </w:r>
          </w:p>
        </w:tc>
      </w:tr>
      <w:tr w:rsidR="00431EE4" w:rsidRPr="0022130E" w:rsidTr="00431EE4">
        <w:trPr>
          <w:trHeight w:val="2046"/>
          <w:jc w:val="center"/>
        </w:trPr>
        <w:tc>
          <w:tcPr>
            <w:tcW w:w="3998" w:type="dxa"/>
          </w:tcPr>
          <w:p w:rsidR="00431EE4" w:rsidRPr="0022130E" w:rsidRDefault="00431EE4" w:rsidP="00431EE4">
            <w:pPr>
              <w:rPr>
                <w:rFonts w:ascii="Times New Roman" w:hAnsi="Times New Roman"/>
                <w:b/>
                <w:lang w:val="uz-Cyrl-UZ"/>
              </w:rPr>
            </w:pPr>
            <w:r w:rsidRPr="0022130E">
              <w:rPr>
                <w:rFonts w:ascii="Times New Roman" w:hAnsi="Times New Roman"/>
                <w:b/>
                <w:lang w:val="uz-Cyrl-UZ"/>
              </w:rPr>
              <w:t>Tanlash o‘tkazish bo‘yicha xarid komissiyasi kotibi (yoki ishchi organi)</w:t>
            </w:r>
          </w:p>
        </w:tc>
        <w:tc>
          <w:tcPr>
            <w:tcW w:w="5783" w:type="dxa"/>
          </w:tcPr>
          <w:p w:rsidR="00431EE4" w:rsidRPr="0022130E" w:rsidRDefault="00AB4066" w:rsidP="00431EE4">
            <w:pPr>
              <w:rPr>
                <w:rFonts w:ascii="Times New Roman" w:hAnsi="Times New Roman"/>
                <w:iCs/>
                <w:lang w:val="uz-Cyrl-UZ"/>
              </w:rPr>
            </w:pPr>
            <w:r w:rsidRPr="0022130E">
              <w:rPr>
                <w:rFonts w:ascii="Times New Roman" w:hAnsi="Times New Roman"/>
                <w:iCs/>
              </w:rPr>
              <w:t xml:space="preserve">BRB-Capital </w:t>
            </w:r>
            <w:proofErr w:type="spellStart"/>
            <w:r w:rsidRPr="0022130E">
              <w:rPr>
                <w:rFonts w:ascii="Times New Roman" w:hAnsi="Times New Roman"/>
                <w:iCs/>
              </w:rPr>
              <w:t>MChJ</w:t>
            </w:r>
            <w:proofErr w:type="spellEnd"/>
            <w:r w:rsidRPr="0022130E">
              <w:rPr>
                <w:rFonts w:ascii="Times New Roman" w:hAnsi="Times New Roman"/>
                <w:iCs/>
              </w:rPr>
              <w:t xml:space="preserve"> </w:t>
            </w:r>
            <w:r w:rsidR="00431EE4" w:rsidRPr="0022130E">
              <w:rPr>
                <w:rFonts w:ascii="Times New Roman" w:hAnsi="Times New Roman"/>
                <w:iCs/>
                <w:lang w:val="uz-Cyrl-UZ"/>
              </w:rPr>
              <w:t>(Ishchi organ).</w:t>
            </w:r>
          </w:p>
          <w:p w:rsidR="00431EE4" w:rsidRPr="0022130E" w:rsidRDefault="004125BB" w:rsidP="00431EE4">
            <w:pPr>
              <w:rPr>
                <w:rFonts w:ascii="Times New Roman" w:hAnsi="Times New Roman"/>
                <w:iCs/>
                <w:lang w:val="uz-Cyrl-UZ"/>
              </w:rPr>
            </w:pPr>
            <w:r w:rsidRPr="0022130E">
              <w:rPr>
                <w:rFonts w:ascii="Times New Roman" w:hAnsi="Times New Roman"/>
                <w:iCs/>
                <w:lang w:val="uz-Cyrl-UZ"/>
              </w:rPr>
              <w:t xml:space="preserve">Buyurtmachi manzili: </w:t>
            </w:r>
            <w:r w:rsidR="00504F4D" w:rsidRPr="0022130E">
              <w:rPr>
                <w:rFonts w:ascii="Times New Roman" w:hAnsi="Times New Roman"/>
                <w:iCs/>
                <w:lang w:val="uz-Cyrl-UZ"/>
              </w:rPr>
              <w:t xml:space="preserve">Toshkent shahri, Yunusobod tumani, Bog‘ishamol ko‘chasi 282-uy </w:t>
            </w:r>
            <w:r w:rsidRPr="0022130E">
              <w:rPr>
                <w:rFonts w:ascii="Times New Roman" w:hAnsi="Times New Roman"/>
                <w:iCs/>
                <w:lang w:val="uz-Cyrl-UZ"/>
              </w:rPr>
              <w:br/>
            </w:r>
            <w:r w:rsidR="00431EE4" w:rsidRPr="0022130E">
              <w:rPr>
                <w:rFonts w:ascii="Times New Roman" w:hAnsi="Times New Roman"/>
                <w:iCs/>
                <w:lang w:val="uz-Cyrl-UZ"/>
              </w:rPr>
              <w:t xml:space="preserve">Bog‘lanish uchun shaxslar: </w:t>
            </w:r>
            <w:r w:rsidR="00504F4D" w:rsidRPr="0022130E">
              <w:rPr>
                <w:rFonts w:ascii="Times New Roman" w:hAnsi="Times New Roman"/>
                <w:iCs/>
                <w:lang w:val="uz-Cyrl-UZ"/>
              </w:rPr>
              <w:t>Andayev S</w:t>
            </w:r>
            <w:r w:rsidR="00431EE4" w:rsidRPr="0022130E">
              <w:rPr>
                <w:rFonts w:ascii="Times New Roman" w:hAnsi="Times New Roman"/>
                <w:iCs/>
                <w:lang w:val="uz-Cyrl-UZ"/>
              </w:rPr>
              <w:t>o</w:t>
            </w:r>
            <w:r w:rsidR="00504F4D" w:rsidRPr="0022130E">
              <w:rPr>
                <w:rFonts w:ascii="Times New Roman" w:hAnsi="Times New Roman"/>
                <w:iCs/>
                <w:lang w:val="uz-Cyrl-UZ"/>
              </w:rPr>
              <w:t xml:space="preserve">tiboldi </w:t>
            </w:r>
          </w:p>
          <w:p w:rsidR="00431EE4" w:rsidRPr="0022130E" w:rsidRDefault="00431EE4" w:rsidP="00504F4D">
            <w:pPr>
              <w:rPr>
                <w:rFonts w:ascii="Times New Roman" w:hAnsi="Times New Roman"/>
                <w:iCs/>
                <w:lang w:val="uz-Cyrl-UZ"/>
              </w:rPr>
            </w:pPr>
            <w:r w:rsidRPr="0022130E">
              <w:rPr>
                <w:rFonts w:ascii="Times New Roman" w:hAnsi="Times New Roman"/>
                <w:iCs/>
                <w:lang w:val="uz-Cyrl-UZ"/>
              </w:rPr>
              <w:t>Tel.: (+9989</w:t>
            </w:r>
            <w:r w:rsidR="00504F4D" w:rsidRPr="0022130E">
              <w:rPr>
                <w:rFonts w:ascii="Times New Roman" w:hAnsi="Times New Roman"/>
                <w:iCs/>
              </w:rPr>
              <w:t>0</w:t>
            </w:r>
            <w:r w:rsidRPr="0022130E">
              <w:rPr>
                <w:rFonts w:ascii="Times New Roman" w:hAnsi="Times New Roman"/>
                <w:iCs/>
                <w:lang w:val="uz-Cyrl-UZ"/>
              </w:rPr>
              <w:t xml:space="preserve">) </w:t>
            </w:r>
            <w:r w:rsidRPr="0022130E">
              <w:rPr>
                <w:rFonts w:ascii="Times New Roman" w:hAnsi="Times New Roman"/>
                <w:iCs/>
              </w:rPr>
              <w:t>3</w:t>
            </w:r>
            <w:r w:rsidR="00504F4D" w:rsidRPr="0022130E">
              <w:rPr>
                <w:rFonts w:ascii="Times New Roman" w:hAnsi="Times New Roman"/>
                <w:iCs/>
              </w:rPr>
              <w:t>15</w:t>
            </w:r>
            <w:r w:rsidRPr="0022130E">
              <w:rPr>
                <w:rFonts w:ascii="Times New Roman" w:hAnsi="Times New Roman"/>
                <w:iCs/>
                <w:lang w:val="uz-Cyrl-UZ"/>
              </w:rPr>
              <w:t>-</w:t>
            </w:r>
            <w:r w:rsidR="00504F4D" w:rsidRPr="0022130E">
              <w:rPr>
                <w:rFonts w:ascii="Times New Roman" w:hAnsi="Times New Roman"/>
                <w:iCs/>
              </w:rPr>
              <w:t>68</w:t>
            </w:r>
            <w:r w:rsidRPr="0022130E">
              <w:rPr>
                <w:rFonts w:ascii="Times New Roman" w:hAnsi="Times New Roman"/>
                <w:iCs/>
                <w:lang w:val="uz-Cyrl-UZ"/>
              </w:rPr>
              <w:t>-</w:t>
            </w:r>
            <w:r w:rsidR="00504F4D" w:rsidRPr="0022130E">
              <w:rPr>
                <w:rFonts w:ascii="Times New Roman" w:hAnsi="Times New Roman"/>
                <w:iCs/>
              </w:rPr>
              <w:t>8</w:t>
            </w:r>
            <w:r w:rsidRPr="0022130E">
              <w:rPr>
                <w:rFonts w:ascii="Times New Roman" w:hAnsi="Times New Roman"/>
                <w:iCs/>
                <w:lang w:val="uz-Cyrl-UZ"/>
              </w:rPr>
              <w:t>0,</w:t>
            </w:r>
            <w:r w:rsidRPr="0022130E">
              <w:rPr>
                <w:rFonts w:ascii="Times New Roman" w:hAnsi="Times New Roman"/>
                <w:iCs/>
              </w:rPr>
              <w:t xml:space="preserve"> </w:t>
            </w:r>
          </w:p>
        </w:tc>
      </w:tr>
    </w:tbl>
    <w:p w:rsidR="00431EE4" w:rsidRPr="0022130E" w:rsidRDefault="00431EE4" w:rsidP="00431EE4">
      <w:pPr>
        <w:pStyle w:val="2"/>
        <w:jc w:val="center"/>
        <w:rPr>
          <w:rFonts w:ascii="Times New Roman" w:hAnsi="Times New Roman"/>
          <w:lang w:val="uz-Cyrl-UZ"/>
        </w:rPr>
      </w:pPr>
    </w:p>
    <w:p w:rsidR="00431EE4" w:rsidRPr="0022130E" w:rsidRDefault="00431EE4" w:rsidP="00431EE4">
      <w:pPr>
        <w:rPr>
          <w:rFonts w:ascii="Times New Roman" w:eastAsia="Calibri" w:hAnsi="Times New Roman"/>
          <w:b/>
          <w:bCs/>
          <w:i/>
          <w:iCs/>
          <w:lang w:val="uz-Cyrl-UZ"/>
        </w:rPr>
      </w:pPr>
      <w:r w:rsidRPr="0022130E">
        <w:rPr>
          <w:rFonts w:ascii="Times New Roman" w:hAnsi="Times New Roman"/>
          <w:lang w:val="uz-Cyrl-UZ"/>
        </w:rPr>
        <w:br w:type="page"/>
      </w:r>
    </w:p>
    <w:p w:rsidR="00431EE4" w:rsidRPr="0022130E" w:rsidRDefault="00431EE4" w:rsidP="00431EE4">
      <w:pPr>
        <w:pStyle w:val="2"/>
        <w:numPr>
          <w:ilvl w:val="0"/>
          <w:numId w:val="49"/>
        </w:numPr>
        <w:jc w:val="center"/>
        <w:rPr>
          <w:rFonts w:ascii="Times New Roman" w:hAnsi="Times New Roman"/>
          <w:i w:val="0"/>
          <w:lang w:val="uz-Cyrl-UZ"/>
        </w:rPr>
      </w:pPr>
      <w:r w:rsidRPr="0022130E">
        <w:rPr>
          <w:rFonts w:ascii="Times New Roman" w:hAnsi="Times New Roman"/>
          <w:i w:val="0"/>
          <w:lang w:val="uz-Cyrl-UZ"/>
        </w:rPr>
        <w:lastRenderedPageBreak/>
        <w:t>TANLASh IShTIROKChISI UChUN YO‘RIQNOMA</w:t>
      </w:r>
    </w:p>
    <w:p w:rsidR="00431EE4" w:rsidRPr="0022130E" w:rsidRDefault="00431EE4" w:rsidP="00431EE4">
      <w:pPr>
        <w:rPr>
          <w:rFonts w:ascii="Times New Roman" w:hAnsi="Times New Roman"/>
          <w:lang w:val="uz-Cyrl-UZ"/>
        </w:rPr>
      </w:pPr>
    </w:p>
    <w:tbl>
      <w:tblPr>
        <w:tblW w:w="9952" w:type="dxa"/>
        <w:tblInd w:w="-601" w:type="dxa"/>
        <w:tblLayout w:type="fixed"/>
        <w:tblLook w:val="04A0" w:firstRow="1" w:lastRow="0" w:firstColumn="1" w:lastColumn="0" w:noHBand="0" w:noVBand="1"/>
      </w:tblPr>
      <w:tblGrid>
        <w:gridCol w:w="567"/>
        <w:gridCol w:w="2552"/>
        <w:gridCol w:w="596"/>
        <w:gridCol w:w="6237"/>
      </w:tblGrid>
      <w:tr w:rsidR="00D35E33" w:rsidRPr="006D5250" w:rsidTr="00D35E33">
        <w:tc>
          <w:tcPr>
            <w:tcW w:w="567" w:type="dxa"/>
            <w:shd w:val="clear" w:color="auto" w:fill="auto"/>
          </w:tcPr>
          <w:bookmarkEnd w:id="1"/>
          <w:p w:rsidR="00D35E33" w:rsidRPr="0022130E" w:rsidRDefault="00D35E33" w:rsidP="00431EE4">
            <w:pPr>
              <w:spacing w:before="60" w:after="60"/>
              <w:jc w:val="center"/>
              <w:rPr>
                <w:rFonts w:ascii="Times New Roman" w:hAnsi="Times New Roman"/>
                <w:b/>
                <w:lang w:val="uz-Cyrl-UZ"/>
              </w:rPr>
            </w:pPr>
            <w:r w:rsidRPr="0022130E">
              <w:rPr>
                <w:rFonts w:ascii="Times New Roman" w:hAnsi="Times New Roman"/>
                <w:b/>
                <w:lang w:val="uz-Cyrl-UZ"/>
              </w:rPr>
              <w:t>1</w:t>
            </w: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r w:rsidRPr="0022130E">
              <w:rPr>
                <w:rFonts w:ascii="Times New Roman" w:hAnsi="Times New Roman"/>
                <w:b/>
                <w:lang w:val="uz-Cyrl-UZ"/>
              </w:rPr>
              <w:t>Umumiy qoidalar.</w:t>
            </w: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1.1</w:t>
            </w:r>
          </w:p>
        </w:tc>
        <w:tc>
          <w:tcPr>
            <w:tcW w:w="6237" w:type="dxa"/>
            <w:shd w:val="clear" w:color="auto" w:fill="auto"/>
          </w:tcPr>
          <w:p w:rsidR="00D35E33" w:rsidRPr="0022130E" w:rsidRDefault="00D35E33" w:rsidP="00431EE4">
            <w:pPr>
              <w:spacing w:before="60" w:after="60"/>
              <w:jc w:val="both"/>
              <w:rPr>
                <w:rFonts w:ascii="Times New Roman" w:hAnsi="Times New Roman"/>
                <w:lang w:val="uz-Cyrl-UZ"/>
              </w:rPr>
            </w:pPr>
            <w:r w:rsidRPr="0022130E">
              <w:rPr>
                <w:rFonts w:ascii="Times New Roman" w:hAnsi="Times New Roman"/>
                <w:lang w:val="uz-Cyrl-UZ"/>
              </w:rPr>
              <w:t xml:space="preserve">Tanlash bo‘yicha mazkur xarid qilish hujjatlari (keyingi o‘rinlarda - Tanlash hujjatlari) O‘zbekiston Respublikasining “Davlat xaridlari to‘g‘risida”gi qonuni (keyingi o‘rinlarda – Qonun), O‘zbekiston Respublikasi Prezidentining 2022-yil </w:t>
            </w:r>
            <w:r w:rsidR="00262AF4">
              <w:rPr>
                <w:rFonts w:ascii="Times New Roman" w:hAnsi="Times New Roman"/>
                <w:lang w:val="uz-Cyrl-UZ"/>
              </w:rPr>
              <w:br/>
            </w:r>
            <w:r w:rsidRPr="0022130E">
              <w:rPr>
                <w:rFonts w:ascii="Times New Roman" w:hAnsi="Times New Roman"/>
                <w:lang w:val="uz-Cyrl-UZ"/>
              </w:rPr>
              <w:t>25-iyuldagi PQ-332-sonli “Investitsiyaviy va infratuzilmaviy loyihalarning loyihaoldi, davlat xaridiga doir tender bo‘yicha xarid qilish hujjatlari va texnik topshiriqlar hamda shartnomalarni ekspertizadan o‘tkazish tartibini yanada takomillashtirish chora-tadbirlari to‘g‘risida” gi qarori va O‘zbekiston Respublikasi Vazirlar Mahkamasining 2022-yil 20-maydagi 276-sonli “Davlat xaridlarini amalga oshirish bilan bog‘liq tartib-taomillarni tashkil etish va o‘tkazish tartibi to‘g‘risidagi nizomni tasdiqlash haqida”gi qarori talablariga muvofiq ishlab chiqilgan.</w:t>
            </w:r>
          </w:p>
        </w:tc>
      </w:tr>
      <w:tr w:rsidR="00D35E33" w:rsidRPr="006D5250"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1.2</w:t>
            </w:r>
          </w:p>
        </w:tc>
        <w:tc>
          <w:tcPr>
            <w:tcW w:w="6237" w:type="dxa"/>
            <w:shd w:val="clear" w:color="auto" w:fill="auto"/>
          </w:tcPr>
          <w:p w:rsidR="00D35E33" w:rsidRPr="0022130E" w:rsidRDefault="00D35E33" w:rsidP="00A33887">
            <w:pPr>
              <w:spacing w:before="60" w:after="60"/>
              <w:jc w:val="both"/>
              <w:rPr>
                <w:rFonts w:ascii="Times New Roman" w:hAnsi="Times New Roman"/>
                <w:lang w:val="uz-Cyrl-UZ"/>
              </w:rPr>
            </w:pPr>
            <w:r w:rsidRPr="0022130E">
              <w:rPr>
                <w:rFonts w:ascii="Times New Roman" w:hAnsi="Times New Roman"/>
                <w:lang w:val="uz-Cyrl-UZ"/>
              </w:rPr>
              <w:t xml:space="preserve">Tanlash predmeti: </w:t>
            </w:r>
            <w:r w:rsidR="00A33887" w:rsidRPr="00A33887">
              <w:rPr>
                <w:rFonts w:ascii="Times New Roman" w:hAnsi="Times New Roman"/>
                <w:lang w:val="uz-Cyrl-UZ"/>
              </w:rPr>
              <w:t>Ko‘p qavatli turar-joy</w:t>
            </w:r>
            <w:r w:rsidRPr="00A33887">
              <w:rPr>
                <w:rFonts w:ascii="Times New Roman" w:hAnsi="Times New Roman"/>
                <w:lang w:val="uz-Cyrl-UZ"/>
              </w:rPr>
              <w:t xml:space="preserve"> </w:t>
            </w:r>
            <w:r w:rsidRPr="0022130E">
              <w:rPr>
                <w:rFonts w:ascii="Times New Roman" w:hAnsi="Times New Roman"/>
                <w:bCs/>
                <w:lang w:val="uz-Cyrl-UZ"/>
              </w:rPr>
              <w:t>bino</w:t>
            </w:r>
            <w:r w:rsidRPr="001F1765">
              <w:rPr>
                <w:rFonts w:ascii="Times New Roman" w:hAnsi="Times New Roman"/>
                <w:bCs/>
                <w:lang w:val="uz-Cyrl-UZ"/>
              </w:rPr>
              <w:t>s</w:t>
            </w:r>
            <w:r w:rsidRPr="0022130E">
              <w:rPr>
                <w:rFonts w:ascii="Times New Roman" w:hAnsi="Times New Roman"/>
                <w:bCs/>
                <w:lang w:val="uz-Cyrl-UZ"/>
              </w:rPr>
              <w:t xml:space="preserve">i </w:t>
            </w:r>
            <w:r w:rsidRPr="001F1765">
              <w:rPr>
                <w:rFonts w:ascii="Times New Roman" w:hAnsi="Times New Roman"/>
                <w:bCs/>
                <w:lang w:val="uz-Cyrl-UZ"/>
              </w:rPr>
              <w:t>qurilish ishlari loyiha-smeta hujjatlarini ishlab chiqish</w:t>
            </w:r>
            <w:r w:rsidRPr="0022130E">
              <w:rPr>
                <w:rFonts w:ascii="Times New Roman" w:hAnsi="Times New Roman"/>
                <w:lang w:val="uz-Cyrl-UZ"/>
              </w:rPr>
              <w:t>.</w:t>
            </w:r>
          </w:p>
        </w:tc>
      </w:tr>
      <w:tr w:rsidR="00D35E33" w:rsidRPr="006D5250"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1.3</w:t>
            </w:r>
          </w:p>
        </w:tc>
        <w:tc>
          <w:tcPr>
            <w:tcW w:w="6237" w:type="dxa"/>
            <w:shd w:val="clear" w:color="auto" w:fill="auto"/>
          </w:tcPr>
          <w:p w:rsidR="00D35E33" w:rsidRPr="0022130E" w:rsidRDefault="00D35E33" w:rsidP="001250C7">
            <w:pPr>
              <w:spacing w:before="60" w:after="60"/>
              <w:jc w:val="both"/>
              <w:rPr>
                <w:rFonts w:ascii="Times New Roman" w:hAnsi="Times New Roman"/>
                <w:lang w:val="uz-Cyrl-UZ"/>
              </w:rPr>
            </w:pPr>
            <w:r w:rsidRPr="0022130E">
              <w:rPr>
                <w:rFonts w:ascii="Times New Roman" w:hAnsi="Times New Roman"/>
                <w:lang w:val="uz-Cyrl-UZ"/>
              </w:rPr>
              <w:t xml:space="preserve">Tanlash o‘tkazish (loyihani amalga oshirish) uchun asos: O‘zbekiston Respublikasi </w:t>
            </w:r>
            <w:r w:rsidR="00D00632" w:rsidRPr="00D00632">
              <w:rPr>
                <w:rFonts w:ascii="Times New Roman" w:hAnsi="Times New Roman"/>
                <w:lang w:val="uz-Cyrl-UZ"/>
              </w:rPr>
              <w:t xml:space="preserve">Prezidentining </w:t>
            </w:r>
            <w:r w:rsidR="001250C7" w:rsidRPr="001250C7">
              <w:rPr>
                <w:rFonts w:ascii="Times New Roman" w:hAnsi="Times New Roman"/>
                <w:lang w:val="uz-Cyrl-UZ"/>
              </w:rPr>
              <w:t xml:space="preserve">2025-yil </w:t>
            </w:r>
            <w:r w:rsidR="001250C7">
              <w:rPr>
                <w:rFonts w:ascii="Times New Roman" w:hAnsi="Times New Roman"/>
                <w:lang w:val="uz-Cyrl-UZ"/>
              </w:rPr>
              <w:br/>
            </w:r>
            <w:r w:rsidR="00D00632" w:rsidRPr="00D00632">
              <w:rPr>
                <w:rFonts w:ascii="Times New Roman" w:hAnsi="Times New Roman"/>
                <w:lang w:val="uz-Cyrl-UZ"/>
              </w:rPr>
              <w:t xml:space="preserve">27-yanvardagi PF-11-sonli farmoni, </w:t>
            </w:r>
            <w:r w:rsidRPr="0022130E">
              <w:rPr>
                <w:rFonts w:ascii="Times New Roman" w:hAnsi="Times New Roman"/>
                <w:lang w:val="uz-Cyrl-UZ"/>
              </w:rPr>
              <w:t xml:space="preserve">Vazirlar Mahkamasining </w:t>
            </w:r>
            <w:r w:rsidR="00D00632" w:rsidRPr="00D00632">
              <w:rPr>
                <w:rFonts w:ascii="Times New Roman" w:hAnsi="Times New Roman"/>
                <w:lang w:val="uz-Cyrl-UZ"/>
              </w:rPr>
              <w:t xml:space="preserve">tegishli qarori, </w:t>
            </w:r>
            <w:r w:rsidRPr="0022130E">
              <w:rPr>
                <w:rFonts w:ascii="Times New Roman" w:hAnsi="Times New Roman"/>
                <w:lang w:val="uz-Cyrl-UZ"/>
              </w:rPr>
              <w:t xml:space="preserve">“Biznesni rivojalntirish banki” ATB Boshqaruvining 2025-yil </w:t>
            </w:r>
            <w:r w:rsidRPr="001F1765">
              <w:rPr>
                <w:rFonts w:ascii="Times New Roman" w:hAnsi="Times New Roman"/>
                <w:lang w:val="uz-Cyrl-UZ"/>
              </w:rPr>
              <w:t>2</w:t>
            </w:r>
            <w:r w:rsidR="00D00632" w:rsidRPr="00D00632">
              <w:rPr>
                <w:rFonts w:ascii="Times New Roman" w:hAnsi="Times New Roman"/>
                <w:lang w:val="uz-Cyrl-UZ"/>
              </w:rPr>
              <w:t>3</w:t>
            </w:r>
            <w:r w:rsidRPr="0022130E">
              <w:rPr>
                <w:rFonts w:ascii="Times New Roman" w:hAnsi="Times New Roman"/>
                <w:lang w:val="uz-Cyrl-UZ"/>
              </w:rPr>
              <w:t>-</w:t>
            </w:r>
            <w:r w:rsidR="00D00632" w:rsidRPr="00D00632">
              <w:rPr>
                <w:rFonts w:ascii="Times New Roman" w:hAnsi="Times New Roman"/>
                <w:lang w:val="uz-Cyrl-UZ"/>
              </w:rPr>
              <w:t>m</w:t>
            </w:r>
            <w:r w:rsidRPr="0022130E">
              <w:rPr>
                <w:rFonts w:ascii="Times New Roman" w:hAnsi="Times New Roman"/>
                <w:lang w:val="uz-Cyrl-UZ"/>
              </w:rPr>
              <w:t>a</w:t>
            </w:r>
            <w:r w:rsidR="00D00632" w:rsidRPr="00D00632">
              <w:rPr>
                <w:rFonts w:ascii="Times New Roman" w:hAnsi="Times New Roman"/>
                <w:lang w:val="uz-Cyrl-UZ"/>
              </w:rPr>
              <w:t>y</w:t>
            </w:r>
            <w:r w:rsidRPr="0022130E">
              <w:rPr>
                <w:rFonts w:ascii="Times New Roman" w:hAnsi="Times New Roman"/>
                <w:lang w:val="uz-Cyrl-UZ"/>
              </w:rPr>
              <w:t xml:space="preserve">dagi </w:t>
            </w:r>
            <w:r w:rsidR="00D00632" w:rsidRPr="00D00632">
              <w:rPr>
                <w:rFonts w:ascii="Times New Roman" w:hAnsi="Times New Roman"/>
                <w:lang w:val="uz-Cyrl-UZ"/>
              </w:rPr>
              <w:t>6</w:t>
            </w:r>
            <w:r w:rsidRPr="001F1765">
              <w:rPr>
                <w:rFonts w:ascii="Times New Roman" w:hAnsi="Times New Roman"/>
                <w:lang w:val="uz-Cyrl-UZ"/>
              </w:rPr>
              <w:t>2</w:t>
            </w:r>
            <w:r w:rsidRPr="0022130E">
              <w:rPr>
                <w:rFonts w:ascii="Times New Roman" w:hAnsi="Times New Roman"/>
                <w:lang w:val="uz-Cyrl-UZ"/>
              </w:rPr>
              <w:t>-sonli qarori va bank Kuzatuv kengashining 2025-yil</w:t>
            </w:r>
            <w:r w:rsidRPr="001F1765">
              <w:rPr>
                <w:rFonts w:ascii="Times New Roman" w:hAnsi="Times New Roman"/>
                <w:lang w:val="uz-Cyrl-UZ"/>
              </w:rPr>
              <w:t xml:space="preserve"> 2</w:t>
            </w:r>
            <w:r w:rsidR="00D00632" w:rsidRPr="00D00632">
              <w:rPr>
                <w:rFonts w:ascii="Times New Roman" w:hAnsi="Times New Roman"/>
                <w:lang w:val="uz-Cyrl-UZ"/>
              </w:rPr>
              <w:t>3</w:t>
            </w:r>
            <w:r w:rsidRPr="0022130E">
              <w:rPr>
                <w:rFonts w:ascii="Times New Roman" w:hAnsi="Times New Roman"/>
                <w:lang w:val="uz-Cyrl-UZ"/>
              </w:rPr>
              <w:t>-</w:t>
            </w:r>
            <w:r w:rsidR="00D00632" w:rsidRPr="00D00632">
              <w:rPr>
                <w:rFonts w:ascii="Times New Roman" w:hAnsi="Times New Roman"/>
                <w:lang w:val="uz-Cyrl-UZ"/>
              </w:rPr>
              <w:t>may</w:t>
            </w:r>
            <w:r w:rsidRPr="0022130E">
              <w:rPr>
                <w:rFonts w:ascii="Times New Roman" w:hAnsi="Times New Roman"/>
                <w:lang w:val="uz-Cyrl-UZ"/>
              </w:rPr>
              <w:t xml:space="preserve">dagi </w:t>
            </w:r>
            <w:r w:rsidR="00472DA8" w:rsidRPr="00472DA8">
              <w:rPr>
                <w:rFonts w:ascii="Times New Roman" w:hAnsi="Times New Roman"/>
                <w:lang w:val="uz-Cyrl-UZ"/>
              </w:rPr>
              <w:t>17</w:t>
            </w:r>
            <w:r w:rsidRPr="0022130E">
              <w:rPr>
                <w:rFonts w:ascii="Times New Roman" w:hAnsi="Times New Roman"/>
                <w:lang w:val="uz-Cyrl-UZ"/>
              </w:rPr>
              <w:t xml:space="preserve">-sonli yig‘ilish bayoni. </w:t>
            </w:r>
          </w:p>
        </w:tc>
      </w:tr>
      <w:tr w:rsidR="00D35E33" w:rsidRPr="001250C7"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1.4</w:t>
            </w:r>
          </w:p>
        </w:tc>
        <w:tc>
          <w:tcPr>
            <w:tcW w:w="6237" w:type="dxa"/>
            <w:shd w:val="clear" w:color="auto" w:fill="auto"/>
          </w:tcPr>
          <w:p w:rsidR="00D35E33" w:rsidRPr="00D00632" w:rsidRDefault="00D35E33" w:rsidP="004125BB">
            <w:pPr>
              <w:spacing w:before="60" w:after="60"/>
              <w:jc w:val="both"/>
              <w:rPr>
                <w:rFonts w:ascii="Times New Roman" w:hAnsi="Times New Roman"/>
                <w:lang w:val="uz-Cyrl-UZ"/>
              </w:rPr>
            </w:pPr>
            <w:r w:rsidRPr="0022130E">
              <w:rPr>
                <w:rFonts w:ascii="Times New Roman" w:hAnsi="Times New Roman"/>
                <w:lang w:val="uz-Cyrl-UZ"/>
              </w:rPr>
              <w:t>Tanlashning boshlang‘ich narxi: ob</w:t>
            </w:r>
            <w:r w:rsidRPr="00D00632">
              <w:rPr>
                <w:rFonts w:ascii="Times New Roman" w:hAnsi="Times New Roman"/>
                <w:lang w:val="uz-Cyrl-UZ"/>
              </w:rPr>
              <w:t>y</w:t>
            </w:r>
            <w:r w:rsidRPr="0022130E">
              <w:rPr>
                <w:rFonts w:ascii="Times New Roman" w:hAnsi="Times New Roman"/>
                <w:lang w:val="uz-Cyrl-UZ"/>
              </w:rPr>
              <w:t>ektning joriy narxiga nisbatan QQS bilan birga foiz ko‘rinishida.</w:t>
            </w:r>
          </w:p>
        </w:tc>
      </w:tr>
      <w:tr w:rsidR="00D35E33" w:rsidRPr="006D5250"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1.5</w:t>
            </w:r>
          </w:p>
        </w:tc>
        <w:tc>
          <w:tcPr>
            <w:tcW w:w="6237" w:type="dxa"/>
            <w:shd w:val="clear" w:color="auto" w:fill="auto"/>
          </w:tcPr>
          <w:p w:rsidR="00D35E33" w:rsidRPr="0022130E" w:rsidRDefault="00D35E33" w:rsidP="00431EE4">
            <w:pPr>
              <w:jc w:val="both"/>
              <w:rPr>
                <w:rFonts w:ascii="Times New Roman" w:hAnsi="Times New Roman"/>
                <w:lang w:val="uz-Cyrl-UZ" w:eastAsia="ru-RU"/>
              </w:rPr>
            </w:pPr>
            <w:r w:rsidRPr="0022130E">
              <w:rPr>
                <w:rFonts w:ascii="Times New Roman" w:hAnsi="Times New Roman"/>
                <w:lang w:val="uz-Cyrl-UZ" w:eastAsia="ru-RU"/>
              </w:rPr>
              <w:t>Xarid komissiyasining majlislari xarid komissiyasi a’zolari hozirligida yuzma-yuz o‘tkaziladi. Yuzma-yuz majlislar videokonferensiyalar (telekonferensiyalar va hokazo) shaklida o‘tkazilishi mumkin.</w:t>
            </w:r>
          </w:p>
          <w:p w:rsidR="00D35E33" w:rsidRPr="0022130E" w:rsidRDefault="00D35E33" w:rsidP="00431EE4">
            <w:pPr>
              <w:jc w:val="both"/>
              <w:rPr>
                <w:rFonts w:ascii="Times New Roman" w:hAnsi="Times New Roman"/>
                <w:lang w:val="uz-Cyrl-UZ" w:eastAsia="ru-RU"/>
              </w:rPr>
            </w:pPr>
            <w:r w:rsidRPr="0022130E">
              <w:rPr>
                <w:rFonts w:ascii="Times New Roman" w:hAnsi="Times New Roman"/>
                <w:lang w:val="uz-Cyrl-UZ" w:eastAsia="ru-RU"/>
              </w:rPr>
              <w:t>Xarid komissiyasi axborot-kommunikatsiya texnologiyalari vositalaridan foydalangan holda masofadan turib ovoz berish huquqiga ega.</w:t>
            </w:r>
          </w:p>
        </w:tc>
      </w:tr>
      <w:tr w:rsidR="00D35E33" w:rsidRPr="0022130E" w:rsidTr="00D35E33">
        <w:trPr>
          <w:trHeight w:val="642"/>
        </w:trPr>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r w:rsidRPr="0022130E">
              <w:rPr>
                <w:rFonts w:ascii="Times New Roman" w:hAnsi="Times New Roman"/>
                <w:b/>
                <w:lang w:val="uz-Cyrl-UZ"/>
              </w:rPr>
              <w:t>2</w:t>
            </w: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r w:rsidRPr="0022130E">
              <w:rPr>
                <w:rFonts w:ascii="Times New Roman" w:hAnsi="Times New Roman"/>
                <w:b/>
                <w:lang w:val="uz-Cyrl-UZ"/>
              </w:rPr>
              <w:t>tanlash tashkilotchilari</w:t>
            </w: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2.1</w:t>
            </w:r>
          </w:p>
        </w:tc>
        <w:tc>
          <w:tcPr>
            <w:tcW w:w="6237" w:type="dxa"/>
            <w:shd w:val="clear" w:color="auto" w:fill="auto"/>
          </w:tcPr>
          <w:p w:rsidR="00D35E33" w:rsidRPr="0022130E" w:rsidRDefault="00D35E33" w:rsidP="00D00632">
            <w:pPr>
              <w:spacing w:before="60" w:after="60"/>
              <w:jc w:val="both"/>
              <w:rPr>
                <w:rFonts w:ascii="Times New Roman" w:hAnsi="Times New Roman"/>
                <w:lang w:val="uz-Cyrl-UZ"/>
              </w:rPr>
            </w:pPr>
            <w:r w:rsidRPr="0022130E">
              <w:rPr>
                <w:rFonts w:ascii="Times New Roman" w:hAnsi="Times New Roman"/>
                <w:lang w:val="uz-Cyrl-UZ"/>
              </w:rPr>
              <w:t xml:space="preserve">Tanlash buyurtmachisi: </w:t>
            </w:r>
            <w:r>
              <w:rPr>
                <w:rFonts w:ascii="Times New Roman" w:hAnsi="Times New Roman"/>
              </w:rPr>
              <w:t>“</w:t>
            </w:r>
            <w:r w:rsidR="00D00632">
              <w:rPr>
                <w:rFonts w:ascii="Times New Roman" w:hAnsi="Times New Roman"/>
              </w:rPr>
              <w:t>Namangan Elit</w:t>
            </w:r>
            <w:r w:rsidR="001250C7">
              <w:rPr>
                <w:rFonts w:ascii="Times New Roman" w:hAnsi="Times New Roman"/>
              </w:rPr>
              <w:t>e</w:t>
            </w:r>
            <w:r w:rsidR="00D00632">
              <w:rPr>
                <w:rFonts w:ascii="Times New Roman" w:hAnsi="Times New Roman"/>
              </w:rPr>
              <w:t xml:space="preserve"> Homes</w:t>
            </w:r>
            <w:r>
              <w:rPr>
                <w:rFonts w:ascii="Times New Roman" w:hAnsi="Times New Roman"/>
              </w:rPr>
              <w:t xml:space="preserve">” </w:t>
            </w:r>
            <w:proofErr w:type="spellStart"/>
            <w:r>
              <w:rPr>
                <w:rFonts w:ascii="Times New Roman" w:hAnsi="Times New Roman"/>
              </w:rPr>
              <w:t>MChJ</w:t>
            </w:r>
            <w:proofErr w:type="spellEnd"/>
            <w:r w:rsidRPr="0022130E">
              <w:rPr>
                <w:rFonts w:ascii="Times New Roman" w:hAnsi="Times New Roman"/>
                <w:lang w:val="uz-Cyrl-UZ"/>
              </w:rPr>
              <w:t xml:space="preserve"> (keyingi o‘rinlarda – “Buyurtmachi”).</w:t>
            </w:r>
          </w:p>
        </w:tc>
      </w:tr>
      <w:tr w:rsidR="00D35E33" w:rsidRPr="0022130E"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2.2</w:t>
            </w:r>
          </w:p>
        </w:tc>
        <w:tc>
          <w:tcPr>
            <w:tcW w:w="6237" w:type="dxa"/>
            <w:shd w:val="clear" w:color="auto" w:fill="auto"/>
          </w:tcPr>
          <w:p w:rsidR="00D35E33" w:rsidRPr="0022130E" w:rsidRDefault="00D35E33" w:rsidP="00431EE4">
            <w:pPr>
              <w:spacing w:before="60" w:after="60"/>
              <w:jc w:val="both"/>
              <w:rPr>
                <w:rFonts w:ascii="Times New Roman" w:hAnsi="Times New Roman"/>
                <w:lang w:val="uz-Cyrl-UZ"/>
              </w:rPr>
            </w:pPr>
            <w:r w:rsidRPr="0022130E">
              <w:rPr>
                <w:rFonts w:ascii="Times New Roman" w:hAnsi="Times New Roman"/>
                <w:lang w:val="uz-Cyrl-UZ"/>
              </w:rPr>
              <w:t xml:space="preserve">Tanlash o‘tkazish bo‘yicha xarid komissiyasining ishchi organi </w:t>
            </w:r>
            <w:r w:rsidRPr="0022130E">
              <w:rPr>
                <w:rFonts w:ascii="Times New Roman" w:hAnsi="Times New Roman"/>
                <w:iCs/>
              </w:rPr>
              <w:t xml:space="preserve">BRB-Capital </w:t>
            </w:r>
            <w:proofErr w:type="spellStart"/>
            <w:r w:rsidRPr="0022130E">
              <w:rPr>
                <w:rFonts w:ascii="Times New Roman" w:hAnsi="Times New Roman"/>
                <w:iCs/>
              </w:rPr>
              <w:t>MChJ</w:t>
            </w:r>
            <w:proofErr w:type="spellEnd"/>
            <w:r w:rsidRPr="0022130E">
              <w:rPr>
                <w:rFonts w:ascii="Times New Roman" w:hAnsi="Times New Roman"/>
                <w:iCs/>
              </w:rPr>
              <w:t xml:space="preserve"> </w:t>
            </w:r>
            <w:r w:rsidRPr="0022130E">
              <w:rPr>
                <w:rFonts w:ascii="Times New Roman" w:hAnsi="Times New Roman"/>
                <w:lang w:val="uz-Cyrl-UZ"/>
              </w:rPr>
              <w:t>hisoblanadi.</w:t>
            </w:r>
          </w:p>
          <w:p w:rsidR="00D35E33" w:rsidRPr="0022130E" w:rsidRDefault="00D35E33" w:rsidP="004125BB">
            <w:pPr>
              <w:spacing w:before="60" w:after="60"/>
              <w:jc w:val="both"/>
              <w:rPr>
                <w:rFonts w:ascii="Times New Roman" w:hAnsi="Times New Roman"/>
                <w:iCs/>
                <w:lang w:val="uz-Cyrl-UZ"/>
              </w:rPr>
            </w:pPr>
            <w:r w:rsidRPr="0022130E">
              <w:rPr>
                <w:rFonts w:ascii="Times New Roman" w:hAnsi="Times New Roman"/>
                <w:lang w:val="uz-Cyrl-UZ"/>
              </w:rPr>
              <w:t>Buyurtmachining ishtirokchilar bilan bog‘lanish uchun aloqa bog‘lovchi shaxs:</w:t>
            </w:r>
            <w:r w:rsidRPr="0022130E">
              <w:rPr>
                <w:rFonts w:ascii="Times New Roman" w:hAnsi="Times New Roman"/>
                <w:iCs/>
                <w:lang w:val="uz-Cyrl-UZ"/>
              </w:rPr>
              <w:t xml:space="preserve">Andayev Sotiboldi </w:t>
            </w:r>
          </w:p>
          <w:p w:rsidR="00D35E33" w:rsidRPr="0022130E" w:rsidRDefault="00D35E33" w:rsidP="004125BB">
            <w:pPr>
              <w:rPr>
                <w:rFonts w:ascii="Times New Roman" w:hAnsi="Times New Roman"/>
                <w:iCs/>
              </w:rPr>
            </w:pPr>
            <w:r w:rsidRPr="0022130E">
              <w:rPr>
                <w:rFonts w:ascii="Times New Roman" w:hAnsi="Times New Roman"/>
                <w:iCs/>
                <w:lang w:val="uz-Cyrl-UZ"/>
              </w:rPr>
              <w:t>Tel.: (+9989</w:t>
            </w:r>
            <w:r w:rsidRPr="0022130E">
              <w:rPr>
                <w:rFonts w:ascii="Times New Roman" w:hAnsi="Times New Roman"/>
                <w:iCs/>
              </w:rPr>
              <w:t>0</w:t>
            </w:r>
            <w:r w:rsidRPr="0022130E">
              <w:rPr>
                <w:rFonts w:ascii="Times New Roman" w:hAnsi="Times New Roman"/>
                <w:iCs/>
                <w:lang w:val="uz-Cyrl-UZ"/>
              </w:rPr>
              <w:t xml:space="preserve">) </w:t>
            </w:r>
            <w:r w:rsidRPr="0022130E">
              <w:rPr>
                <w:rFonts w:ascii="Times New Roman" w:hAnsi="Times New Roman"/>
                <w:iCs/>
              </w:rPr>
              <w:t>315</w:t>
            </w:r>
            <w:r w:rsidRPr="0022130E">
              <w:rPr>
                <w:rFonts w:ascii="Times New Roman" w:hAnsi="Times New Roman"/>
                <w:iCs/>
                <w:lang w:val="uz-Cyrl-UZ"/>
              </w:rPr>
              <w:t>-</w:t>
            </w:r>
            <w:r w:rsidRPr="0022130E">
              <w:rPr>
                <w:rFonts w:ascii="Times New Roman" w:hAnsi="Times New Roman"/>
                <w:iCs/>
              </w:rPr>
              <w:t>68</w:t>
            </w:r>
            <w:r w:rsidRPr="0022130E">
              <w:rPr>
                <w:rFonts w:ascii="Times New Roman" w:hAnsi="Times New Roman"/>
                <w:iCs/>
                <w:lang w:val="uz-Cyrl-UZ"/>
              </w:rPr>
              <w:t>-</w:t>
            </w:r>
            <w:r w:rsidRPr="0022130E">
              <w:rPr>
                <w:rFonts w:ascii="Times New Roman" w:hAnsi="Times New Roman"/>
                <w:iCs/>
              </w:rPr>
              <w:t>8</w:t>
            </w:r>
            <w:r w:rsidRPr="0022130E">
              <w:rPr>
                <w:rFonts w:ascii="Times New Roman" w:hAnsi="Times New Roman"/>
                <w:iCs/>
                <w:lang w:val="uz-Cyrl-UZ"/>
              </w:rPr>
              <w:t>0,</w:t>
            </w:r>
            <w:r w:rsidRPr="0022130E">
              <w:rPr>
                <w:rFonts w:ascii="Times New Roman" w:hAnsi="Times New Roman"/>
                <w:iCs/>
              </w:rPr>
              <w:t xml:space="preserve"> </w:t>
            </w:r>
          </w:p>
          <w:p w:rsidR="00D35E33" w:rsidRPr="0022130E" w:rsidRDefault="00D35E33" w:rsidP="004125BB">
            <w:pPr>
              <w:spacing w:before="60" w:after="60"/>
              <w:jc w:val="both"/>
              <w:rPr>
                <w:rFonts w:ascii="Times New Roman" w:hAnsi="Times New Roman"/>
                <w:highlight w:val="green"/>
                <w:lang w:val="uz-Cyrl-UZ"/>
              </w:rPr>
            </w:pPr>
            <w:r w:rsidRPr="0022130E">
              <w:rPr>
                <w:rFonts w:ascii="Times New Roman" w:hAnsi="Times New Roman"/>
                <w:lang w:val="uz-Cyrl-UZ"/>
              </w:rPr>
              <w:t xml:space="preserve">Manzil: </w:t>
            </w:r>
            <w:r w:rsidRPr="0022130E">
              <w:rPr>
                <w:rFonts w:ascii="Times New Roman" w:hAnsi="Times New Roman"/>
                <w:iCs/>
                <w:lang w:val="uz-Cyrl-UZ"/>
              </w:rPr>
              <w:t>Toshkent shahri, Yunusobod tumani, Bog‘ishamol ko‘chasi 282-uy</w:t>
            </w:r>
          </w:p>
        </w:tc>
      </w:tr>
      <w:tr w:rsidR="00D35E33" w:rsidRPr="0022130E"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2.3</w:t>
            </w:r>
          </w:p>
        </w:tc>
        <w:tc>
          <w:tcPr>
            <w:tcW w:w="6237" w:type="dxa"/>
            <w:shd w:val="clear" w:color="auto" w:fill="auto"/>
          </w:tcPr>
          <w:p w:rsidR="00D35E33" w:rsidRPr="0022130E" w:rsidRDefault="00D35E33" w:rsidP="00D00632">
            <w:pPr>
              <w:spacing w:before="60" w:after="60"/>
              <w:jc w:val="both"/>
              <w:rPr>
                <w:rFonts w:ascii="Times New Roman" w:hAnsi="Times New Roman"/>
              </w:rPr>
            </w:pPr>
            <w:r w:rsidRPr="0022130E">
              <w:rPr>
                <w:rFonts w:ascii="Times New Roman" w:hAnsi="Times New Roman"/>
                <w:lang w:val="uz-Cyrl-UZ"/>
              </w:rPr>
              <w:t xml:space="preserve">Shartnoma egasi: </w:t>
            </w:r>
            <w:r>
              <w:rPr>
                <w:rFonts w:ascii="Times New Roman" w:hAnsi="Times New Roman"/>
              </w:rPr>
              <w:t>“</w:t>
            </w:r>
            <w:r w:rsidR="00D00632">
              <w:rPr>
                <w:rFonts w:ascii="manropebold" w:hAnsi="manropebold"/>
                <w:bCs/>
                <w:color w:val="000000"/>
                <w:shd w:val="clear" w:color="auto" w:fill="FFFFFF"/>
              </w:rPr>
              <w:t xml:space="preserve">Namangan </w:t>
            </w:r>
            <w:proofErr w:type="spellStart"/>
            <w:r w:rsidR="00D00632">
              <w:rPr>
                <w:rFonts w:ascii="manropebold" w:hAnsi="manropebold"/>
                <w:bCs/>
                <w:color w:val="000000"/>
                <w:shd w:val="clear" w:color="auto" w:fill="FFFFFF"/>
              </w:rPr>
              <w:t>Elit</w:t>
            </w:r>
            <w:proofErr w:type="spellEnd"/>
            <w:r w:rsidR="00D00632">
              <w:rPr>
                <w:rFonts w:ascii="manropebold" w:hAnsi="manropebold"/>
                <w:bCs/>
                <w:color w:val="000000"/>
                <w:shd w:val="clear" w:color="auto" w:fill="FFFFFF"/>
              </w:rPr>
              <w:t xml:space="preserve"> Homes</w:t>
            </w:r>
            <w:r>
              <w:rPr>
                <w:rFonts w:ascii="Times New Roman" w:hAnsi="Times New Roman"/>
              </w:rPr>
              <w:t>”</w:t>
            </w:r>
            <w:r w:rsidRPr="0022130E">
              <w:rPr>
                <w:rFonts w:ascii="Times New Roman" w:hAnsi="Times New Roman"/>
              </w:rPr>
              <w:t xml:space="preserve"> </w:t>
            </w:r>
            <w:proofErr w:type="spellStart"/>
            <w:r w:rsidRPr="0022130E">
              <w:rPr>
                <w:rFonts w:ascii="Times New Roman" w:hAnsi="Times New Roman"/>
              </w:rPr>
              <w:t>MChJ</w:t>
            </w:r>
            <w:proofErr w:type="spellEnd"/>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2.4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Tanlash, kamida besh nafar a’zodan iborat tarkibda buyurtmachi tomonidan tashkil qilingan xarid komissiyasi tomonidan o‘tkaziladi.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r w:rsidRPr="0022130E">
              <w:rPr>
                <w:rFonts w:ascii="Times New Roman" w:hAnsi="Times New Roman"/>
                <w:b/>
                <w:lang w:val="uz-Cyrl-UZ"/>
              </w:rPr>
              <w:lastRenderedPageBreak/>
              <w:t>3</w:t>
            </w: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r w:rsidRPr="0022130E">
              <w:rPr>
                <w:rFonts w:ascii="Times New Roman" w:hAnsi="Times New Roman"/>
                <w:b/>
                <w:lang w:val="uz-Cyrl-UZ"/>
              </w:rPr>
              <w:t>tanlash ishtirokchilari</w:t>
            </w: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3.1</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Elektron tanlash ishtirokchisi (bundan buyon matnda ishtirokchi deb yuritiladi) elektron tanlashda davlat xaridlarini bajarish uchun talabgor sifatida ishtirok etayotgan, O‘zbekiston Respublikasining rezidenti yoki norezidenti bo‘lgan jismoniy yoki yuridik shaxsdir.</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davlat xaridlari to‘g‘risidagi axborotdan qonunchilikda nazarda tutilgan hajmda foydalanish;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buyurtmachiga yoki u tomonidan jalb etilgan ixtisoslashgan tashkilotga muayyan davlat xaridlarining tartib-taomillari, ularni o‘tkazish talablari va shartlari bo‘yicha so‘rovlar berish hamda ulardan tushuntirishlar olish;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davlat xaridlari sohasidagi shikoyatlarni ko‘rib chiqish bo‘yicha komissiyaga xarid qilish tartib-taomillari natijalari yuzasidan shikoyat qilish;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qonunchilikka muvofiq takliflarga o‘zgartirishlar kiritish yoki ularni qaytarib olish huquqiga ega.</w:t>
            </w:r>
          </w:p>
        </w:tc>
      </w:tr>
      <w:tr w:rsidR="00D35E33" w:rsidRPr="0022130E"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3.3</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davlat xaridlari to‘g‘risidagi qonunchilik talablariga rioya etishi;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xarid qilish hujjatlari talablariga muvofiq bo‘lgan takliflar va hujjatlarni taqdim etishi hamda taqdim etilgan axborotning ishonchliligi uchun javobgar bo‘lishi;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asosiy benefitsiar mulkdor to‘g‘risidagi ma’lumotlarni oshkor etishi;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g‘olib deb topilgan taqdirda, Buyurtmachi bilan qonunchilikda nazarda tutilgan tartibda va muddatlarda shartnoma tuzishi shart.</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Ishtirokchilarning dastlabki malaka tanlovi vaqtida quyidagi tashkilotlarning tanlovda ishtirok etishigi yo‘l qo‘yilmaydi: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malaka tanlovi uchun zarur hujjatlar to‘plamini to‘liq taqdim etmagan;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o‘ziga nisbatan to‘lovga qobiliyatsizlik tartib-taomillari joriy etilgan;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Insofsiz ijrochilarning yagona reestrida qayd etilgan;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imtiyozli soliq rejimidagi moliyaviy operatsiyalarni amalga oshirishda ma’lumotlarni oshkor qilish va taqdim etishni nazarda tutmaydigan davlatlar yoki hududlarda (offshor hududlar) ro‘yxatdan o‘tkazilgan yoki mazkur hududlarda bank hisobraqamlari ochgan ishtirokchilar;</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ularga nisbatan (taqiqlovchi) moliyaviy sanksiyalar qo‘llanilgan;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soliqlar va yig‘imlarni to‘lash bo‘yicha muddati o‘tgan qarzdorligi mavjud bo‘lgan;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tanlash o‘tkazish to‘g‘risidagi e’lon berilgan sanada davlat ro‘yxatidan o‘tganiga olti oy to‘lmagan;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lastRenderedPageBreak/>
              <w:t>- manfaatlar to‘qnashuvi va affillanganlik holatlari mavjud bo‘lgan;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xarid komissiyasi tomonidan ishchi-xodimlar malakasi, ish tajribasi, shu jumladan maxsus faoliyat bo‘yicha tajribasi, ishtirokchilarning o‘z vaqtida sifatli mahsulot ishlab chiqarish yoki yetkazib yetkazib salohiyati va/yoki quvvati yetarli emas deb topilgan.</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 xml:space="preserve">3.5 </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Buyurtmachi bilan manfaatlar to‘qnashuvi bo‘lgan ishtirokchi davlat xaridlari ishtirokchisi bo‘la olmaydi.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r w:rsidRPr="0022130E">
              <w:rPr>
                <w:rFonts w:ascii="Times New Roman" w:hAnsi="Times New Roman"/>
                <w:b/>
              </w:rPr>
              <w:t>4</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Tanlash takliflarini baholash tartibi</w:t>
            </w: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.1</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takliflarini baholash quyidagi ketma-ketlikda amalga oshiriladi:</w:t>
            </w:r>
          </w:p>
          <w:p w:rsidR="00D35E33" w:rsidRPr="0022130E" w:rsidRDefault="00D35E33" w:rsidP="00417A69">
            <w:pPr>
              <w:tabs>
                <w:tab w:val="left" w:pos="213"/>
              </w:tabs>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xml:space="preserve"> - tanlash taklifining tanlash hujjatlarida ko‘rsatilgan talablarga mos ravishda rasmiylashtirilganligini tekshirish;</w:t>
            </w:r>
          </w:p>
          <w:p w:rsidR="00D35E33" w:rsidRPr="0022130E" w:rsidRDefault="00D35E33" w:rsidP="00417A69">
            <w:pPr>
              <w:tabs>
                <w:tab w:val="left" w:pos="270"/>
              </w:tabs>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ishtirokchining malaka talablarga (tanlash hujjatlarida nazarda tutilgan bo‘lsa) muvofiqligini baholash;</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tanlash taklifining texnik qismini baholash;</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tanlash taklifining narx qismini baholash.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color w:val="000000" w:themeColor="text1"/>
                <w:lang w:val="uz-Cyrl-UZ"/>
              </w:rPr>
              <w:t>Bunda elektron tizim tanlash taklifining malaka, texnik va narx qismlarida mavjud bo‘lgan ma’lumotlar tanlash taklifining oldingi qismi baholanishi yakunlangandan so‘ng ketma-ketlik bilan oshkor qilinishini ta’minlaydi.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.2</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ishtirokchilari tomonidan tuzilgan hujjatlar ro‘yxati ushbu yo‘riqnomaning 1-ilovasida (№ 1, 2, 3, 4, 5 shakllar) keltirilgan.</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Agar tanlash ishtirokchisi tomonidan taqdim etilgan hujjatlardagi ma’lumotlar ishonchsiz deb topilsa, xarid komissiya bunday ishtirokchini tanlash jarayonining istalgan bosqichida tanlashda ishtirok etishdan chetlashtirishga haqli.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.3</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takliflarini baholash va tanlash g‘olibini aniqlash tanlash hujjatlarida (2-ilova) belgilangan ketma-ketlik, tartib, mezonlar va uslublar asosida amalga oshiriladi.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color w:val="000000" w:themeColor="text1"/>
                <w:lang w:val="uz-Cyrl-UZ"/>
              </w:rPr>
            </w:pPr>
            <w:r w:rsidRPr="0022130E">
              <w:rPr>
                <w:rFonts w:ascii="Times New Roman" w:hAnsi="Times New Roman"/>
                <w:color w:val="000000" w:themeColor="text1"/>
              </w:rPr>
              <w:t>4</w:t>
            </w:r>
            <w:r w:rsidRPr="0022130E">
              <w:rPr>
                <w:rFonts w:ascii="Times New Roman" w:hAnsi="Times New Roman"/>
                <w:color w:val="000000" w:themeColor="text1"/>
                <w:lang w:val="uz-Cyrl-UZ"/>
              </w:rPr>
              <w:t>.4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 quyidagi hollarda tanlashda ishtirok etishdan chetlashtiriladi: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u to‘g‘risida insofsiz ijrochilarning yagona reestrida qayd mavjud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unda soliqlar va yig‘imlarni to‘lash bo‘yicha muddati o‘tgan qarzdorlik mavjud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moliyaviy natijalariga ko‘ra oxirgi moliyaviy yilini zarar bilan yakunlagan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o‘ziga nisbatan bankrotlik tartib-taomillari joriy etilgan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ml:space="preserve">- ishtirokchi xarid qilish hujjatlarining malaka, texnik va tijorat talablariga javob bermasa; </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ml:space="preserve">- ishtirokchi davlat xaridlari jarayonida davlat buyurtmachisi tomonidan biror-bir xatti-harakatning sodir etilishiga, qaror qabul qilinishiga yoki biror-bir xarid qilish tartib-taomilining qo‘llanilishiga ta’sir o‘tkazish maqsadida davlat </w:t>
            </w:r>
            <w:r w:rsidRPr="0022130E">
              <w:rPr>
                <w:rFonts w:ascii="Times New Roman" w:hAnsi="Times New Roman"/>
                <w:lang w:val="uz-Cyrl-UZ"/>
              </w:rPr>
              <w:lastRenderedPageBreak/>
              <w:t>buyurtmachisining yoki boshqa davlat organining istalgan hozirgi yoki sobiq mansabdor shaxsiga yoki xodimiga har qanday shakldagi haqni, ishga yollash to‘g‘risidagi taklifni yoxud istalgan boshqa qimmatbaho ashyoni yoki xizmatni bevosita yoxud bilvosita taklif qilsa, bersa yoki berishga rozilik bildirsa;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raqobatga qarshi harakatlarni sodir etsa yoki qonunchilikni buzgan holda manfaatlar to‘qnashuvini keltirib chiqarsa, shuningdek affillanganlik hollari aniqlansa.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ishtirokchisi tomonidan korrupsiya ko‘rinishlariga yo‘l qo‘ymaslik bo‘yicha arizani taqdim etmagan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shartnoma tuzish huquqiga ega bo‘lmasa;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barcha zarur hujjatlar to‘plamini belgilangan muddatda taqdim etmasa yoki o‘z vaqtida taqdim etilgan hujjatlar to‘plami tanlash hujjatlari talablariga javob bermasa;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tomonidan taqdim etilgan hujjatlardagi axborotning ishonchsiz yoki soxta ekanligi aniqlangan taqdirda.</w:t>
            </w:r>
          </w:p>
          <w:p w:rsidR="00D35E33" w:rsidRPr="0022130E" w:rsidRDefault="00D35E33" w:rsidP="00417A69">
            <w:pPr>
              <w:spacing w:after="60"/>
              <w:ind w:firstLine="63"/>
              <w:jc w:val="both"/>
              <w:rPr>
                <w:rFonts w:ascii="Times New Roman" w:hAnsi="Times New Roman"/>
                <w:lang w:val="uz-Cyrl-UZ"/>
              </w:rPr>
            </w:pPr>
            <w:r w:rsidRPr="0022130E">
              <w:rPr>
                <w:rFonts w:ascii="Times New Roman" w:hAnsi="Times New Roman"/>
                <w:lang w:val="uz-Cyrl-UZ"/>
              </w:rPr>
              <w:t>- muassislari bitta yuridik va jismoniy shaxslar bo‘lgan ishtirokchilar.</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lang w:val="uz-Cyrl-UZ"/>
              </w:rPr>
              <w:t>Ishtirokchini xarid qilish tartib-taomillarida ishtirok etishdan chetlatish to‘g‘risidagi qaror va buning sabablari xarid qilish tartib-taomillari haqidagi bayonnomaga (hisobotga) kiritiladi.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.5</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Agar tanlash taklifi Qonunning va tanlash hujjatlarining talablariga muvofiq kelsa, u tegishli tarzda rasmiylashtirilgan deb topiladi. Tanlash taklifi tegishli tarzda rasmiylashtirilganligi yoki rasmiylashtirilmaganligi bo‘yicha xarid komissiyasi mas’ul kotibining qarori uning asoslangan sabablari bilan xarid komissiyasi tomonidan tasdiqladi.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color w:val="000000" w:themeColor="text1"/>
                <w:lang w:val="uz-Cyrl-UZ"/>
              </w:rPr>
              <w:t>Ishtirokchining tanlash taklifi talablarga mos kelmaganligi to‘g‘risidagi qaror, ushbu qaror qabul qilingan kunda ishtirokchining shaxsiy kabinetiga yuboriladi.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.6</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ishtirokchilarining takliflarini ko‘rib chiqish va baholash muddati takliflar berish tugagan paytdan e’tiboran o‘n ish kunidan oshishi mumkin emas.</w:t>
            </w:r>
          </w:p>
        </w:tc>
      </w:tr>
      <w:tr w:rsidR="00D35E33" w:rsidRPr="006D5250" w:rsidTr="00D35E33">
        <w:trPr>
          <w:trHeight w:val="641"/>
        </w:trPr>
        <w:tc>
          <w:tcPr>
            <w:tcW w:w="567" w:type="dxa"/>
            <w:vMerge w:val="restart"/>
            <w:shd w:val="clear" w:color="auto" w:fill="auto"/>
          </w:tcPr>
          <w:p w:rsidR="00D35E33" w:rsidRPr="0022130E" w:rsidRDefault="00D35E33" w:rsidP="00417A69">
            <w:pPr>
              <w:spacing w:before="60" w:after="60"/>
              <w:jc w:val="center"/>
              <w:rPr>
                <w:rFonts w:ascii="Times New Roman" w:hAnsi="Times New Roman"/>
                <w:b/>
                <w:lang w:val="uz-Cyrl-UZ"/>
              </w:rPr>
            </w:pPr>
            <w:r w:rsidRPr="0022130E">
              <w:rPr>
                <w:rFonts w:ascii="Times New Roman" w:hAnsi="Times New Roman"/>
                <w:b/>
              </w:rPr>
              <w:t>5</w:t>
            </w:r>
          </w:p>
        </w:tc>
        <w:tc>
          <w:tcPr>
            <w:tcW w:w="2552" w:type="dxa"/>
            <w:vMerge w:val="restart"/>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rPr>
              <w:t>T</w:t>
            </w:r>
            <w:r w:rsidRPr="0022130E">
              <w:rPr>
                <w:rFonts w:ascii="Times New Roman" w:hAnsi="Times New Roman"/>
                <w:b/>
                <w:lang w:val="uz-Cyrl-UZ"/>
              </w:rPr>
              <w:t>anlashda ishtirok etish uchun taklif berish</w:t>
            </w:r>
          </w:p>
        </w:tc>
        <w:tc>
          <w:tcPr>
            <w:tcW w:w="596" w:type="dxa"/>
            <w:shd w:val="clear" w:color="auto" w:fill="auto"/>
          </w:tcPr>
          <w:p w:rsidR="00D35E33" w:rsidRPr="0022130E" w:rsidRDefault="00D35E33" w:rsidP="00417A69">
            <w:pPr>
              <w:tabs>
                <w:tab w:val="center" w:pos="246"/>
              </w:tabs>
              <w:spacing w:before="60" w:after="60"/>
              <w:jc w:val="center"/>
              <w:rPr>
                <w:rFonts w:ascii="Times New Roman" w:hAnsi="Times New Roman"/>
                <w:color w:val="000000" w:themeColor="text1"/>
                <w:lang w:val="uz-Cyrl-UZ"/>
              </w:rPr>
            </w:pPr>
            <w:r w:rsidRPr="0022130E">
              <w:rPr>
                <w:rFonts w:ascii="Times New Roman" w:hAnsi="Times New Roman"/>
                <w:color w:val="000000" w:themeColor="text1"/>
              </w:rPr>
              <w:t>5</w:t>
            </w:r>
            <w:r w:rsidRPr="0022130E">
              <w:rPr>
                <w:rFonts w:ascii="Times New Roman" w:hAnsi="Times New Roman"/>
                <w:color w:val="000000" w:themeColor="text1"/>
                <w:lang w:val="uz-Cyrl-UZ"/>
              </w:rPr>
              <w:t>.1</w:t>
            </w:r>
          </w:p>
          <w:p w:rsidR="00D35E33" w:rsidRPr="0022130E" w:rsidRDefault="00D35E33" w:rsidP="00417A69">
            <w:pPr>
              <w:tabs>
                <w:tab w:val="center" w:pos="246"/>
              </w:tabs>
              <w:spacing w:before="60" w:after="60"/>
              <w:rPr>
                <w:rFonts w:ascii="Times New Roman" w:hAnsi="Times New Roman"/>
                <w:color w:val="000000" w:themeColor="text1"/>
                <w:lang w:val="uz-Cyrl-UZ"/>
              </w:rPr>
            </w:pPr>
          </w:p>
        </w:tc>
        <w:tc>
          <w:tcPr>
            <w:tcW w:w="6237" w:type="dxa"/>
            <w:shd w:val="clear" w:color="auto" w:fill="auto"/>
          </w:tcPr>
          <w:p w:rsidR="00D35E33" w:rsidRPr="0022130E" w:rsidRDefault="00D35E33" w:rsidP="00417A69">
            <w:pPr>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Tanlashda ishtirok etish uchun taklif davlat tilida va zaruriyatga qarab boshqa tillarda tayyorlanadi.</w:t>
            </w:r>
          </w:p>
        </w:tc>
      </w:tr>
      <w:tr w:rsidR="00D35E33" w:rsidRPr="006D5250"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vMerge/>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.2</w:t>
            </w:r>
          </w:p>
        </w:tc>
        <w:tc>
          <w:tcPr>
            <w:tcW w:w="6237" w:type="dxa"/>
            <w:shd w:val="clear" w:color="auto" w:fill="auto"/>
          </w:tcPr>
          <w:p w:rsidR="00D35E33" w:rsidRPr="0022130E" w:rsidRDefault="00D35E33" w:rsidP="0099774E">
            <w:pPr>
              <w:jc w:val="both"/>
              <w:rPr>
                <w:rFonts w:ascii="Times New Roman" w:hAnsi="Times New Roman"/>
                <w:lang w:val="uz-Cyrl-UZ"/>
              </w:rPr>
            </w:pPr>
            <w:r w:rsidRPr="0022130E">
              <w:rPr>
                <w:rFonts w:ascii="Times New Roman" w:hAnsi="Times New Roman"/>
                <w:lang w:val="uz-Cyrl-UZ"/>
              </w:rPr>
              <w:t>Tanlash o‘tkazilganda ishtirokchilar tanlash takliflarini muhrlangan konvertlarda, tanlashni o‘tkazish to‘g‘risidagi e’londa ko‘rsatilgan muddatdan kechiktirmay taqdim etadilar.</w:t>
            </w:r>
          </w:p>
        </w:tc>
      </w:tr>
      <w:tr w:rsidR="00D35E33" w:rsidRPr="0022130E"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.3</w:t>
            </w:r>
          </w:p>
        </w:tc>
        <w:tc>
          <w:tcPr>
            <w:tcW w:w="6237" w:type="dxa"/>
            <w:shd w:val="clear" w:color="auto" w:fill="auto"/>
          </w:tcPr>
          <w:p w:rsidR="00D35E33" w:rsidRPr="0022130E" w:rsidRDefault="00D35E33" w:rsidP="00417A69">
            <w:pPr>
              <w:spacing w:before="60" w:after="60"/>
              <w:jc w:val="both"/>
              <w:rPr>
                <w:rFonts w:ascii="Times New Roman" w:hAnsi="Times New Roman"/>
                <w:bCs/>
                <w:lang w:val="uz-Cyrl-UZ"/>
              </w:rPr>
            </w:pPr>
            <w:r w:rsidRPr="0022130E">
              <w:rPr>
                <w:rFonts w:ascii="Times New Roman" w:hAnsi="Times New Roman"/>
                <w:bCs/>
                <w:lang w:val="uz-Cyrl-UZ"/>
              </w:rPr>
              <w:t>Tanlash taklifi bilan birgalikda ishtirokchilar eskizlar, rasmlar, chizmalar, fotosuratlar va boshqa hujjatlarni fayl sifatida joylashtirishlari mumkin.</w:t>
            </w:r>
          </w:p>
          <w:p w:rsidR="00D35E33" w:rsidRPr="0022130E" w:rsidRDefault="00D35E33" w:rsidP="00417A69">
            <w:pPr>
              <w:spacing w:before="60" w:after="60"/>
              <w:jc w:val="both"/>
              <w:rPr>
                <w:rFonts w:ascii="Times New Roman" w:hAnsi="Times New Roman"/>
                <w:bCs/>
                <w:lang w:val="uz-Cyrl-UZ"/>
              </w:rPr>
            </w:pPr>
            <w:r w:rsidRPr="0022130E">
              <w:rPr>
                <w:rFonts w:ascii="Times New Roman" w:hAnsi="Times New Roman"/>
                <w:bCs/>
                <w:lang w:val="uz-Cyrl-UZ"/>
              </w:rPr>
              <w:t>Bunda ishtirokchilarning tanlash takliflari elektron tizimdagi namunaviy shakllarga muvofiq hujjatlarni biriktirish orqali taqdim etiladi. Ishtirokchining tanlash taklifidagi ma’lumotlar biriktirilgan hujjatlardagi ma’lumotlarga mos kelishi kerak.</w:t>
            </w:r>
          </w:p>
        </w:tc>
      </w:tr>
      <w:tr w:rsidR="00D35E33" w:rsidRPr="00D35E33"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Tanlash takliflarini ochish muddati yetib kelgunga qadar ular ishtirokchilar, shuningdek, xarid komissiyasi mas’ul kotibi va a’zolari tomonidan ko‘rilishiga yo‘l qo‘yilmaydi, bundan ushbu takliflarni taqdim etgan ishtirokchi mustasno. Mazkur talabning bajarilishiga operator javobgar hisoblanadi.</w:t>
            </w:r>
          </w:p>
        </w:tc>
      </w:tr>
      <w:tr w:rsidR="00D35E33" w:rsidRPr="006D5250"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.5</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rPr>
              <w:t>T</w:t>
            </w:r>
            <w:r w:rsidRPr="0022130E">
              <w:rPr>
                <w:rFonts w:ascii="Times New Roman" w:hAnsi="Times New Roman"/>
                <w:lang w:val="uz-Cyrl-UZ"/>
              </w:rPr>
              <w:t>anlash ishtirokchisi: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bitta tanlash taklifini berishga haqli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taqdim etilayotgan axborot va hujjatlarning haqiqiyligi va to‘g‘riligi uchun javobgar bo‘ladi;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tanlash takliflarini berish muddati tugaguniga qadar berilgan tanlash taklifini qaytarib olishga yoki unga o‘zgartirishlar kiritishga haqli.</w:t>
            </w:r>
          </w:p>
        </w:tc>
      </w:tr>
      <w:tr w:rsidR="00D35E33" w:rsidRPr="006D5250"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.6</w:t>
            </w:r>
          </w:p>
        </w:tc>
        <w:tc>
          <w:tcPr>
            <w:tcW w:w="6237" w:type="dxa"/>
            <w:shd w:val="clear" w:color="auto" w:fill="auto"/>
          </w:tcPr>
          <w:p w:rsidR="00D35E33" w:rsidRPr="0022130E" w:rsidRDefault="00D35E33" w:rsidP="00417A69">
            <w:pPr>
              <w:spacing w:before="60" w:after="60"/>
              <w:jc w:val="both"/>
              <w:rPr>
                <w:rFonts w:ascii="Times New Roman" w:hAnsi="Times New Roman"/>
                <w:shd w:val="clear" w:color="auto" w:fill="FFFFFF"/>
                <w:lang w:val="uz-Cyrl-UZ"/>
              </w:rPr>
            </w:pPr>
            <w:r w:rsidRPr="0022130E">
              <w:rPr>
                <w:rFonts w:ascii="Times New Roman" w:hAnsi="Times New Roman"/>
                <w:shd w:val="clear" w:color="auto" w:fill="FFFFFF"/>
                <w:lang w:val="uz-Cyrl-UZ"/>
              </w:rPr>
              <w:t>Joylashtirilgan e’londa ko‘rsatilgan muddat va vaqtda elektron tizim tanlash takliflarini qabul qilishni to‘xtatadi.</w:t>
            </w:r>
          </w:p>
        </w:tc>
      </w:tr>
      <w:tr w:rsidR="00D35E33" w:rsidRPr="0022130E"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.7</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Ishtirokchining texnik taklifi mazkur yo‘riqnomaga ilova qilingan 6-son shaklga muvofiq lozim:</w:t>
            </w:r>
          </w:p>
        </w:tc>
      </w:tr>
      <w:tr w:rsidR="00D35E33" w:rsidRPr="0022130E"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.8</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Ishtirokchining narx taklifi elektron tizimning tegishli bo‘limiga kiritiladi.</w:t>
            </w:r>
          </w:p>
        </w:tc>
      </w:tr>
      <w:tr w:rsidR="00D35E33" w:rsidRPr="006D5250" w:rsidTr="00D35E33">
        <w:tc>
          <w:tcPr>
            <w:tcW w:w="567" w:type="dxa"/>
            <w:shd w:val="clear" w:color="auto" w:fill="auto"/>
          </w:tcPr>
          <w:p w:rsidR="00D35E33" w:rsidRPr="0022130E" w:rsidRDefault="00D35E33" w:rsidP="0099774E">
            <w:pPr>
              <w:spacing w:before="60" w:after="60"/>
              <w:jc w:val="center"/>
              <w:rPr>
                <w:rFonts w:ascii="Times New Roman" w:hAnsi="Times New Roman"/>
                <w:b/>
                <w:lang w:val="uz-Cyrl-UZ"/>
              </w:rPr>
            </w:pPr>
            <w:r w:rsidRPr="0022130E">
              <w:rPr>
                <w:rFonts w:ascii="Times New Roman" w:hAnsi="Times New Roman"/>
                <w:b/>
              </w:rPr>
              <w:t>6</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Tanlash takliflarini taqdim etish muddatini uzaytirish</w:t>
            </w: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6</w:t>
            </w:r>
            <w:r w:rsidRPr="0022130E">
              <w:rPr>
                <w:rFonts w:ascii="Times New Roman" w:hAnsi="Times New Roman"/>
                <w:lang w:val="uz-Cyrl-UZ"/>
              </w:rPr>
              <w:t>.1</w:t>
            </w:r>
          </w:p>
        </w:tc>
        <w:tc>
          <w:tcPr>
            <w:tcW w:w="6237" w:type="dxa"/>
            <w:shd w:val="clear" w:color="auto" w:fill="auto"/>
          </w:tcPr>
          <w:p w:rsidR="00D35E33" w:rsidRPr="0022130E" w:rsidRDefault="00D35E33" w:rsidP="0099774E">
            <w:pPr>
              <w:spacing w:before="60" w:after="60"/>
              <w:jc w:val="both"/>
              <w:rPr>
                <w:rFonts w:ascii="Times New Roman" w:hAnsi="Times New Roman"/>
                <w:shd w:val="clear" w:color="auto" w:fill="FFFFFF"/>
                <w:lang w:val="uz-Cyrl-UZ"/>
              </w:rPr>
            </w:pPr>
            <w:r w:rsidRPr="0022130E">
              <w:rPr>
                <w:rFonts w:ascii="Times New Roman" w:hAnsi="Times New Roman"/>
                <w:lang w:val="uz-Cyrl-UZ"/>
              </w:rPr>
              <w:t>Zarur bo‘lgan hollarda buyurtmachi tomonidan tanlash takliflarini berish muddati uzaytirilishi yoki tanlash ishtirokchilari tanlash takliflari qabul qilinishi muddati xarid komissiyasi qarori bilan ma’lum vaqtga uzaytirish taklifi bilan murojaat qilishi mumkin.</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D030DC">
            <w:pPr>
              <w:spacing w:before="60" w:after="60"/>
              <w:jc w:val="center"/>
              <w:rPr>
                <w:rFonts w:ascii="Times New Roman" w:hAnsi="Times New Roman"/>
                <w:lang w:val="uz-Cyrl-UZ"/>
              </w:rPr>
            </w:pPr>
            <w:r>
              <w:rPr>
                <w:rFonts w:ascii="Times New Roman" w:hAnsi="Times New Roman"/>
              </w:rPr>
              <w:t>6</w:t>
            </w:r>
            <w:r w:rsidRPr="0022130E">
              <w:rPr>
                <w:rFonts w:ascii="Times New Roman" w:hAnsi="Times New Roman"/>
                <w:lang w:val="uz-Cyrl-UZ"/>
              </w:rPr>
              <w:t>.2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ml:space="preserve">Buyurtmachi xarid komissiyasi bilan kelishilgan holda tanlashda ishtirok etish uchun takliflar berish muddati tugaydigan sanadan kamida bir ish kuni oldin tanlash hujjatlariga o‘zgartishlar kiritish to‘g‘risida qaror qabul qilishga haqli. </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Tovarning (ishning, xizmatning) o‘zgartirishga yo‘l qo‘yilmaydi. Bunda ushbu tanlashda takliflarni taqdim etishning tugash muddati kamida uch ish kuniga uzaytiriladi. Shu bilan birga, e’londa ko‘rsatilgan axborot o‘zgartirilgan bo‘lsa, tanlash o‘tkazish to‘g‘risidagi e’longa o‘zgartirishlar kiritiladi.</w:t>
            </w:r>
          </w:p>
        </w:tc>
      </w:tr>
      <w:tr w:rsidR="00D35E33" w:rsidRPr="0022130E" w:rsidTr="00D35E33">
        <w:tc>
          <w:tcPr>
            <w:tcW w:w="567" w:type="dxa"/>
            <w:shd w:val="clear" w:color="auto" w:fill="auto"/>
          </w:tcPr>
          <w:p w:rsidR="00D35E33" w:rsidRPr="0022130E" w:rsidRDefault="00D35E33" w:rsidP="00417A69">
            <w:pPr>
              <w:spacing w:before="60" w:after="60"/>
              <w:jc w:val="center"/>
              <w:rPr>
                <w:rFonts w:ascii="Times New Roman" w:hAnsi="Times New Roman"/>
                <w:b/>
              </w:rPr>
            </w:pPr>
            <w:r w:rsidRPr="0022130E">
              <w:rPr>
                <w:rFonts w:ascii="Times New Roman" w:hAnsi="Times New Roman"/>
                <w:b/>
              </w:rPr>
              <w:t>7</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rPr>
              <w:t>T</w:t>
            </w:r>
            <w:r w:rsidRPr="0022130E">
              <w:rPr>
                <w:rFonts w:ascii="Times New Roman" w:hAnsi="Times New Roman"/>
                <w:b/>
                <w:lang w:val="uz-Cyrl-UZ"/>
              </w:rPr>
              <w:t>anlash</w:t>
            </w:r>
            <w:r w:rsidRPr="0022130E">
              <w:rPr>
                <w:rFonts w:ascii="Times New Roman" w:hAnsi="Times New Roman"/>
                <w:b/>
              </w:rPr>
              <w:t xml:space="preserve"> </w:t>
            </w:r>
            <w:r w:rsidRPr="0022130E">
              <w:rPr>
                <w:rFonts w:ascii="Times New Roman" w:hAnsi="Times New Roman"/>
                <w:b/>
                <w:lang w:val="uz-Cyrl-UZ"/>
              </w:rPr>
              <w:t>natijalarini sarhisob qilish</w:t>
            </w: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7</w:t>
            </w:r>
            <w:r w:rsidRPr="0022130E">
              <w:rPr>
                <w:rFonts w:ascii="Times New Roman" w:hAnsi="Times New Roman"/>
                <w:lang w:val="uz-Cyrl-UZ"/>
              </w:rPr>
              <w:t>.1</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rPr>
              <w:t>T</w:t>
            </w:r>
            <w:r w:rsidRPr="0022130E">
              <w:rPr>
                <w:rFonts w:ascii="Times New Roman" w:hAnsi="Times New Roman"/>
                <w:lang w:val="uz-Cyrl-UZ"/>
              </w:rPr>
              <w:t xml:space="preserve">anlash taklifining texnik va narx qismlarini baholashni hisobga olgan holda eng yuqori ball </w:t>
            </w:r>
            <w:proofErr w:type="gramStart"/>
            <w:r w:rsidRPr="0022130E">
              <w:rPr>
                <w:rFonts w:ascii="Times New Roman" w:hAnsi="Times New Roman"/>
                <w:lang w:val="uz-Cyrl-UZ"/>
              </w:rPr>
              <w:t>to‘</w:t>
            </w:r>
            <w:proofErr w:type="gramEnd"/>
            <w:r w:rsidRPr="0022130E">
              <w:rPr>
                <w:rFonts w:ascii="Times New Roman" w:hAnsi="Times New Roman"/>
                <w:lang w:val="uz-Cyrl-UZ"/>
              </w:rPr>
              <w:t>plagan ishtirokchini (ball usuli) g‘olib sifatida aniqlaydi. Baholash natijasiga ko‘ra ikki yoki undan ortiq ishtirokchilar bir xil ball to‘plagan bo‘lsa, eng past narx taklif etgan ishtirokchi g‘olib deb topiladi.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7</w:t>
            </w:r>
            <w:r w:rsidRPr="0022130E">
              <w:rPr>
                <w:rFonts w:ascii="Times New Roman" w:hAnsi="Times New Roman"/>
                <w:lang w:val="uz-Cyrl-UZ"/>
              </w:rPr>
              <w:t>.2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Quyidagi hollarda tanlash o‘tkazilmagan deb topiladi: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agar tanlashda bitta taklif taqdim etilgan yoki birorta ham taklif taqdim etilmagan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agar xarid komissiyasi malaka va texnik baholash bosqichida barcha takliflarni rad etgan bo‘lsa yoki faqat bitta taklif tanlash bo‘yicha xarid qilish hujjatlari talablariga muvofiq kelsa.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lastRenderedPageBreak/>
              <w:t>Bunday holatda buyurtmachi Qonun talablariga muvofiq yangi tanlash o‘tkazishi yoxud elektron do‘kon yoki auksion orqali xaridni amalga oshirishi mumkin.</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7</w:t>
            </w:r>
            <w:r w:rsidRPr="0022130E">
              <w:rPr>
                <w:rFonts w:ascii="Times New Roman" w:hAnsi="Times New Roman"/>
                <w:lang w:val="uz-Cyrl-UZ"/>
              </w:rPr>
              <w:t>.3</w:t>
            </w:r>
          </w:p>
        </w:tc>
        <w:tc>
          <w:tcPr>
            <w:tcW w:w="6237" w:type="dxa"/>
            <w:shd w:val="clear" w:color="auto" w:fill="auto"/>
          </w:tcPr>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Tanlash takliflarini ko‘rib chiqish hamda baholash natijalari bayonnomada qayd etiladi va tanlash o‘tkazish bo‘yicha xarid komissiyasi a’zolari tomonidan imzolanadi.</w:t>
            </w:r>
          </w:p>
        </w:tc>
      </w:tr>
      <w:tr w:rsidR="00D35E33" w:rsidRPr="006D5250" w:rsidTr="00D35E33">
        <w:tc>
          <w:tcPr>
            <w:tcW w:w="567" w:type="dxa"/>
            <w:shd w:val="clear" w:color="auto" w:fill="auto"/>
          </w:tcPr>
          <w:p w:rsidR="00D35E33" w:rsidRPr="0022130E" w:rsidRDefault="00D35E33" w:rsidP="0099774E">
            <w:pPr>
              <w:spacing w:before="60" w:after="60"/>
              <w:jc w:val="center"/>
              <w:rPr>
                <w:rFonts w:ascii="Times New Roman" w:hAnsi="Times New Roman"/>
                <w:b/>
                <w:lang w:val="uz-Cyrl-UZ"/>
              </w:rPr>
            </w:pPr>
            <w:r w:rsidRPr="0022130E">
              <w:rPr>
                <w:rFonts w:ascii="Times New Roman" w:hAnsi="Times New Roman"/>
                <w:b/>
              </w:rPr>
              <w:t>8</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Boshqa shartlar</w:t>
            </w: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8</w:t>
            </w:r>
            <w:r w:rsidRPr="0022130E">
              <w:rPr>
                <w:rFonts w:ascii="Times New Roman" w:hAnsi="Times New Roman"/>
                <w:lang w:val="uz-Cyrl-UZ"/>
              </w:rPr>
              <w:t>.1</w:t>
            </w:r>
          </w:p>
        </w:tc>
        <w:tc>
          <w:tcPr>
            <w:tcW w:w="6237" w:type="dxa"/>
            <w:shd w:val="clear" w:color="auto" w:fill="auto"/>
          </w:tcPr>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Tanlash ishtirokchisi tanlash bo‘yicha xarid qilish hujjatlaridagi talablarni tushuntirish talabi bilan buyurtmachiga xat orqali so‘rov yuborishga haqli.</w:t>
            </w:r>
          </w:p>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 xml:space="preserve">Buyurtmachi so‘rov tushgan sanadan e’tiboran ikki ish kuni ichida ushbu so‘rovga </w:t>
            </w:r>
            <w:proofErr w:type="spellStart"/>
            <w:r w:rsidRPr="0022130E">
              <w:rPr>
                <w:rFonts w:ascii="Times New Roman" w:hAnsi="Times New Roman"/>
              </w:rPr>
              <w:t>xat</w:t>
            </w:r>
            <w:proofErr w:type="spellEnd"/>
            <w:r w:rsidRPr="0022130E">
              <w:rPr>
                <w:rFonts w:ascii="Times New Roman" w:hAnsi="Times New Roman"/>
                <w:lang w:val="uz-Cyrl-UZ"/>
              </w:rPr>
              <w:t xml:space="preserve"> orqali tushuntirish yuborishi shart. Tanlash bo‘yicha xarid qilish hujjatlarining qoidalariga doir tushuntirishlar ularning mazmun-mohiyatini o‘zgartirmasligi kerak.</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8</w:t>
            </w:r>
            <w:r w:rsidRPr="0022130E">
              <w:rPr>
                <w:rFonts w:ascii="Times New Roman" w:hAnsi="Times New Roman"/>
                <w:lang w:val="uz-Cyrl-UZ"/>
              </w:rPr>
              <w:t>.2</w:t>
            </w:r>
          </w:p>
        </w:tc>
        <w:tc>
          <w:tcPr>
            <w:tcW w:w="6237" w:type="dxa"/>
            <w:shd w:val="clear" w:color="auto" w:fill="auto"/>
          </w:tcPr>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Tanlash ishtirokchisi taqdim etilgan tanlash takliflarini berish muddati tugaguniga qadar berilgan tanlash taklifini chaqirib olishga yoki unga o‘zgartirishlar kiritishga haqli.</w:t>
            </w:r>
          </w:p>
        </w:tc>
      </w:tr>
      <w:tr w:rsidR="00D35E33" w:rsidRPr="006D5250" w:rsidTr="00D35E33">
        <w:tc>
          <w:tcPr>
            <w:tcW w:w="567" w:type="dxa"/>
            <w:shd w:val="clear" w:color="auto" w:fill="auto"/>
          </w:tcPr>
          <w:p w:rsidR="00D35E33" w:rsidRPr="0022130E" w:rsidRDefault="00D35E33" w:rsidP="0022130E">
            <w:pPr>
              <w:spacing w:before="60" w:after="60"/>
              <w:jc w:val="center"/>
              <w:rPr>
                <w:rFonts w:ascii="Times New Roman" w:hAnsi="Times New Roman"/>
                <w:b/>
                <w:lang w:val="uz-Cyrl-UZ"/>
              </w:rPr>
            </w:pPr>
            <w:r>
              <w:rPr>
                <w:rFonts w:ascii="Times New Roman" w:hAnsi="Times New Roman"/>
                <w:b/>
              </w:rPr>
              <w:t>9</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Tanlash natijalari bo‘yicha shartnoma tuzish</w:t>
            </w:r>
          </w:p>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Pr>
                <w:rFonts w:ascii="Times New Roman" w:hAnsi="Times New Roman"/>
              </w:rPr>
              <w:t>9</w:t>
            </w:r>
            <w:r w:rsidRPr="0022130E">
              <w:rPr>
                <w:rFonts w:ascii="Times New Roman" w:hAnsi="Times New Roman"/>
                <w:lang w:val="uz-Cyrl-UZ"/>
              </w:rPr>
              <w:t>.1</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Tanlash natijalariga doir shartnoma tanlash bo‘yicha xarid qilish hujjatlarida va o‘zi bilan shartnoma tuzilayotgan tanlash ishtirokchisi tomonidan taqdim etilgan taklifda nazarda tutilgan shartlar asosida g‘olib aniqlangan vaqtdan boshlab o‘n ish kunidan kechiktirmasdan tuziladi.</w:t>
            </w:r>
          </w:p>
        </w:tc>
      </w:tr>
      <w:tr w:rsidR="00D35E33" w:rsidRPr="006D5250"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22130E">
            <w:pPr>
              <w:spacing w:before="60" w:after="60"/>
              <w:jc w:val="center"/>
              <w:rPr>
                <w:rFonts w:ascii="Times New Roman" w:hAnsi="Times New Roman"/>
              </w:rPr>
            </w:pPr>
            <w:r>
              <w:rPr>
                <w:rFonts w:ascii="Times New Roman" w:hAnsi="Times New Roman"/>
              </w:rPr>
              <w:t>9</w:t>
            </w:r>
            <w:r w:rsidRPr="0022130E">
              <w:rPr>
                <w:rFonts w:ascii="Times New Roman" w:hAnsi="Times New Roman"/>
                <w:lang w:val="uz-Cyrl-UZ"/>
              </w:rPr>
              <w:t>.</w:t>
            </w:r>
            <w:r w:rsidRPr="0022130E">
              <w:rPr>
                <w:rFonts w:ascii="Times New Roman" w:hAnsi="Times New Roman"/>
              </w:rPr>
              <w:t>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G‘olib shartnoma tuzishni rad etgan taqdirda</w:t>
            </w:r>
            <w:r w:rsidRPr="0022130E">
              <w:rPr>
                <w:rFonts w:ascii="Times New Roman" w:hAnsi="Times New Roman"/>
              </w:rPr>
              <w:t>:</w:t>
            </w:r>
            <w:r w:rsidRPr="0022130E">
              <w:rPr>
                <w:rFonts w:ascii="Times New Roman" w:hAnsi="Times New Roman"/>
                <w:lang w:val="uz-Cyrl-UZ"/>
              </w:rPr>
              <w:t xml:space="preserve"> </w:t>
            </w:r>
          </w:p>
          <w:p w:rsidR="00D35E33" w:rsidRPr="0022130E" w:rsidRDefault="00D35E33" w:rsidP="00085C58">
            <w:pPr>
              <w:spacing w:before="60" w:after="60"/>
              <w:jc w:val="both"/>
              <w:rPr>
                <w:rFonts w:ascii="Times New Roman" w:hAnsi="Times New Roman"/>
                <w:lang w:val="uz-Cyrl-UZ"/>
              </w:rPr>
            </w:pPr>
            <w:r w:rsidRPr="0022130E">
              <w:rPr>
                <w:rFonts w:ascii="Times New Roman" w:hAnsi="Times New Roman"/>
                <w:lang w:val="uz-Cyrl-UZ"/>
              </w:rPr>
              <w:t xml:space="preserve">Agar xarid komissiyasi tomonidan zaxiradagi g‘olib aniqlangan bo‘lsa, shartnoma tuzish va unga doir majburiyatlarni bajarish huquqi zaxiradagi g‘olibga o‘tadi. Bunda zaxiradagi g‘olib </w:t>
            </w:r>
            <w:r w:rsidR="00D00632" w:rsidRPr="00D00632">
              <w:rPr>
                <w:rFonts w:ascii="Times New Roman" w:hAnsi="Times New Roman"/>
                <w:lang w:val="uz-Cyrl-UZ"/>
              </w:rPr>
              <w:t xml:space="preserve">tanlov </w:t>
            </w:r>
            <w:r w:rsidRPr="0022130E">
              <w:rPr>
                <w:rFonts w:ascii="Times New Roman" w:hAnsi="Times New Roman"/>
                <w:lang w:val="uz-Cyrl-UZ"/>
              </w:rPr>
              <w:t>g‘olib</w:t>
            </w:r>
            <w:r w:rsidR="00D00632" w:rsidRPr="00D00632">
              <w:rPr>
                <w:rFonts w:ascii="Times New Roman" w:hAnsi="Times New Roman"/>
                <w:lang w:val="uz-Cyrl-UZ"/>
              </w:rPr>
              <w:t>i</w:t>
            </w:r>
            <w:r w:rsidRPr="0022130E">
              <w:rPr>
                <w:rFonts w:ascii="Times New Roman" w:hAnsi="Times New Roman"/>
                <w:lang w:val="uz-Cyrl-UZ"/>
              </w:rPr>
              <w:t xml:space="preserve"> tomonidan taklif etilgan narx bo‘yicha (bundan zaxiradagi g‘olib taklif etgan narx </w:t>
            </w:r>
            <w:r w:rsidR="00D00632" w:rsidRPr="00D00632">
              <w:rPr>
                <w:rFonts w:ascii="Times New Roman" w:hAnsi="Times New Roman"/>
                <w:lang w:val="uz-Cyrl-UZ"/>
              </w:rPr>
              <w:t xml:space="preserve">tanlov </w:t>
            </w:r>
            <w:r w:rsidRPr="0022130E">
              <w:rPr>
                <w:rFonts w:ascii="Times New Roman" w:hAnsi="Times New Roman"/>
                <w:lang w:val="uz-Cyrl-UZ"/>
              </w:rPr>
              <w:t>g‘olib</w:t>
            </w:r>
            <w:r w:rsidR="00D00632" w:rsidRPr="00D00632">
              <w:rPr>
                <w:rFonts w:ascii="Times New Roman" w:hAnsi="Times New Roman"/>
                <w:lang w:val="uz-Cyrl-UZ"/>
              </w:rPr>
              <w:t>i</w:t>
            </w:r>
            <w:r w:rsidRPr="0022130E">
              <w:rPr>
                <w:rFonts w:ascii="Times New Roman" w:hAnsi="Times New Roman"/>
                <w:lang w:val="uz-Cyrl-UZ"/>
              </w:rPr>
              <w:t xml:space="preserve"> tomonidan taklif etilgan narxdan past bo‘lgan hollar mustasno) shartnoma tuzadi yoki shartnoma tuzishni rad etishi mumkin.</w:t>
            </w:r>
          </w:p>
        </w:tc>
      </w:tr>
    </w:tbl>
    <w:p w:rsidR="00431EE4" w:rsidRPr="0022130E" w:rsidRDefault="00431EE4" w:rsidP="00B2426E">
      <w:pPr>
        <w:jc w:val="right"/>
        <w:rPr>
          <w:rFonts w:ascii="Times New Roman" w:hAnsi="Times New Roman"/>
          <w:i/>
          <w:lang w:val="uz-Cyrl-UZ"/>
        </w:rPr>
      </w:pPr>
    </w:p>
    <w:sectPr w:rsidR="00431EE4" w:rsidRPr="00221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anropebol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2"/>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B703DC"/>
    <w:multiLevelType w:val="hybridMultilevel"/>
    <w:tmpl w:val="B030BDB0"/>
    <w:lvl w:ilvl="0" w:tplc="06566E9E">
      <w:numFmt w:val="bullet"/>
      <w:lvlText w:val="-"/>
      <w:lvlJc w:val="left"/>
      <w:pPr>
        <w:ind w:left="1215" w:hanging="360"/>
      </w:pPr>
      <w:rPr>
        <w:rFonts w:ascii="Times New Roman" w:eastAsia="Calibri" w:hAnsi="Times New Roman" w:cs="Times New Roman" w:hint="default"/>
      </w:rPr>
    </w:lvl>
    <w:lvl w:ilvl="1" w:tplc="BBB6E1B2">
      <w:start w:val="3"/>
      <w:numFmt w:val="bullet"/>
      <w:lvlText w:val=""/>
      <w:lvlJc w:val="left"/>
      <w:pPr>
        <w:ind w:left="1935" w:hanging="360"/>
      </w:pPr>
      <w:rPr>
        <w:rFonts w:ascii="Symbol" w:eastAsia="Calibri" w:hAnsi="Symbol" w:cs="Times New Roman"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935E2"/>
    <w:multiLevelType w:val="hybridMultilevel"/>
    <w:tmpl w:val="9B40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B2290"/>
    <w:multiLevelType w:val="multilevel"/>
    <w:tmpl w:val="31B434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A2946"/>
    <w:multiLevelType w:val="hybridMultilevel"/>
    <w:tmpl w:val="DE2026C4"/>
    <w:lvl w:ilvl="0" w:tplc="31783A88">
      <w:start w:val="1"/>
      <w:numFmt w:val="bullet"/>
      <w:lvlText w:val="-"/>
      <w:lvlJc w:val="left"/>
      <w:pPr>
        <w:ind w:left="928" w:hanging="360"/>
      </w:pPr>
      <w:rPr>
        <w:rFonts w:ascii="Calibri" w:eastAsia="Calibri" w:hAnsi="Calibri"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3AE7883"/>
    <w:multiLevelType w:val="multilevel"/>
    <w:tmpl w:val="8FE6DD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lang w:val="uz-Cyrl-U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70C7E"/>
    <w:multiLevelType w:val="multilevel"/>
    <w:tmpl w:val="C71AC70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C864EF6"/>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874331"/>
    <w:multiLevelType w:val="hybridMultilevel"/>
    <w:tmpl w:val="6D385AB4"/>
    <w:lvl w:ilvl="0" w:tplc="414A3ABA">
      <w:start w:val="13"/>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32E9494A"/>
    <w:multiLevelType w:val="multilevel"/>
    <w:tmpl w:val="227431EE"/>
    <w:lvl w:ilvl="0">
      <w:start w:val="1"/>
      <w:numFmt w:val="decimal"/>
      <w:lvlText w:val="%1."/>
      <w:lvlJc w:val="left"/>
      <w:pPr>
        <w:ind w:left="1065" w:hanging="705"/>
      </w:pPr>
      <w:rPr>
        <w:rFonts w:hint="default"/>
        <w:b w:val="0"/>
        <w:i w:val="0"/>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3D6E51"/>
    <w:multiLevelType w:val="multilevel"/>
    <w:tmpl w:val="A836B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8EB4896"/>
    <w:multiLevelType w:val="hybridMultilevel"/>
    <w:tmpl w:val="AFDE496E"/>
    <w:lvl w:ilvl="0" w:tplc="1CBEEA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C65207"/>
    <w:multiLevelType w:val="hybridMultilevel"/>
    <w:tmpl w:val="459CF8E6"/>
    <w:lvl w:ilvl="0" w:tplc="A9360D6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D87344B"/>
    <w:multiLevelType w:val="hybridMultilevel"/>
    <w:tmpl w:val="C5CEF626"/>
    <w:lvl w:ilvl="0" w:tplc="9E3C026E">
      <w:start w:val="1"/>
      <w:numFmt w:val="bullet"/>
      <w:lvlText w:val=""/>
      <w:lvlJc w:val="left"/>
      <w:pPr>
        <w:ind w:left="720" w:hanging="360"/>
      </w:pPr>
      <w:rPr>
        <w:rFonts w:ascii="Symbol" w:hAnsi="Symbol" w:hint="default"/>
      </w:rPr>
    </w:lvl>
    <w:lvl w:ilvl="1" w:tplc="9E3C026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E1CE6"/>
    <w:multiLevelType w:val="hybridMultilevel"/>
    <w:tmpl w:val="3AF8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73080"/>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79120E"/>
    <w:multiLevelType w:val="multilevel"/>
    <w:tmpl w:val="CBB0DA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F06F9"/>
    <w:multiLevelType w:val="multilevel"/>
    <w:tmpl w:val="607E1E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B40A24"/>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CD7B6B"/>
    <w:multiLevelType w:val="hybridMultilevel"/>
    <w:tmpl w:val="49E40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E73DC"/>
    <w:multiLevelType w:val="hybridMultilevel"/>
    <w:tmpl w:val="BE1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95D4A"/>
    <w:multiLevelType w:val="multilevel"/>
    <w:tmpl w:val="9AB0D2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C9369A"/>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CC3715"/>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A35624"/>
    <w:multiLevelType w:val="hybridMultilevel"/>
    <w:tmpl w:val="0994F760"/>
    <w:lvl w:ilvl="0" w:tplc="C0BC7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FB0739"/>
    <w:multiLevelType w:val="multilevel"/>
    <w:tmpl w:val="BC44FCB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FC16A5"/>
    <w:multiLevelType w:val="hybridMultilevel"/>
    <w:tmpl w:val="F192FC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C1D0CA8"/>
    <w:multiLevelType w:val="hybridMultilevel"/>
    <w:tmpl w:val="8F6E0318"/>
    <w:lvl w:ilvl="0" w:tplc="261680A0">
      <w:start w:val="1"/>
      <w:numFmt w:val="bullet"/>
      <w:lvlText w:val="-"/>
      <w:lvlJc w:val="left"/>
      <w:pPr>
        <w:ind w:left="1919"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66E6C"/>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DF14B4"/>
    <w:multiLevelType w:val="multilevel"/>
    <w:tmpl w:val="C3BEE99C"/>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5C576D4"/>
    <w:multiLevelType w:val="multilevel"/>
    <w:tmpl w:val="CD749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3F1818"/>
    <w:multiLevelType w:val="multilevel"/>
    <w:tmpl w:val="14E26008"/>
    <w:lvl w:ilvl="0">
      <w:start w:val="1"/>
      <w:numFmt w:val="bullet"/>
      <w:lvlText w:val="-"/>
      <w:lvlJc w:val="left"/>
      <w:rPr>
        <w:rFonts w:ascii="Times New Roman" w:eastAsia="Times New Roman" w:hAnsi="Times New Roman" w:cs="Times New Roman"/>
        <w:b w:val="0"/>
        <w:bCs w:val="0"/>
        <w:i w:val="0"/>
        <w:iCs w:val="0"/>
        <w:smallCaps w:val="0"/>
        <w:strike w:val="0"/>
        <w:color w:val="39393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D41E8E"/>
    <w:multiLevelType w:val="hybridMultilevel"/>
    <w:tmpl w:val="C6FEA724"/>
    <w:lvl w:ilvl="0" w:tplc="5EEC17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22C39"/>
    <w:multiLevelType w:val="hybridMultilevel"/>
    <w:tmpl w:val="D8DE6CA2"/>
    <w:lvl w:ilvl="0" w:tplc="78FCB73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8B18BF"/>
    <w:multiLevelType w:val="hybridMultilevel"/>
    <w:tmpl w:val="981CF07A"/>
    <w:lvl w:ilvl="0" w:tplc="E7D8E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31070E1"/>
    <w:multiLevelType w:val="multilevel"/>
    <w:tmpl w:val="714293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2015A6"/>
    <w:multiLevelType w:val="multilevel"/>
    <w:tmpl w:val="31B434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134AC8"/>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0"/>
  </w:num>
  <w:num w:numId="3">
    <w:abstractNumId w:val="35"/>
  </w:num>
  <w:num w:numId="4">
    <w:abstractNumId w:val="42"/>
  </w:num>
  <w:num w:numId="5">
    <w:abstractNumId w:val="40"/>
  </w:num>
  <w:num w:numId="6">
    <w:abstractNumId w:val="2"/>
  </w:num>
  <w:num w:numId="7">
    <w:abstractNumId w:val="20"/>
  </w:num>
  <w:num w:numId="8">
    <w:abstractNumId w:val="48"/>
  </w:num>
  <w:num w:numId="9">
    <w:abstractNumId w:val="14"/>
  </w:num>
  <w:num w:numId="10">
    <w:abstractNumId w:val="22"/>
  </w:num>
  <w:num w:numId="11">
    <w:abstractNumId w:val="17"/>
  </w:num>
  <w:num w:numId="12">
    <w:abstractNumId w:val="46"/>
  </w:num>
  <w:num w:numId="13">
    <w:abstractNumId w:val="3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28"/>
  </w:num>
  <w:num w:numId="16">
    <w:abstractNumId w:val="18"/>
  </w:num>
  <w:num w:numId="17">
    <w:abstractNumId w:val="12"/>
  </w:num>
  <w:num w:numId="18">
    <w:abstractNumId w:val="45"/>
  </w:num>
  <w:num w:numId="19">
    <w:abstractNumId w:val="27"/>
  </w:num>
  <w:num w:numId="20">
    <w:abstractNumId w:val="29"/>
  </w:num>
  <w:num w:numId="21">
    <w:abstractNumId w:val="1"/>
  </w:num>
  <w:num w:numId="22">
    <w:abstractNumId w:val="19"/>
  </w:num>
  <w:num w:numId="23">
    <w:abstractNumId w:val="9"/>
  </w:num>
  <w:num w:numId="24">
    <w:abstractNumId w:val="39"/>
  </w:num>
  <w:num w:numId="25">
    <w:abstractNumId w:val="4"/>
  </w:num>
  <w:num w:numId="26">
    <w:abstractNumId w:val="47"/>
  </w:num>
  <w:num w:numId="27">
    <w:abstractNumId w:val="38"/>
  </w:num>
  <w:num w:numId="28">
    <w:abstractNumId w:val="7"/>
  </w:num>
  <w:num w:numId="29">
    <w:abstractNumId w:val="30"/>
  </w:num>
  <w:num w:numId="30">
    <w:abstractNumId w:val="11"/>
  </w:num>
  <w:num w:numId="31">
    <w:abstractNumId w:val="6"/>
  </w:num>
  <w:num w:numId="32">
    <w:abstractNumId w:val="15"/>
  </w:num>
  <w:num w:numId="33">
    <w:abstractNumId w:val="43"/>
  </w:num>
  <w:num w:numId="34">
    <w:abstractNumId w:val="25"/>
  </w:num>
  <w:num w:numId="35">
    <w:abstractNumId w:val="37"/>
  </w:num>
  <w:num w:numId="36">
    <w:abstractNumId w:val="21"/>
  </w:num>
  <w:num w:numId="37">
    <w:abstractNumId w:val="36"/>
  </w:num>
  <w:num w:numId="38">
    <w:abstractNumId w:val="26"/>
  </w:num>
  <w:num w:numId="39">
    <w:abstractNumId w:val="49"/>
  </w:num>
  <w:num w:numId="40">
    <w:abstractNumId w:val="31"/>
  </w:num>
  <w:num w:numId="41">
    <w:abstractNumId w:val="33"/>
  </w:num>
  <w:num w:numId="42">
    <w:abstractNumId w:val="5"/>
  </w:num>
  <w:num w:numId="43">
    <w:abstractNumId w:val="44"/>
  </w:num>
  <w:num w:numId="44">
    <w:abstractNumId w:val="10"/>
  </w:num>
  <w:num w:numId="45">
    <w:abstractNumId w:val="23"/>
  </w:num>
  <w:num w:numId="46">
    <w:abstractNumId w:val="13"/>
  </w:num>
  <w:num w:numId="47">
    <w:abstractNumId w:val="41"/>
  </w:num>
  <w:num w:numId="48">
    <w:abstractNumId w:val="24"/>
  </w:num>
  <w:num w:numId="49">
    <w:abstractNumId w:val="3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E4"/>
    <w:rsid w:val="00085C58"/>
    <w:rsid w:val="001250C7"/>
    <w:rsid w:val="001F1765"/>
    <w:rsid w:val="0022130E"/>
    <w:rsid w:val="00262AF4"/>
    <w:rsid w:val="00315D8C"/>
    <w:rsid w:val="00355EB0"/>
    <w:rsid w:val="003E2D53"/>
    <w:rsid w:val="004125BB"/>
    <w:rsid w:val="00417A69"/>
    <w:rsid w:val="00431EE4"/>
    <w:rsid w:val="00472DA8"/>
    <w:rsid w:val="00504F4D"/>
    <w:rsid w:val="006B22B8"/>
    <w:rsid w:val="006D5250"/>
    <w:rsid w:val="007C28C5"/>
    <w:rsid w:val="008349E3"/>
    <w:rsid w:val="00866BFC"/>
    <w:rsid w:val="008C2CBF"/>
    <w:rsid w:val="0096699C"/>
    <w:rsid w:val="0099774E"/>
    <w:rsid w:val="00A33887"/>
    <w:rsid w:val="00AB4066"/>
    <w:rsid w:val="00B15EE2"/>
    <w:rsid w:val="00B2426E"/>
    <w:rsid w:val="00C445FF"/>
    <w:rsid w:val="00D00632"/>
    <w:rsid w:val="00D030DC"/>
    <w:rsid w:val="00D35E33"/>
    <w:rsid w:val="00F30B51"/>
    <w:rsid w:val="00F7031D"/>
    <w:rsid w:val="00FB47A3"/>
    <w:rsid w:val="00FC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6A40"/>
  <w15:chartTrackingRefBased/>
  <w15:docId w15:val="{E2CA599C-4FBE-4849-8514-AB8413F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EE4"/>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31EE4"/>
    <w:pPr>
      <w:keepNext/>
      <w:spacing w:before="240" w:after="60"/>
      <w:outlineLvl w:val="0"/>
    </w:pPr>
    <w:rPr>
      <w:rFonts w:eastAsia="Calibri"/>
      <w:b/>
      <w:bCs/>
      <w:kern w:val="32"/>
      <w:sz w:val="32"/>
      <w:szCs w:val="32"/>
    </w:rPr>
  </w:style>
  <w:style w:type="paragraph" w:styleId="2">
    <w:name w:val="heading 2"/>
    <w:basedOn w:val="a"/>
    <w:next w:val="a"/>
    <w:link w:val="20"/>
    <w:qFormat/>
    <w:rsid w:val="00431EE4"/>
    <w:pPr>
      <w:keepNext/>
      <w:spacing w:before="240" w:after="60"/>
      <w:outlineLvl w:val="1"/>
    </w:pPr>
    <w:rPr>
      <w:rFonts w:eastAsia="Calibri"/>
      <w:b/>
      <w:bCs/>
      <w:i/>
      <w:iCs/>
    </w:rPr>
  </w:style>
  <w:style w:type="paragraph" w:styleId="3">
    <w:name w:val="heading 3"/>
    <w:aliases w:val="ТТЗХБ2,ТЗ 3,ТЗ_3"/>
    <w:basedOn w:val="a"/>
    <w:next w:val="a"/>
    <w:link w:val="30"/>
    <w:qFormat/>
    <w:rsid w:val="00431EE4"/>
    <w:pPr>
      <w:keepNext/>
      <w:spacing w:before="240" w:after="60"/>
      <w:outlineLvl w:val="2"/>
    </w:pPr>
    <w:rPr>
      <w:rFonts w:eastAsia="Calibri"/>
      <w:b/>
      <w:bCs/>
      <w:sz w:val="26"/>
      <w:szCs w:val="26"/>
    </w:rPr>
  </w:style>
  <w:style w:type="paragraph" w:styleId="4">
    <w:name w:val="heading 4"/>
    <w:basedOn w:val="a"/>
    <w:next w:val="a"/>
    <w:link w:val="40"/>
    <w:qFormat/>
    <w:rsid w:val="00431EE4"/>
    <w:pPr>
      <w:keepNext/>
      <w:spacing w:before="240" w:after="60"/>
      <w:outlineLvl w:val="3"/>
    </w:pPr>
    <w:rPr>
      <w:b/>
      <w:bCs/>
    </w:rPr>
  </w:style>
  <w:style w:type="paragraph" w:styleId="5">
    <w:name w:val="heading 5"/>
    <w:basedOn w:val="a"/>
    <w:next w:val="a"/>
    <w:link w:val="50"/>
    <w:qFormat/>
    <w:rsid w:val="00431EE4"/>
    <w:pPr>
      <w:spacing w:before="240" w:after="60"/>
      <w:outlineLvl w:val="4"/>
    </w:pPr>
    <w:rPr>
      <w:b/>
      <w:bCs/>
      <w:i/>
      <w:iCs/>
      <w:sz w:val="26"/>
      <w:szCs w:val="26"/>
    </w:rPr>
  </w:style>
  <w:style w:type="paragraph" w:styleId="6">
    <w:name w:val="heading 6"/>
    <w:basedOn w:val="a"/>
    <w:next w:val="a"/>
    <w:link w:val="60"/>
    <w:qFormat/>
    <w:rsid w:val="00431EE4"/>
    <w:pPr>
      <w:spacing w:before="240" w:after="60"/>
      <w:outlineLvl w:val="5"/>
    </w:pPr>
    <w:rPr>
      <w:b/>
      <w:bCs/>
      <w:sz w:val="22"/>
      <w:szCs w:val="22"/>
    </w:rPr>
  </w:style>
  <w:style w:type="paragraph" w:styleId="7">
    <w:name w:val="heading 7"/>
    <w:basedOn w:val="a"/>
    <w:next w:val="a"/>
    <w:link w:val="70"/>
    <w:qFormat/>
    <w:rsid w:val="00431EE4"/>
    <w:pPr>
      <w:spacing w:before="240" w:after="60"/>
      <w:outlineLvl w:val="6"/>
    </w:pPr>
  </w:style>
  <w:style w:type="paragraph" w:styleId="8">
    <w:name w:val="heading 8"/>
    <w:basedOn w:val="a"/>
    <w:next w:val="a"/>
    <w:link w:val="80"/>
    <w:qFormat/>
    <w:rsid w:val="00431EE4"/>
    <w:pPr>
      <w:spacing w:before="240" w:after="60"/>
      <w:outlineLvl w:val="7"/>
    </w:pPr>
    <w:rPr>
      <w:i/>
      <w:iCs/>
    </w:rPr>
  </w:style>
  <w:style w:type="paragraph" w:styleId="9">
    <w:name w:val="heading 9"/>
    <w:basedOn w:val="a"/>
    <w:next w:val="a"/>
    <w:link w:val="90"/>
    <w:qFormat/>
    <w:rsid w:val="00431EE4"/>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31EE4"/>
    <w:rPr>
      <w:rFonts w:ascii="Cambria" w:eastAsia="Calibri" w:hAnsi="Cambria" w:cs="Times New Roman"/>
      <w:b/>
      <w:bCs/>
      <w:kern w:val="32"/>
      <w:sz w:val="32"/>
      <w:szCs w:val="32"/>
      <w:lang w:val="en-US"/>
    </w:rPr>
  </w:style>
  <w:style w:type="character" w:customStyle="1" w:styleId="20">
    <w:name w:val="Заголовок 2 Знак"/>
    <w:basedOn w:val="a0"/>
    <w:link w:val="2"/>
    <w:rsid w:val="00431EE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31EE4"/>
    <w:rPr>
      <w:rFonts w:ascii="Cambria" w:eastAsia="Calibri" w:hAnsi="Cambria" w:cs="Times New Roman"/>
      <w:b/>
      <w:bCs/>
      <w:sz w:val="26"/>
      <w:szCs w:val="26"/>
      <w:lang w:val="en-US"/>
    </w:rPr>
  </w:style>
  <w:style w:type="character" w:customStyle="1" w:styleId="40">
    <w:name w:val="Заголовок 4 Знак"/>
    <w:basedOn w:val="a0"/>
    <w:link w:val="4"/>
    <w:rsid w:val="00431EE4"/>
    <w:rPr>
      <w:rFonts w:ascii="Cambria" w:eastAsia="Times New Roman" w:hAnsi="Cambria" w:cs="Times New Roman"/>
      <w:b/>
      <w:bCs/>
      <w:sz w:val="24"/>
      <w:szCs w:val="24"/>
      <w:lang w:val="en-US"/>
    </w:rPr>
  </w:style>
  <w:style w:type="character" w:customStyle="1" w:styleId="50">
    <w:name w:val="Заголовок 5 Знак"/>
    <w:basedOn w:val="a0"/>
    <w:link w:val="5"/>
    <w:rsid w:val="00431EE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31EE4"/>
    <w:rPr>
      <w:rFonts w:ascii="Cambria" w:eastAsia="Times New Roman" w:hAnsi="Cambria" w:cs="Times New Roman"/>
      <w:b/>
      <w:bCs/>
      <w:lang w:val="en-US"/>
    </w:rPr>
  </w:style>
  <w:style w:type="character" w:customStyle="1" w:styleId="70">
    <w:name w:val="Заголовок 7 Знак"/>
    <w:basedOn w:val="a0"/>
    <w:link w:val="7"/>
    <w:rsid w:val="00431EE4"/>
    <w:rPr>
      <w:rFonts w:ascii="Cambria" w:eastAsia="Times New Roman" w:hAnsi="Cambria" w:cs="Times New Roman"/>
      <w:sz w:val="24"/>
      <w:szCs w:val="24"/>
      <w:lang w:val="en-US"/>
    </w:rPr>
  </w:style>
  <w:style w:type="character" w:customStyle="1" w:styleId="80">
    <w:name w:val="Заголовок 8 Знак"/>
    <w:basedOn w:val="a0"/>
    <w:link w:val="8"/>
    <w:rsid w:val="00431EE4"/>
    <w:rPr>
      <w:rFonts w:ascii="Cambria" w:eastAsia="Times New Roman" w:hAnsi="Cambria" w:cs="Times New Roman"/>
      <w:i/>
      <w:iCs/>
      <w:sz w:val="24"/>
      <w:szCs w:val="24"/>
      <w:lang w:val="en-US"/>
    </w:rPr>
  </w:style>
  <w:style w:type="character" w:customStyle="1" w:styleId="90">
    <w:name w:val="Заголовок 9 Знак"/>
    <w:basedOn w:val="a0"/>
    <w:link w:val="9"/>
    <w:rsid w:val="00431EE4"/>
    <w:rPr>
      <w:rFonts w:ascii="Cambria" w:eastAsia="Calibri" w:hAnsi="Cambria" w:cs="Times New Roman"/>
      <w:lang w:val="en-US"/>
    </w:rPr>
  </w:style>
  <w:style w:type="paragraph" w:customStyle="1" w:styleId="11">
    <w:name w:val="Название1"/>
    <w:basedOn w:val="a"/>
    <w:next w:val="a"/>
    <w:link w:val="a3"/>
    <w:qFormat/>
    <w:rsid w:val="00431EE4"/>
    <w:pPr>
      <w:spacing w:before="240" w:after="60"/>
      <w:jc w:val="center"/>
      <w:outlineLvl w:val="0"/>
    </w:pPr>
    <w:rPr>
      <w:rFonts w:eastAsia="Calibri"/>
      <w:b/>
      <w:bCs/>
      <w:kern w:val="28"/>
      <w:sz w:val="32"/>
      <w:szCs w:val="32"/>
    </w:rPr>
  </w:style>
  <w:style w:type="character" w:customStyle="1" w:styleId="a3">
    <w:name w:val="Название Знак"/>
    <w:link w:val="11"/>
    <w:locked/>
    <w:rsid w:val="00431EE4"/>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31EE4"/>
    <w:pPr>
      <w:spacing w:after="60"/>
      <w:jc w:val="center"/>
      <w:outlineLvl w:val="1"/>
    </w:pPr>
    <w:rPr>
      <w:rFonts w:eastAsia="Calibri"/>
    </w:rPr>
  </w:style>
  <w:style w:type="character" w:customStyle="1" w:styleId="a5">
    <w:name w:val="Подзаголовок Знак"/>
    <w:aliases w:val="ТЗ 4 Знак"/>
    <w:basedOn w:val="a0"/>
    <w:link w:val="a4"/>
    <w:rsid w:val="00431EE4"/>
    <w:rPr>
      <w:rFonts w:ascii="Cambria" w:eastAsia="Calibri" w:hAnsi="Cambria" w:cs="Times New Roman"/>
      <w:sz w:val="24"/>
      <w:szCs w:val="24"/>
      <w:lang w:val="en-US"/>
    </w:rPr>
  </w:style>
  <w:style w:type="character" w:styleId="a6">
    <w:name w:val="Strong"/>
    <w:uiPriority w:val="22"/>
    <w:qFormat/>
    <w:rsid w:val="00431EE4"/>
    <w:rPr>
      <w:rFonts w:cs="Times New Roman"/>
      <w:b/>
      <w:bCs/>
    </w:rPr>
  </w:style>
  <w:style w:type="character" w:styleId="a7">
    <w:name w:val="Emphasis"/>
    <w:qFormat/>
    <w:rsid w:val="00431EE4"/>
    <w:rPr>
      <w:rFonts w:ascii="Calibri" w:hAnsi="Calibri" w:cs="Times New Roman"/>
      <w:b/>
      <w:i/>
      <w:iCs/>
    </w:rPr>
  </w:style>
  <w:style w:type="paragraph" w:customStyle="1" w:styleId="12">
    <w:name w:val="Без интервала1"/>
    <w:basedOn w:val="a"/>
    <w:rsid w:val="00431EE4"/>
    <w:rPr>
      <w:szCs w:val="32"/>
    </w:rPr>
  </w:style>
  <w:style w:type="paragraph" w:customStyle="1" w:styleId="13">
    <w:name w:val="Абзац списка1"/>
    <w:basedOn w:val="a"/>
    <w:qFormat/>
    <w:rsid w:val="00431EE4"/>
    <w:pPr>
      <w:ind w:left="720"/>
      <w:contextualSpacing/>
    </w:pPr>
  </w:style>
  <w:style w:type="paragraph" w:customStyle="1" w:styleId="21">
    <w:name w:val="Цитата 21"/>
    <w:basedOn w:val="a"/>
    <w:next w:val="a"/>
    <w:link w:val="QuoteChar"/>
    <w:rsid w:val="00431EE4"/>
    <w:rPr>
      <w:i/>
    </w:rPr>
  </w:style>
  <w:style w:type="character" w:customStyle="1" w:styleId="QuoteChar">
    <w:name w:val="Quote Char"/>
    <w:link w:val="21"/>
    <w:locked/>
    <w:rsid w:val="00431EE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31EE4"/>
    <w:pPr>
      <w:ind w:left="720" w:right="720"/>
    </w:pPr>
    <w:rPr>
      <w:b/>
      <w:i/>
      <w:szCs w:val="22"/>
    </w:rPr>
  </w:style>
  <w:style w:type="character" w:customStyle="1" w:styleId="IntenseQuoteChar">
    <w:name w:val="Intense Quote Char"/>
    <w:link w:val="14"/>
    <w:locked/>
    <w:rsid w:val="00431EE4"/>
    <w:rPr>
      <w:rFonts w:ascii="Cambria" w:eastAsia="Times New Roman" w:hAnsi="Cambria" w:cs="Times New Roman"/>
      <w:b/>
      <w:i/>
      <w:sz w:val="24"/>
      <w:lang w:val="en-US"/>
    </w:rPr>
  </w:style>
  <w:style w:type="character" w:customStyle="1" w:styleId="15">
    <w:name w:val="Слабое выделение1"/>
    <w:rsid w:val="00431EE4"/>
    <w:rPr>
      <w:i/>
      <w:color w:val="5A5A5A"/>
    </w:rPr>
  </w:style>
  <w:style w:type="character" w:customStyle="1" w:styleId="16">
    <w:name w:val="Сильное выделение1"/>
    <w:rsid w:val="00431EE4"/>
    <w:rPr>
      <w:rFonts w:cs="Times New Roman"/>
      <w:b/>
      <w:i/>
      <w:sz w:val="24"/>
      <w:szCs w:val="24"/>
      <w:u w:val="single"/>
    </w:rPr>
  </w:style>
  <w:style w:type="character" w:customStyle="1" w:styleId="17">
    <w:name w:val="Слабая ссылка1"/>
    <w:rsid w:val="00431EE4"/>
    <w:rPr>
      <w:rFonts w:cs="Times New Roman"/>
      <w:sz w:val="24"/>
      <w:szCs w:val="24"/>
      <w:u w:val="single"/>
    </w:rPr>
  </w:style>
  <w:style w:type="character" w:customStyle="1" w:styleId="18">
    <w:name w:val="Сильная ссылка1"/>
    <w:rsid w:val="00431EE4"/>
    <w:rPr>
      <w:rFonts w:cs="Times New Roman"/>
      <w:b/>
      <w:sz w:val="24"/>
      <w:u w:val="single"/>
    </w:rPr>
  </w:style>
  <w:style w:type="character" w:customStyle="1" w:styleId="19">
    <w:name w:val="Название книги1"/>
    <w:rsid w:val="00431EE4"/>
    <w:rPr>
      <w:rFonts w:ascii="Cambria" w:hAnsi="Cambria" w:cs="Times New Roman"/>
      <w:b/>
      <w:i/>
      <w:sz w:val="24"/>
      <w:szCs w:val="24"/>
    </w:rPr>
  </w:style>
  <w:style w:type="paragraph" w:styleId="a8">
    <w:name w:val="header"/>
    <w:basedOn w:val="a"/>
    <w:link w:val="a9"/>
    <w:rsid w:val="00431EE4"/>
    <w:pPr>
      <w:tabs>
        <w:tab w:val="center" w:pos="4320"/>
        <w:tab w:val="right" w:pos="8640"/>
      </w:tabs>
    </w:pPr>
    <w:rPr>
      <w:lang w:val="ru-RU" w:eastAsia="ru-RU"/>
    </w:rPr>
  </w:style>
  <w:style w:type="character" w:customStyle="1" w:styleId="a9">
    <w:name w:val="Верхний колонтитул Знак"/>
    <w:basedOn w:val="a0"/>
    <w:link w:val="a8"/>
    <w:rsid w:val="00431EE4"/>
    <w:rPr>
      <w:rFonts w:ascii="Cambria" w:eastAsia="Times New Roman" w:hAnsi="Cambria" w:cs="Times New Roman"/>
      <w:sz w:val="24"/>
      <w:szCs w:val="24"/>
      <w:lang w:eastAsia="ru-RU"/>
    </w:rPr>
  </w:style>
  <w:style w:type="paragraph" w:styleId="aa">
    <w:name w:val="footer"/>
    <w:basedOn w:val="a"/>
    <w:link w:val="ab"/>
    <w:uiPriority w:val="99"/>
    <w:rsid w:val="00431EE4"/>
    <w:pPr>
      <w:tabs>
        <w:tab w:val="center" w:pos="4320"/>
        <w:tab w:val="right" w:pos="8640"/>
      </w:tabs>
    </w:pPr>
    <w:rPr>
      <w:lang w:val="ru-RU" w:eastAsia="ru-RU"/>
    </w:rPr>
  </w:style>
  <w:style w:type="character" w:customStyle="1" w:styleId="ab">
    <w:name w:val="Нижний колонтитул Знак"/>
    <w:basedOn w:val="a0"/>
    <w:link w:val="aa"/>
    <w:uiPriority w:val="99"/>
    <w:rsid w:val="00431EE4"/>
    <w:rPr>
      <w:rFonts w:ascii="Cambria" w:eastAsia="Times New Roman" w:hAnsi="Cambria" w:cs="Times New Roman"/>
      <w:sz w:val="24"/>
      <w:szCs w:val="24"/>
      <w:lang w:eastAsia="ru-RU"/>
    </w:rPr>
  </w:style>
  <w:style w:type="character" w:styleId="ac">
    <w:name w:val="page number"/>
    <w:rsid w:val="00431EE4"/>
    <w:rPr>
      <w:rFonts w:cs="Times New Roman"/>
    </w:rPr>
  </w:style>
  <w:style w:type="paragraph" w:customStyle="1" w:styleId="120">
    <w:name w:val="Абзац списка12"/>
    <w:aliases w:val="Абзац списка2,List_Paragraph,Multilevel para_II,List Paragraph1,List Paragraph (numbered (a)),Numbered list"/>
    <w:basedOn w:val="a"/>
    <w:link w:val="ad"/>
    <w:qFormat/>
    <w:rsid w:val="00431EE4"/>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20"/>
    <w:rsid w:val="00431EE4"/>
    <w:rPr>
      <w:rFonts w:ascii="Cambria" w:eastAsia="Times New Roman" w:hAnsi="Cambria" w:cs="Times New Roman"/>
      <w:sz w:val="24"/>
      <w:szCs w:val="24"/>
      <w:lang w:val="en-US"/>
    </w:rPr>
  </w:style>
  <w:style w:type="paragraph" w:styleId="ae">
    <w:name w:val="Balloon Text"/>
    <w:basedOn w:val="a"/>
    <w:link w:val="af"/>
    <w:rsid w:val="00431EE4"/>
    <w:rPr>
      <w:rFonts w:ascii="Tahoma" w:hAnsi="Tahoma" w:cs="Tahoma"/>
      <w:sz w:val="16"/>
      <w:szCs w:val="16"/>
    </w:rPr>
  </w:style>
  <w:style w:type="character" w:customStyle="1" w:styleId="af">
    <w:name w:val="Текст выноски Знак"/>
    <w:basedOn w:val="a0"/>
    <w:link w:val="ae"/>
    <w:rsid w:val="00431EE4"/>
    <w:rPr>
      <w:rFonts w:ascii="Tahoma" w:eastAsia="Times New Roman" w:hAnsi="Tahoma" w:cs="Tahoma"/>
      <w:sz w:val="16"/>
      <w:szCs w:val="16"/>
      <w:lang w:val="en-US"/>
    </w:rPr>
  </w:style>
  <w:style w:type="paragraph" w:styleId="af0">
    <w:name w:val="Block Text"/>
    <w:basedOn w:val="a"/>
    <w:rsid w:val="00431EE4"/>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31EE4"/>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31EE4"/>
    <w:rPr>
      <w:rFonts w:ascii="Times New Roman" w:eastAsia="Calibri" w:hAnsi="Times New Roman" w:cs="Times New Roman"/>
      <w:sz w:val="24"/>
      <w:szCs w:val="20"/>
      <w:lang w:val="en-GB"/>
    </w:rPr>
  </w:style>
  <w:style w:type="paragraph" w:styleId="22">
    <w:name w:val="Body Text Indent 2"/>
    <w:basedOn w:val="a"/>
    <w:link w:val="23"/>
    <w:rsid w:val="00431EE4"/>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31EE4"/>
    <w:rPr>
      <w:rFonts w:ascii="Times New Roman" w:eastAsia="Calibri" w:hAnsi="Times New Roman" w:cs="Times New Roman"/>
      <w:color w:val="FF0000"/>
      <w:sz w:val="24"/>
      <w:szCs w:val="20"/>
      <w:lang w:val="en-GB"/>
    </w:rPr>
  </w:style>
  <w:style w:type="paragraph" w:styleId="af3">
    <w:name w:val="Body Text"/>
    <w:basedOn w:val="a"/>
    <w:link w:val="af4"/>
    <w:rsid w:val="00431EE4"/>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31EE4"/>
    <w:rPr>
      <w:rFonts w:ascii="Times New Roman" w:eastAsia="Calibri" w:hAnsi="Times New Roman" w:cs="Times New Roman"/>
      <w:sz w:val="24"/>
      <w:szCs w:val="20"/>
      <w:lang w:val="en-US"/>
    </w:rPr>
  </w:style>
  <w:style w:type="paragraph" w:styleId="af5">
    <w:name w:val="footnote text"/>
    <w:basedOn w:val="a"/>
    <w:link w:val="af6"/>
    <w:uiPriority w:val="99"/>
    <w:rsid w:val="00431EE4"/>
    <w:rPr>
      <w:rFonts w:ascii="Times New Roman" w:eastAsia="Calibri" w:hAnsi="Times New Roman"/>
      <w:sz w:val="20"/>
      <w:szCs w:val="20"/>
      <w:lang w:val="en-GB"/>
    </w:rPr>
  </w:style>
  <w:style w:type="character" w:customStyle="1" w:styleId="af6">
    <w:name w:val="Текст сноски Знак"/>
    <w:basedOn w:val="a0"/>
    <w:link w:val="af5"/>
    <w:uiPriority w:val="99"/>
    <w:rsid w:val="00431EE4"/>
    <w:rPr>
      <w:rFonts w:ascii="Times New Roman" w:eastAsia="Calibri" w:hAnsi="Times New Roman" w:cs="Times New Roman"/>
      <w:sz w:val="20"/>
      <w:szCs w:val="20"/>
      <w:lang w:val="en-GB"/>
    </w:rPr>
  </w:style>
  <w:style w:type="character" w:styleId="af7">
    <w:name w:val="footnote reference"/>
    <w:uiPriority w:val="99"/>
    <w:rsid w:val="00431EE4"/>
    <w:rPr>
      <w:vertAlign w:val="superscript"/>
    </w:rPr>
  </w:style>
  <w:style w:type="paragraph" w:styleId="31">
    <w:name w:val="Body Text Indent 3"/>
    <w:basedOn w:val="a"/>
    <w:link w:val="32"/>
    <w:rsid w:val="00431EE4"/>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31EE4"/>
    <w:rPr>
      <w:rFonts w:ascii="Times New Roman" w:eastAsia="Calibri" w:hAnsi="Times New Roman" w:cs="Times New Roman"/>
      <w:sz w:val="24"/>
      <w:szCs w:val="20"/>
      <w:lang w:val="en-US"/>
    </w:rPr>
  </w:style>
  <w:style w:type="paragraph" w:styleId="24">
    <w:name w:val="Body Text 2"/>
    <w:basedOn w:val="a"/>
    <w:link w:val="25"/>
    <w:rsid w:val="00431EE4"/>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31EE4"/>
    <w:rPr>
      <w:rFonts w:ascii="Times New Roman" w:eastAsia="Calibri" w:hAnsi="Times New Roman" w:cs="Times New Roman"/>
      <w:b/>
      <w:bCs/>
      <w:sz w:val="36"/>
      <w:szCs w:val="20"/>
      <w:lang w:val="en-GB"/>
    </w:rPr>
  </w:style>
  <w:style w:type="character" w:styleId="af8">
    <w:name w:val="Hyperlink"/>
    <w:uiPriority w:val="99"/>
    <w:rsid w:val="00431EE4"/>
    <w:rPr>
      <w:color w:val="0000FF"/>
      <w:u w:val="single"/>
    </w:rPr>
  </w:style>
  <w:style w:type="character" w:styleId="af9">
    <w:name w:val="FollowedHyperlink"/>
    <w:uiPriority w:val="99"/>
    <w:rsid w:val="00431EE4"/>
    <w:rPr>
      <w:color w:val="800080"/>
      <w:u w:val="single"/>
    </w:rPr>
  </w:style>
  <w:style w:type="paragraph" w:styleId="afa">
    <w:name w:val="annotation text"/>
    <w:basedOn w:val="a"/>
    <w:link w:val="afb"/>
    <w:uiPriority w:val="99"/>
    <w:rsid w:val="00431EE4"/>
    <w:rPr>
      <w:rFonts w:ascii="Times New Roman" w:eastAsia="Calibri" w:hAnsi="Times New Roman"/>
      <w:sz w:val="20"/>
      <w:szCs w:val="20"/>
      <w:lang w:val="en-GB"/>
    </w:rPr>
  </w:style>
  <w:style w:type="character" w:customStyle="1" w:styleId="afb">
    <w:name w:val="Текст примечания Знак"/>
    <w:basedOn w:val="a0"/>
    <w:link w:val="afa"/>
    <w:uiPriority w:val="99"/>
    <w:rsid w:val="00431EE4"/>
    <w:rPr>
      <w:rFonts w:ascii="Times New Roman" w:eastAsia="Calibri" w:hAnsi="Times New Roman" w:cs="Times New Roman"/>
      <w:sz w:val="20"/>
      <w:szCs w:val="20"/>
      <w:lang w:val="en-GB"/>
    </w:rPr>
  </w:style>
  <w:style w:type="paragraph" w:styleId="afc">
    <w:name w:val="annotation subject"/>
    <w:basedOn w:val="afa"/>
    <w:next w:val="afa"/>
    <w:link w:val="afd"/>
    <w:rsid w:val="00431EE4"/>
    <w:rPr>
      <w:b/>
      <w:bCs/>
    </w:rPr>
  </w:style>
  <w:style w:type="character" w:customStyle="1" w:styleId="afd">
    <w:name w:val="Тема примечания Знак"/>
    <w:basedOn w:val="afb"/>
    <w:link w:val="afc"/>
    <w:rsid w:val="00431EE4"/>
    <w:rPr>
      <w:rFonts w:ascii="Times New Roman" w:eastAsia="Calibri" w:hAnsi="Times New Roman" w:cs="Times New Roman"/>
      <w:b/>
      <w:bCs/>
      <w:sz w:val="20"/>
      <w:szCs w:val="20"/>
      <w:lang w:val="en-GB"/>
    </w:rPr>
  </w:style>
  <w:style w:type="paragraph" w:styleId="afe">
    <w:name w:val="Normal (Web)"/>
    <w:basedOn w:val="a"/>
    <w:uiPriority w:val="99"/>
    <w:rsid w:val="00431EE4"/>
    <w:rPr>
      <w:rFonts w:ascii="Times New Roman" w:eastAsia="Calibri" w:hAnsi="Times New Roman"/>
      <w:lang w:val="en-GB"/>
    </w:rPr>
  </w:style>
  <w:style w:type="character" w:customStyle="1" w:styleId="apple-style-span">
    <w:name w:val="apple-style-span"/>
    <w:rsid w:val="00431EE4"/>
  </w:style>
  <w:style w:type="character" w:customStyle="1" w:styleId="aff">
    <w:name w:val="Текст концевой сноски Знак"/>
    <w:basedOn w:val="a0"/>
    <w:link w:val="aff0"/>
    <w:semiHidden/>
    <w:rsid w:val="00431EE4"/>
    <w:rPr>
      <w:rFonts w:ascii="Cambria" w:eastAsia="Times New Roman" w:hAnsi="Cambria" w:cs="Times New Roman"/>
      <w:sz w:val="20"/>
      <w:szCs w:val="20"/>
      <w:lang w:val="en-US"/>
    </w:rPr>
  </w:style>
  <w:style w:type="paragraph" w:styleId="aff0">
    <w:name w:val="endnote text"/>
    <w:basedOn w:val="a"/>
    <w:link w:val="aff"/>
    <w:semiHidden/>
    <w:rsid w:val="00431EE4"/>
    <w:rPr>
      <w:sz w:val="20"/>
      <w:szCs w:val="20"/>
    </w:rPr>
  </w:style>
  <w:style w:type="character" w:styleId="aff1">
    <w:name w:val="endnote reference"/>
    <w:rsid w:val="00431EE4"/>
    <w:rPr>
      <w:vertAlign w:val="superscript"/>
    </w:rPr>
  </w:style>
  <w:style w:type="character" w:customStyle="1" w:styleId="FontStyle25">
    <w:name w:val="Font Style25"/>
    <w:rsid w:val="00431EE4"/>
    <w:rPr>
      <w:rFonts w:ascii="Arial" w:hAnsi="Arial"/>
      <w:sz w:val="16"/>
    </w:rPr>
  </w:style>
  <w:style w:type="paragraph" w:customStyle="1" w:styleId="font5">
    <w:name w:val="font5"/>
    <w:basedOn w:val="a"/>
    <w:rsid w:val="00431EE4"/>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31EE4"/>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31EE4"/>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31EE4"/>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31EE4"/>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31EE4"/>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31EE4"/>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31EE4"/>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31EE4"/>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31EE4"/>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31EE4"/>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31EE4"/>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31EE4"/>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31EE4"/>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31EE4"/>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31EE4"/>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31EE4"/>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31EE4"/>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31EE4"/>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31EE4"/>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31EE4"/>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31EE4"/>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31EE4"/>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31EE4"/>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31EE4"/>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31EE4"/>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31EE4"/>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31EE4"/>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31EE4"/>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31EE4"/>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31EE4"/>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31EE4"/>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31EE4"/>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31EE4"/>
    <w:pPr>
      <w:ind w:left="240"/>
    </w:pPr>
  </w:style>
  <w:style w:type="paragraph" w:styleId="33">
    <w:name w:val="toc 3"/>
    <w:basedOn w:val="a"/>
    <w:next w:val="a"/>
    <w:autoRedefine/>
    <w:rsid w:val="00431EE4"/>
    <w:pPr>
      <w:ind w:left="480"/>
    </w:pPr>
  </w:style>
  <w:style w:type="paragraph" w:styleId="1a">
    <w:name w:val="toc 1"/>
    <w:basedOn w:val="a"/>
    <w:next w:val="a"/>
    <w:autoRedefine/>
    <w:rsid w:val="00431EE4"/>
    <w:pPr>
      <w:spacing w:after="100" w:line="276" w:lineRule="auto"/>
    </w:pPr>
    <w:rPr>
      <w:rFonts w:ascii="Calibri" w:eastAsia="Calibri" w:hAnsi="Calibri"/>
      <w:sz w:val="22"/>
      <w:szCs w:val="22"/>
      <w:lang w:val="ru-RU" w:eastAsia="ru-RU"/>
    </w:rPr>
  </w:style>
  <w:style w:type="character" w:customStyle="1" w:styleId="comment">
    <w:name w:val="comment"/>
    <w:rsid w:val="00431EE4"/>
    <w:rPr>
      <w:shd w:val="clear" w:color="auto" w:fill="FFFF00"/>
    </w:rPr>
  </w:style>
  <w:style w:type="character" w:customStyle="1" w:styleId="toc-link">
    <w:name w:val="toc-link"/>
    <w:rsid w:val="00431EE4"/>
  </w:style>
  <w:style w:type="character" w:customStyle="1" w:styleId="numbering">
    <w:name w:val="numbering"/>
    <w:rsid w:val="00431EE4"/>
  </w:style>
  <w:style w:type="character" w:customStyle="1" w:styleId="bullet-symbols">
    <w:name w:val="bullet-symbols"/>
    <w:rsid w:val="00431EE4"/>
  </w:style>
  <w:style w:type="character" w:customStyle="1" w:styleId="numbering-symbols">
    <w:name w:val="numbering-symbols"/>
    <w:rsid w:val="00431EE4"/>
  </w:style>
  <w:style w:type="character" w:customStyle="1" w:styleId="aff2">
    <w:name w:val="Символ сноски"/>
    <w:rsid w:val="00431EE4"/>
  </w:style>
  <w:style w:type="character" w:customStyle="1" w:styleId="aff3">
    <w:name w:val="Символы концевой сноски"/>
    <w:rsid w:val="00431EE4"/>
  </w:style>
  <w:style w:type="paragraph" w:styleId="aff4">
    <w:name w:val="Title"/>
    <w:basedOn w:val="a"/>
    <w:next w:val="af3"/>
    <w:link w:val="aff5"/>
    <w:qFormat/>
    <w:rsid w:val="00431EE4"/>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431EE4"/>
    <w:rPr>
      <w:rFonts w:ascii="Liberation Sans" w:eastAsia="Times New Roman" w:hAnsi="Liberation Sans" w:cs="DejaVu Sans"/>
      <w:color w:val="000000"/>
      <w:kern w:val="1"/>
      <w:sz w:val="28"/>
      <w:szCs w:val="28"/>
      <w:lang w:eastAsia="zh-CN" w:bidi="hi-IN"/>
    </w:rPr>
  </w:style>
  <w:style w:type="paragraph" w:styleId="aff6">
    <w:name w:val="List"/>
    <w:basedOn w:val="af3"/>
    <w:rsid w:val="00431EE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431EE4"/>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31EE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31EE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31EE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31EE4"/>
    <w:pPr>
      <w:pBdr>
        <w:bottom w:val="single" w:sz="8" w:space="0" w:color="C0C0C0"/>
      </w:pBdr>
      <w:spacing w:before="113" w:after="130"/>
    </w:pPr>
    <w:rPr>
      <w:sz w:val="48"/>
    </w:rPr>
  </w:style>
  <w:style w:type="paragraph" w:customStyle="1" w:styleId="sect1">
    <w:name w:val="sect1"/>
    <w:basedOn w:val="sect-default"/>
    <w:rsid w:val="00431EE4"/>
    <w:pPr>
      <w:numPr>
        <w:numId w:val="2"/>
      </w:numPr>
      <w:pBdr>
        <w:bottom w:val="single" w:sz="8" w:space="0" w:color="C0C0C0"/>
      </w:pBdr>
      <w:outlineLvl w:val="0"/>
    </w:pPr>
    <w:rPr>
      <w:sz w:val="36"/>
    </w:rPr>
  </w:style>
  <w:style w:type="paragraph" w:customStyle="1" w:styleId="sect-appendix">
    <w:name w:val="sect-appendix"/>
    <w:basedOn w:val="sect1"/>
    <w:rsid w:val="00431EE4"/>
    <w:pPr>
      <w:numPr>
        <w:numId w:val="0"/>
      </w:numPr>
    </w:pPr>
  </w:style>
  <w:style w:type="paragraph" w:customStyle="1" w:styleId="sect2">
    <w:name w:val="sect2"/>
    <w:basedOn w:val="sect-default"/>
    <w:rsid w:val="00431EE4"/>
    <w:pPr>
      <w:numPr>
        <w:ilvl w:val="1"/>
        <w:numId w:val="2"/>
      </w:numPr>
      <w:outlineLvl w:val="1"/>
    </w:pPr>
    <w:rPr>
      <w:sz w:val="28"/>
      <w:u w:val="single" w:color="C0C0C0"/>
    </w:rPr>
  </w:style>
  <w:style w:type="paragraph" w:customStyle="1" w:styleId="sect3">
    <w:name w:val="sect3"/>
    <w:basedOn w:val="sect-default"/>
    <w:rsid w:val="00431EE4"/>
    <w:pPr>
      <w:tabs>
        <w:tab w:val="num" w:pos="720"/>
      </w:tabs>
      <w:ind w:left="720" w:hanging="720"/>
      <w:outlineLvl w:val="2"/>
    </w:pPr>
  </w:style>
  <w:style w:type="paragraph" w:customStyle="1" w:styleId="sect4">
    <w:name w:val="sect4"/>
    <w:basedOn w:val="sect-default"/>
    <w:rsid w:val="00431EE4"/>
    <w:pPr>
      <w:tabs>
        <w:tab w:val="num" w:pos="864"/>
      </w:tabs>
      <w:ind w:left="864" w:hanging="864"/>
      <w:outlineLvl w:val="3"/>
    </w:pPr>
  </w:style>
  <w:style w:type="paragraph" w:customStyle="1" w:styleId="1c">
    <w:name w:val="Название объекта1"/>
    <w:rsid w:val="00431EE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31EE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31EE4"/>
    <w:pPr>
      <w:numPr>
        <w:numId w:val="0"/>
      </w:numPr>
    </w:pPr>
  </w:style>
  <w:style w:type="paragraph" w:customStyle="1" w:styleId="toc-level-1">
    <w:name w:val="toc-level-1"/>
    <w:basedOn w:val="index"/>
    <w:rsid w:val="00431EE4"/>
    <w:pPr>
      <w:tabs>
        <w:tab w:val="right" w:leader="dot" w:pos="9638"/>
      </w:tabs>
      <w:spacing w:before="120" w:after="0"/>
    </w:pPr>
    <w:rPr>
      <w:color w:val="0065FF"/>
      <w:sz w:val="22"/>
    </w:rPr>
  </w:style>
  <w:style w:type="paragraph" w:customStyle="1" w:styleId="toc-level-2">
    <w:name w:val="toc-level-2"/>
    <w:basedOn w:val="index"/>
    <w:rsid w:val="00431EE4"/>
    <w:pPr>
      <w:tabs>
        <w:tab w:val="right" w:leader="dot" w:pos="9638"/>
      </w:tabs>
      <w:spacing w:before="10" w:after="0"/>
      <w:ind w:left="283"/>
    </w:pPr>
  </w:style>
  <w:style w:type="paragraph" w:customStyle="1" w:styleId="admonitionicon">
    <w:name w:val="admonitionicon"/>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31EE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31EE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31EE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31EE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31EE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31EE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31EE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31EE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31EE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431EE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31E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431EE4"/>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431EE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
    <w:name w:val="ТЗ1 Знак"/>
    <w:link w:val="1e"/>
    <w:locked/>
    <w:rsid w:val="00431EE4"/>
    <w:rPr>
      <w:rFonts w:ascii="Times New Roman" w:eastAsia="Calibri" w:hAnsi="Times New Roman" w:cs="Times New Roman"/>
      <w:b/>
      <w:bCs/>
      <w:caps/>
      <w:sz w:val="24"/>
      <w:szCs w:val="20"/>
      <w:lang w:eastAsia="ru-RU"/>
    </w:rPr>
  </w:style>
  <w:style w:type="paragraph" w:styleId="34">
    <w:name w:val="Body Text 3"/>
    <w:basedOn w:val="a"/>
    <w:link w:val="35"/>
    <w:rsid w:val="00431EE4"/>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31EE4"/>
    <w:rPr>
      <w:rFonts w:ascii="Times New Roman" w:eastAsia="Calibri" w:hAnsi="Times New Roman" w:cs="Times New Roman"/>
      <w:sz w:val="16"/>
      <w:szCs w:val="16"/>
      <w:lang w:eastAsia="ru-RU"/>
    </w:rPr>
  </w:style>
  <w:style w:type="paragraph" w:customStyle="1" w:styleId="affa">
    <w:name w:val="абзац"/>
    <w:basedOn w:val="a"/>
    <w:rsid w:val="00431EE4"/>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431EE4"/>
    <w:pPr>
      <w:spacing w:after="120"/>
      <w:jc w:val="both"/>
    </w:pPr>
    <w:rPr>
      <w:rFonts w:ascii="Times New Roman" w:eastAsia="MS Mincho" w:hAnsi="Times New Roman"/>
      <w:lang w:val="ru-RU" w:eastAsia="ru-RU"/>
    </w:rPr>
  </w:style>
  <w:style w:type="character" w:customStyle="1" w:styleId="hps">
    <w:name w:val="hps"/>
    <w:rsid w:val="00431EE4"/>
  </w:style>
  <w:style w:type="paragraph" w:customStyle="1" w:styleId="fr2">
    <w:name w:val="fr2"/>
    <w:basedOn w:val="a"/>
    <w:rsid w:val="00431EE4"/>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31EE4"/>
    <w:rPr>
      <w:rFonts w:ascii="Times New Roman" w:hAnsi="Times New Roman" w:cs="Times New Roman"/>
      <w:b/>
      <w:bCs/>
      <w:smallCaps/>
      <w:sz w:val="24"/>
      <w:szCs w:val="24"/>
      <w:lang w:val="x-none" w:eastAsia="ru-RU"/>
    </w:rPr>
  </w:style>
  <w:style w:type="paragraph" w:customStyle="1" w:styleId="normal10">
    <w:name w:val="normal1"/>
    <w:basedOn w:val="a"/>
    <w:rsid w:val="00431EE4"/>
    <w:pPr>
      <w:spacing w:before="100" w:beforeAutospacing="1" w:after="100" w:afterAutospacing="1"/>
    </w:pPr>
    <w:rPr>
      <w:rFonts w:ascii="Times New Roman" w:hAnsi="Times New Roman"/>
      <w:lang w:val="ru-RU" w:eastAsia="ru-RU"/>
    </w:rPr>
  </w:style>
  <w:style w:type="table" w:styleId="affc">
    <w:name w:val="Table Grid"/>
    <w:basedOn w:val="a1"/>
    <w:uiPriority w:val="39"/>
    <w:rsid w:val="00431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431EE4"/>
    <w:rPr>
      <w:sz w:val="16"/>
      <w:szCs w:val="16"/>
    </w:rPr>
  </w:style>
  <w:style w:type="paragraph" w:customStyle="1" w:styleId="61">
    <w:name w:val="Знак Знак6"/>
    <w:basedOn w:val="a"/>
    <w:rsid w:val="00431EE4"/>
    <w:pPr>
      <w:keepLines/>
      <w:spacing w:after="160" w:line="240" w:lineRule="exact"/>
    </w:pPr>
    <w:rPr>
      <w:rFonts w:ascii="Verdana" w:eastAsia="MS Mincho" w:hAnsi="Verdana" w:cs="Verdana"/>
      <w:sz w:val="20"/>
      <w:szCs w:val="20"/>
    </w:rPr>
  </w:style>
  <w:style w:type="paragraph" w:customStyle="1" w:styleId="1f0">
    <w:name w:val="Обычный1"/>
    <w:link w:val="Normal"/>
    <w:rsid w:val="00431EE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0"/>
    <w:rsid w:val="00431EE4"/>
    <w:rPr>
      <w:rFonts w:ascii="Times New Roman" w:eastAsia="Times New Roman" w:hAnsi="Times New Roman" w:cs="Times New Roman"/>
      <w:snapToGrid w:val="0"/>
      <w:sz w:val="24"/>
      <w:szCs w:val="20"/>
      <w:lang w:eastAsia="ru-RU"/>
    </w:rPr>
  </w:style>
  <w:style w:type="paragraph" w:styleId="affe">
    <w:name w:val="Plain Text"/>
    <w:basedOn w:val="a"/>
    <w:link w:val="afff"/>
    <w:rsid w:val="00431EE4"/>
    <w:rPr>
      <w:rFonts w:ascii="Courier New" w:hAnsi="Courier New" w:cs="Courier New"/>
      <w:sz w:val="20"/>
      <w:szCs w:val="20"/>
      <w:lang w:val="ru-RU" w:eastAsia="ru-RU"/>
    </w:rPr>
  </w:style>
  <w:style w:type="character" w:customStyle="1" w:styleId="afff">
    <w:name w:val="Текст Знак"/>
    <w:basedOn w:val="a0"/>
    <w:link w:val="affe"/>
    <w:rsid w:val="00431EE4"/>
    <w:rPr>
      <w:rFonts w:ascii="Courier New" w:eastAsia="Times New Roman" w:hAnsi="Courier New" w:cs="Courier New"/>
      <w:sz w:val="20"/>
      <w:szCs w:val="20"/>
      <w:lang w:eastAsia="ru-RU"/>
    </w:rPr>
  </w:style>
  <w:style w:type="paragraph" w:styleId="afff0">
    <w:name w:val="No Spacing"/>
    <w:link w:val="afff1"/>
    <w:uiPriority w:val="1"/>
    <w:qFormat/>
    <w:rsid w:val="00431EE4"/>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431EE4"/>
    <w:rPr>
      <w:rFonts w:ascii="Calibri" w:eastAsia="Calibri" w:hAnsi="Calibri" w:cs="Times New Roman"/>
    </w:rPr>
  </w:style>
  <w:style w:type="paragraph" w:customStyle="1" w:styleId="110">
    <w:name w:val="Знак Знак1 Знак Знак Знак Знак Знак Знак1 Знак"/>
    <w:basedOn w:val="a"/>
    <w:rsid w:val="00431EE4"/>
    <w:rPr>
      <w:rFonts w:ascii="Verdana" w:hAnsi="Verdana" w:cs="Verdana"/>
      <w:sz w:val="20"/>
      <w:szCs w:val="20"/>
    </w:rPr>
  </w:style>
  <w:style w:type="paragraph" w:customStyle="1" w:styleId="111">
    <w:name w:val="Обычный1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431EE4"/>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31EE4"/>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31EE4"/>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31EE4"/>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31EE4"/>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31EE4"/>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31EE4"/>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31EE4"/>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31EE4"/>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31EE4"/>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31EE4"/>
    <w:rPr>
      <w:rFonts w:ascii="Times New Roman" w:hAnsi="Times New Roman" w:cs="Times New Roman"/>
      <w:b/>
      <w:bCs/>
      <w:spacing w:val="10"/>
      <w:sz w:val="16"/>
      <w:szCs w:val="16"/>
    </w:rPr>
  </w:style>
  <w:style w:type="character" w:customStyle="1" w:styleId="FontStyle34">
    <w:name w:val="Font Style34"/>
    <w:rsid w:val="00431EE4"/>
    <w:rPr>
      <w:rFonts w:ascii="Times New Roman" w:hAnsi="Times New Roman" w:cs="Times New Roman"/>
      <w:i/>
      <w:iCs/>
      <w:sz w:val="16"/>
      <w:szCs w:val="16"/>
    </w:rPr>
  </w:style>
  <w:style w:type="character" w:customStyle="1" w:styleId="FontStyle35">
    <w:name w:val="Font Style35"/>
    <w:rsid w:val="00431EE4"/>
    <w:rPr>
      <w:rFonts w:ascii="Times New Roman" w:hAnsi="Times New Roman" w:cs="Times New Roman"/>
      <w:i/>
      <w:iCs/>
      <w:sz w:val="16"/>
      <w:szCs w:val="16"/>
    </w:rPr>
  </w:style>
  <w:style w:type="character" w:customStyle="1" w:styleId="FontStyle36">
    <w:name w:val="Font Style36"/>
    <w:rsid w:val="00431EE4"/>
    <w:rPr>
      <w:rFonts w:ascii="Arial Narrow" w:hAnsi="Arial Narrow" w:cs="Arial Narrow"/>
      <w:sz w:val="14"/>
      <w:szCs w:val="14"/>
    </w:rPr>
  </w:style>
  <w:style w:type="character" w:customStyle="1" w:styleId="FontStyle39">
    <w:name w:val="Font Style39"/>
    <w:rsid w:val="00431EE4"/>
    <w:rPr>
      <w:rFonts w:ascii="Times New Roman" w:hAnsi="Times New Roman" w:cs="Times New Roman"/>
      <w:sz w:val="16"/>
      <w:szCs w:val="16"/>
    </w:rPr>
  </w:style>
  <w:style w:type="character" w:customStyle="1" w:styleId="FontStyle37">
    <w:name w:val="Font Style37"/>
    <w:rsid w:val="00431EE4"/>
    <w:rPr>
      <w:rFonts w:ascii="Times New Roman" w:hAnsi="Times New Roman" w:cs="Times New Roman"/>
      <w:spacing w:val="10"/>
      <w:sz w:val="14"/>
      <w:szCs w:val="14"/>
    </w:rPr>
  </w:style>
  <w:style w:type="paragraph" w:customStyle="1" w:styleId="Style4">
    <w:name w:val="Style4"/>
    <w:basedOn w:val="a"/>
    <w:rsid w:val="00431EE4"/>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31EE4"/>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31EE4"/>
    <w:rPr>
      <w:rFonts w:ascii="Times New Roman" w:hAnsi="Times New Roman" w:cs="Times New Roman"/>
      <w:sz w:val="20"/>
      <w:szCs w:val="20"/>
    </w:rPr>
  </w:style>
  <w:style w:type="character" w:customStyle="1" w:styleId="FontStyle13">
    <w:name w:val="Font Style13"/>
    <w:rsid w:val="00431EE4"/>
    <w:rPr>
      <w:rFonts w:ascii="Times New Roman" w:hAnsi="Times New Roman" w:cs="Times New Roman"/>
      <w:sz w:val="20"/>
      <w:szCs w:val="20"/>
    </w:rPr>
  </w:style>
  <w:style w:type="character" w:customStyle="1" w:styleId="FontStyle12">
    <w:name w:val="Font Style12"/>
    <w:rsid w:val="00431EE4"/>
    <w:rPr>
      <w:rFonts w:ascii="Times New Roman" w:hAnsi="Times New Roman" w:cs="Times New Roman"/>
      <w:b/>
      <w:bCs/>
      <w:sz w:val="22"/>
      <w:szCs w:val="22"/>
    </w:rPr>
  </w:style>
  <w:style w:type="paragraph" w:customStyle="1" w:styleId="Style3">
    <w:name w:val="Style3"/>
    <w:basedOn w:val="a"/>
    <w:rsid w:val="00431EE4"/>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31EE4"/>
    <w:rPr>
      <w:rFonts w:ascii="Times New Roman" w:hAnsi="Times New Roman" w:cs="Times New Roman" w:hint="default"/>
      <w:sz w:val="20"/>
      <w:szCs w:val="20"/>
    </w:rPr>
  </w:style>
  <w:style w:type="character" w:customStyle="1" w:styleId="FontStyle21">
    <w:name w:val="Font Style21"/>
    <w:rsid w:val="00431EE4"/>
    <w:rPr>
      <w:rFonts w:ascii="Times New Roman" w:hAnsi="Times New Roman" w:cs="Times New Roman" w:hint="default"/>
      <w:b/>
      <w:bCs/>
      <w:sz w:val="20"/>
      <w:szCs w:val="20"/>
    </w:rPr>
  </w:style>
  <w:style w:type="paragraph" w:customStyle="1" w:styleId="Style17">
    <w:name w:val="Style17"/>
    <w:basedOn w:val="a"/>
    <w:rsid w:val="00431EE4"/>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31EE4"/>
    <w:rPr>
      <w:rFonts w:ascii="Times New Roman" w:hAnsi="Times New Roman" w:cs="Times New Roman"/>
      <w:i/>
      <w:iCs/>
      <w:sz w:val="18"/>
      <w:szCs w:val="18"/>
    </w:rPr>
  </w:style>
  <w:style w:type="character" w:customStyle="1" w:styleId="FontStyle14">
    <w:name w:val="Font Style14"/>
    <w:rsid w:val="00431EE4"/>
    <w:rPr>
      <w:rFonts w:ascii="Times New Roman" w:hAnsi="Times New Roman" w:cs="Times New Roman"/>
      <w:sz w:val="22"/>
      <w:szCs w:val="22"/>
    </w:rPr>
  </w:style>
  <w:style w:type="paragraph" w:customStyle="1" w:styleId="afff2">
    <w:name w:val="Знак"/>
    <w:basedOn w:val="a"/>
    <w:rsid w:val="00431EE4"/>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31EE4"/>
    <w:pPr>
      <w:spacing w:after="160" w:line="240" w:lineRule="exact"/>
    </w:pPr>
    <w:rPr>
      <w:rFonts w:ascii="Tahoma" w:hAnsi="Tahoma"/>
      <w:sz w:val="20"/>
      <w:szCs w:val="20"/>
    </w:rPr>
  </w:style>
  <w:style w:type="character" w:customStyle="1" w:styleId="refresult">
    <w:name w:val="ref_result"/>
    <w:rsid w:val="00431EE4"/>
  </w:style>
  <w:style w:type="character" w:customStyle="1" w:styleId="apple-converted-space">
    <w:name w:val="apple-converted-space"/>
    <w:rsid w:val="00431EE4"/>
  </w:style>
  <w:style w:type="character" w:customStyle="1" w:styleId="150">
    <w:name w:val="Знак Знак15"/>
    <w:rsid w:val="00431EE4"/>
    <w:rPr>
      <w:rFonts w:ascii="Futuris" w:hAnsi="Futuris"/>
      <w:sz w:val="24"/>
      <w:szCs w:val="24"/>
      <w:lang w:val="ru-RU" w:eastAsia="ru-RU" w:bidi="ar-SA"/>
    </w:rPr>
  </w:style>
  <w:style w:type="character" w:customStyle="1" w:styleId="91">
    <w:name w:val="Знак Знак9"/>
    <w:rsid w:val="00431EE4"/>
    <w:rPr>
      <w:sz w:val="16"/>
      <w:szCs w:val="16"/>
      <w:lang w:val="ru-RU" w:eastAsia="ru-RU" w:bidi="ar-SA"/>
    </w:rPr>
  </w:style>
  <w:style w:type="paragraph" w:customStyle="1" w:styleId="51">
    <w:name w:val="Основной текст5"/>
    <w:basedOn w:val="a"/>
    <w:rsid w:val="00431EE4"/>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31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31EE4"/>
    <w:rPr>
      <w:snapToGrid w:val="0"/>
      <w:sz w:val="24"/>
      <w:lang w:val="ru-RU" w:eastAsia="ru-RU" w:bidi="ar-SA"/>
    </w:rPr>
  </w:style>
  <w:style w:type="paragraph" w:customStyle="1" w:styleId="CharCharCharCharCharCharCharChar">
    <w:name w:val="Char Char Знак Знак Char Char Char Char Char Char Знак Знак"/>
    <w:basedOn w:val="a"/>
    <w:rsid w:val="00431EE4"/>
    <w:pPr>
      <w:spacing w:after="160" w:line="240" w:lineRule="exact"/>
    </w:pPr>
    <w:rPr>
      <w:rFonts w:ascii="Verdana" w:hAnsi="Verdana" w:cs="Verdana"/>
      <w:sz w:val="20"/>
      <w:szCs w:val="20"/>
    </w:rPr>
  </w:style>
  <w:style w:type="character" w:styleId="afff3">
    <w:name w:val="line number"/>
    <w:rsid w:val="00431EE4"/>
  </w:style>
  <w:style w:type="paragraph" w:customStyle="1" w:styleId="CharChar1">
    <w:name w:val="Char Char1"/>
    <w:basedOn w:val="a"/>
    <w:rsid w:val="00431EE4"/>
    <w:rPr>
      <w:rFonts w:ascii="Verdana" w:hAnsi="Verdana"/>
      <w:sz w:val="20"/>
      <w:szCs w:val="20"/>
    </w:rPr>
  </w:style>
  <w:style w:type="character" w:customStyle="1" w:styleId="71">
    <w:name w:val="Знак Знак7"/>
    <w:rsid w:val="00431EE4"/>
    <w:rPr>
      <w:sz w:val="24"/>
      <w:szCs w:val="24"/>
      <w:lang w:val="x-none" w:eastAsia="x-none" w:bidi="ar-SA"/>
    </w:rPr>
  </w:style>
  <w:style w:type="character" w:customStyle="1" w:styleId="52">
    <w:name w:val="Знак Знак5"/>
    <w:rsid w:val="00431EE4"/>
    <w:rPr>
      <w:b/>
      <w:sz w:val="24"/>
      <w:lang w:val="ru-RU" w:eastAsia="ru-RU" w:bidi="ar-SA"/>
    </w:rPr>
  </w:style>
  <w:style w:type="paragraph" w:customStyle="1" w:styleId="ListParagraph2">
    <w:name w:val="List Paragraph2"/>
    <w:basedOn w:val="a"/>
    <w:qFormat/>
    <w:rsid w:val="00431EE4"/>
    <w:pPr>
      <w:ind w:left="720"/>
      <w:contextualSpacing/>
    </w:pPr>
    <w:rPr>
      <w:rFonts w:ascii="Times New Roman" w:hAnsi="Times New Roman"/>
    </w:rPr>
  </w:style>
  <w:style w:type="character" w:customStyle="1" w:styleId="s20">
    <w:name w:val="s20"/>
    <w:rsid w:val="00431EE4"/>
    <w:rPr>
      <w:shd w:val="clear" w:color="auto" w:fill="FFFFFF"/>
    </w:rPr>
  </w:style>
  <w:style w:type="character" w:customStyle="1" w:styleId="atn">
    <w:name w:val="atn"/>
    <w:rsid w:val="00431EE4"/>
  </w:style>
  <w:style w:type="character" w:customStyle="1" w:styleId="s1">
    <w:name w:val="s1"/>
    <w:rsid w:val="00431EE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31EE4"/>
  </w:style>
  <w:style w:type="character" w:customStyle="1" w:styleId="afff4">
    <w:name w:val="Основной текст_"/>
    <w:rsid w:val="00431EE4"/>
    <w:rPr>
      <w:rFonts w:ascii="Arial" w:hAnsi="Arial" w:cs="Arial"/>
      <w:spacing w:val="-4"/>
      <w:sz w:val="17"/>
      <w:szCs w:val="17"/>
      <w:u w:val="none"/>
    </w:rPr>
  </w:style>
  <w:style w:type="paragraph" w:styleId="afff5">
    <w:name w:val="List Paragraph"/>
    <w:aliases w:val="Абзац списка11,A_маркированный_список,_Абзац списка,Абзац Стас,List Paragraph,lp1,Paragraphe de liste1,GOST_TableList,Список.Абзац списка,Список FR уровень 2,符号列表,列出段落2,列出段落1,·ûºÅÁÐ±í,¡¤?o?¨¢D¡À¨ª,?¡è?o?¡§¡éD?¨¤¡§a,??¨¨?o??¡ì?¨¦D?¡§¡è?¡ìa,?"/>
    <w:basedOn w:val="a"/>
    <w:uiPriority w:val="34"/>
    <w:qFormat/>
    <w:rsid w:val="00431EE4"/>
    <w:pPr>
      <w:ind w:left="708"/>
    </w:pPr>
  </w:style>
  <w:style w:type="character" w:customStyle="1" w:styleId="36">
    <w:name w:val="Основной текст (3)_"/>
    <w:link w:val="37"/>
    <w:rsid w:val="00431EE4"/>
    <w:rPr>
      <w:sz w:val="24"/>
      <w:szCs w:val="24"/>
      <w:shd w:val="clear" w:color="auto" w:fill="FFFFFF"/>
    </w:rPr>
  </w:style>
  <w:style w:type="paragraph" w:customStyle="1" w:styleId="37">
    <w:name w:val="Основной текст (3)"/>
    <w:basedOn w:val="a"/>
    <w:link w:val="36"/>
    <w:rsid w:val="00431EE4"/>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rsid w:val="00431EE4"/>
    <w:rPr>
      <w:b/>
      <w:bCs/>
      <w:shd w:val="clear" w:color="auto" w:fill="FFFFFF"/>
    </w:rPr>
  </w:style>
  <w:style w:type="paragraph" w:customStyle="1" w:styleId="42">
    <w:name w:val="Основной текст (4)"/>
    <w:basedOn w:val="a"/>
    <w:link w:val="41"/>
    <w:rsid w:val="00431EE4"/>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3">
    <w:name w:val="Основной текст (5)_"/>
    <w:link w:val="54"/>
    <w:rsid w:val="00431EE4"/>
    <w:rPr>
      <w:shd w:val="clear" w:color="auto" w:fill="FFFFFF"/>
    </w:rPr>
  </w:style>
  <w:style w:type="paragraph" w:customStyle="1" w:styleId="54">
    <w:name w:val="Основной текст (5)"/>
    <w:basedOn w:val="a"/>
    <w:link w:val="53"/>
    <w:rsid w:val="00431EE4"/>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31EE4"/>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31EE4"/>
  </w:style>
  <w:style w:type="paragraph" w:styleId="27">
    <w:name w:val="List 2"/>
    <w:basedOn w:val="a"/>
    <w:uiPriority w:val="99"/>
    <w:unhideWhenUsed/>
    <w:rsid w:val="00431EE4"/>
    <w:pPr>
      <w:ind w:left="566" w:hanging="283"/>
      <w:contextualSpacing/>
    </w:pPr>
    <w:rPr>
      <w:rFonts w:ascii="Times New Roman" w:hAnsi="Times New Roman"/>
      <w:sz w:val="20"/>
      <w:szCs w:val="20"/>
      <w:lang w:val="ru-RU" w:eastAsia="ru-RU"/>
    </w:rPr>
  </w:style>
  <w:style w:type="paragraph" w:customStyle="1" w:styleId="ConsNormal">
    <w:name w:val="ConsNormal"/>
    <w:rsid w:val="00431EE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431EE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431EE4"/>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ff6">
    <w:name w:val="Document Map"/>
    <w:basedOn w:val="a"/>
    <w:link w:val="afff7"/>
    <w:rsid w:val="00431EE4"/>
    <w:pPr>
      <w:widowControl w:val="0"/>
      <w:autoSpaceDE w:val="0"/>
      <w:autoSpaceDN w:val="0"/>
      <w:adjustRightInd w:val="0"/>
    </w:pPr>
    <w:rPr>
      <w:rFonts w:ascii="Tahoma" w:eastAsiaTheme="minorHAnsi" w:hAnsi="Tahoma"/>
      <w:sz w:val="16"/>
      <w:szCs w:val="16"/>
      <w:lang w:val="x-none" w:eastAsia="x-none"/>
    </w:rPr>
  </w:style>
  <w:style w:type="character" w:customStyle="1" w:styleId="afff7">
    <w:name w:val="Схема документа Знак"/>
    <w:basedOn w:val="a0"/>
    <w:link w:val="afff6"/>
    <w:rsid w:val="00431EE4"/>
    <w:rPr>
      <w:rFonts w:ascii="Tahoma" w:hAnsi="Tahoma" w:cs="Times New Roman"/>
      <w:sz w:val="16"/>
      <w:szCs w:val="16"/>
      <w:lang w:val="x-none" w:eastAsia="x-none"/>
    </w:rPr>
  </w:style>
  <w:style w:type="character" w:customStyle="1" w:styleId="clauseprfx1">
    <w:name w:val="clauseprfx1"/>
    <w:rsid w:val="00431EE4"/>
    <w:rPr>
      <w:rFonts w:cs="Times New Roman"/>
    </w:rPr>
  </w:style>
  <w:style w:type="character" w:customStyle="1" w:styleId="clausesuff1">
    <w:name w:val="clausesuff1"/>
    <w:rsid w:val="00431EE4"/>
    <w:rPr>
      <w:rFonts w:cs="Times New Roman"/>
    </w:rPr>
  </w:style>
  <w:style w:type="character" w:customStyle="1" w:styleId="28">
    <w:name w:val="Основной текст (2)"/>
    <w:rsid w:val="00431EE4"/>
    <w:rPr>
      <w:rFonts w:ascii="Times New Roman" w:hAnsi="Times New Roman" w:cs="Times New Roman"/>
      <w:color w:val="000000"/>
      <w:spacing w:val="0"/>
      <w:w w:val="100"/>
      <w:position w:val="0"/>
      <w:sz w:val="22"/>
      <w:szCs w:val="22"/>
      <w:u w:val="none"/>
    </w:rPr>
  </w:style>
  <w:style w:type="paragraph" w:styleId="HTML">
    <w:name w:val="HTML Preformatted"/>
    <w:basedOn w:val="a"/>
    <w:link w:val="HTML0"/>
    <w:uiPriority w:val="99"/>
    <w:unhideWhenUsed/>
    <w:rsid w:val="0043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0"/>
    <w:link w:val="HTML"/>
    <w:uiPriority w:val="99"/>
    <w:rsid w:val="00431EE4"/>
    <w:rPr>
      <w:rFonts w:ascii="Courier New" w:hAnsi="Courier New" w:cs="Times New Roman"/>
      <w:sz w:val="40"/>
      <w:szCs w:val="40"/>
      <w:lang w:val="x-none" w:eastAsia="x-none"/>
    </w:rPr>
  </w:style>
  <w:style w:type="paragraph" w:customStyle="1" w:styleId="fS-IV-C">
    <w:name w:val="(f) S-IV-C"/>
    <w:uiPriority w:val="99"/>
    <w:rsid w:val="00431EE4"/>
    <w:pPr>
      <w:spacing w:after="200" w:line="276" w:lineRule="auto"/>
      <w:ind w:right="283"/>
      <w:jc w:val="center"/>
    </w:pPr>
    <w:rPr>
      <w:rFonts w:ascii="Times New Roman" w:eastAsia="Calibri" w:hAnsi="Times New Roman" w:cs="Times New Roman"/>
      <w:b/>
      <w:sz w:val="36"/>
      <w:szCs w:val="36"/>
      <w:lang w:val="en-US"/>
    </w:rPr>
  </w:style>
  <w:style w:type="paragraph" w:customStyle="1" w:styleId="fS-X-C">
    <w:name w:val="(f) S-X-C"/>
    <w:uiPriority w:val="99"/>
    <w:rsid w:val="00431EE4"/>
    <w:pPr>
      <w:spacing w:after="200" w:line="276" w:lineRule="auto"/>
      <w:ind w:right="283"/>
      <w:jc w:val="center"/>
    </w:pPr>
    <w:rPr>
      <w:rFonts w:ascii="Times New Roman" w:eastAsia="Times New Roman" w:hAnsi="Times New Roman" w:cs="Times New Roman"/>
      <w:b/>
      <w:sz w:val="36"/>
      <w:szCs w:val="36"/>
      <w:lang w:val="en-US"/>
    </w:rPr>
  </w:style>
  <w:style w:type="character" w:customStyle="1" w:styleId="afff8">
    <w:name w:val="Колонтитул_"/>
    <w:rsid w:val="00431EE4"/>
    <w:rPr>
      <w:rFonts w:ascii="Times New Roman" w:eastAsia="Times New Roman" w:hAnsi="Times New Roman" w:cs="Times New Roman"/>
      <w:b w:val="0"/>
      <w:bCs w:val="0"/>
      <w:i w:val="0"/>
      <w:iCs w:val="0"/>
      <w:smallCaps w:val="0"/>
      <w:strike w:val="0"/>
      <w:sz w:val="24"/>
      <w:szCs w:val="24"/>
      <w:u w:val="none"/>
    </w:rPr>
  </w:style>
  <w:style w:type="character" w:customStyle="1" w:styleId="afff9">
    <w:name w:val="Колонтитул"/>
    <w:rsid w:val="00431E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431EE4"/>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431EE4"/>
    <w:pPr>
      <w:spacing w:before="120" w:after="240" w:line="240" w:lineRule="auto"/>
      <w:ind w:right="283"/>
      <w:jc w:val="center"/>
    </w:pPr>
    <w:rPr>
      <w:rFonts w:ascii="Times New Roman" w:eastAsia="Times New Roman" w:hAnsi="Times New Roman" w:cs="Times New Roman"/>
      <w:b/>
      <w:sz w:val="36"/>
      <w:szCs w:val="36"/>
      <w:lang w:val="en-US"/>
    </w:rPr>
  </w:style>
  <w:style w:type="paragraph" w:customStyle="1" w:styleId="210">
    <w:name w:val="Основной текст 21"/>
    <w:basedOn w:val="a"/>
    <w:rsid w:val="00431EE4"/>
    <w:pPr>
      <w:jc w:val="both"/>
    </w:pPr>
    <w:rPr>
      <w:rFonts w:ascii="Times New Roman" w:eastAsiaTheme="minorHAnsi" w:hAnsi="Times New Roman"/>
      <w:snapToGrid w:val="0"/>
      <w:szCs w:val="40"/>
      <w:lang w:val="ru-RU"/>
    </w:rPr>
  </w:style>
  <w:style w:type="character" w:customStyle="1" w:styleId="rvts58">
    <w:name w:val="rvts58"/>
    <w:basedOn w:val="a0"/>
    <w:rsid w:val="00431EE4"/>
  </w:style>
  <w:style w:type="character" w:customStyle="1" w:styleId="rvts62">
    <w:name w:val="rvts62"/>
    <w:basedOn w:val="a0"/>
    <w:rsid w:val="00431EE4"/>
  </w:style>
  <w:style w:type="paragraph" w:customStyle="1" w:styleId="msonormal0">
    <w:name w:val="msonormal"/>
    <w:basedOn w:val="a"/>
    <w:rsid w:val="00431EE4"/>
    <w:pPr>
      <w:spacing w:before="100" w:beforeAutospacing="1" w:after="100" w:afterAutospacing="1"/>
    </w:pPr>
    <w:rPr>
      <w:rFonts w:ascii="Times New Roman" w:hAnsi="Times New Roman"/>
      <w:lang w:val="ru-RU" w:eastAsia="ru-RU"/>
    </w:rPr>
  </w:style>
  <w:style w:type="paragraph" w:customStyle="1" w:styleId="xl63">
    <w:name w:val="xl63"/>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
    <w:rsid w:val="00431EE4"/>
    <w:pPr>
      <w:suppressAutoHyphens/>
      <w:jc w:val="center"/>
    </w:pPr>
    <w:rPr>
      <w:rFonts w:ascii="Times New Roman" w:hAnsi="Times New Roman"/>
      <w:b/>
      <w:szCs w:val="20"/>
    </w:rPr>
  </w:style>
  <w:style w:type="character" w:customStyle="1" w:styleId="afffa">
    <w:name w:val="Другое_"/>
    <w:basedOn w:val="a0"/>
    <w:link w:val="afffb"/>
    <w:rsid w:val="00431EE4"/>
    <w:rPr>
      <w:color w:val="39393E"/>
    </w:rPr>
  </w:style>
  <w:style w:type="paragraph" w:customStyle="1" w:styleId="afffb">
    <w:name w:val="Другое"/>
    <w:basedOn w:val="a"/>
    <w:link w:val="afffa"/>
    <w:rsid w:val="00431EE4"/>
    <w:pPr>
      <w:widowControl w:val="0"/>
    </w:pPr>
    <w:rPr>
      <w:rFonts w:asciiTheme="minorHAnsi" w:eastAsiaTheme="minorHAnsi" w:hAnsiTheme="minorHAnsi" w:cstheme="minorBidi"/>
      <w:color w:val="39393E"/>
      <w:sz w:val="22"/>
      <w:szCs w:val="22"/>
      <w:lang w:val="ru-RU"/>
    </w:rPr>
  </w:style>
  <w:style w:type="character" w:customStyle="1" w:styleId="jlqj4b">
    <w:name w:val="jlqj4b"/>
    <w:basedOn w:val="a0"/>
    <w:rsid w:val="00431EE4"/>
  </w:style>
  <w:style w:type="character" w:customStyle="1" w:styleId="43">
    <w:name w:val="Основной текст4"/>
    <w:basedOn w:val="a0"/>
    <w:rsid w:val="00431EE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62">
    <w:name w:val="Основной текст (6)_"/>
    <w:basedOn w:val="a0"/>
    <w:link w:val="63"/>
    <w:rsid w:val="00431EE4"/>
    <w:rPr>
      <w:i/>
      <w:iCs/>
      <w:spacing w:val="-1"/>
      <w:sz w:val="25"/>
      <w:szCs w:val="25"/>
      <w:shd w:val="clear" w:color="auto" w:fill="FFFFFF"/>
    </w:rPr>
  </w:style>
  <w:style w:type="paragraph" w:customStyle="1" w:styleId="63">
    <w:name w:val="Основной текст (6)"/>
    <w:basedOn w:val="a"/>
    <w:link w:val="62"/>
    <w:rsid w:val="00431EE4"/>
    <w:pPr>
      <w:widowControl w:val="0"/>
      <w:shd w:val="clear" w:color="auto" w:fill="FFFFFF"/>
      <w:spacing w:before="120" w:line="335" w:lineRule="exact"/>
      <w:ind w:firstLine="700"/>
      <w:jc w:val="both"/>
    </w:pPr>
    <w:rPr>
      <w:rFonts w:asciiTheme="minorHAnsi" w:eastAsiaTheme="minorHAnsi" w:hAnsiTheme="minorHAnsi" w:cstheme="minorBidi"/>
      <w:i/>
      <w:iCs/>
      <w:spacing w:val="-1"/>
      <w:sz w:val="25"/>
      <w:szCs w:val="25"/>
      <w:lang w:val="ru-RU"/>
    </w:rPr>
  </w:style>
  <w:style w:type="character" w:customStyle="1" w:styleId="q4iawc">
    <w:name w:val="q4iawc"/>
    <w:basedOn w:val="a0"/>
    <w:rsid w:val="00431EE4"/>
  </w:style>
  <w:style w:type="character" w:customStyle="1" w:styleId="fontstyle01">
    <w:name w:val="fontstyle01"/>
    <w:basedOn w:val="a0"/>
    <w:rsid w:val="00431EE4"/>
    <w:rPr>
      <w:rFonts w:ascii="TimesNewRomanPSMT" w:hAnsi="TimesNewRomanPSMT" w:hint="default"/>
      <w:b w:val="0"/>
      <w:bCs w:val="0"/>
      <w:i w:val="0"/>
      <w:iCs w:val="0"/>
      <w:color w:val="000000"/>
      <w:sz w:val="24"/>
      <w:szCs w:val="24"/>
    </w:rPr>
  </w:style>
  <w:style w:type="character" w:customStyle="1" w:styleId="rynqvb">
    <w:name w:val="rynqvb"/>
    <w:basedOn w:val="a0"/>
    <w:rsid w:val="0043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8887">
      <w:bodyDiv w:val="1"/>
      <w:marLeft w:val="0"/>
      <w:marRight w:val="0"/>
      <w:marTop w:val="0"/>
      <w:marBottom w:val="0"/>
      <w:divBdr>
        <w:top w:val="none" w:sz="0" w:space="0" w:color="auto"/>
        <w:left w:val="none" w:sz="0" w:space="0" w:color="auto"/>
        <w:bottom w:val="none" w:sz="0" w:space="0" w:color="auto"/>
        <w:right w:val="none" w:sz="0" w:space="0" w:color="auto"/>
      </w:divBdr>
    </w:div>
    <w:div w:id="19433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yting.mc.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 Tech Computers</dc:creator>
  <cp:keywords/>
  <dc:description/>
  <cp:lastModifiedBy>Uz Tech Computers</cp:lastModifiedBy>
  <cp:revision>9</cp:revision>
  <cp:lastPrinted>2025-04-09T07:28:00Z</cp:lastPrinted>
  <dcterms:created xsi:type="dcterms:W3CDTF">2025-05-07T14:59:00Z</dcterms:created>
  <dcterms:modified xsi:type="dcterms:W3CDTF">2025-05-28T13:01:00Z</dcterms:modified>
</cp:coreProperties>
</file>