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A273D" w14:textId="07B48C77" w:rsidR="00A37588" w:rsidRDefault="00960BC5">
      <w:pPr>
        <w:pStyle w:val="20"/>
        <w:shd w:val="clear" w:color="auto" w:fill="auto"/>
      </w:pPr>
      <w:r>
        <w:rPr>
          <w:rStyle w:val="21"/>
        </w:rPr>
        <w:t>"Biznesni rivojlantirish banki” ATB tomonidan O'zbekiston</w:t>
      </w:r>
      <w:r>
        <w:rPr>
          <w:rStyle w:val="21"/>
        </w:rPr>
        <w:br/>
        <w:t>Respublikasi Prezidentining hujjatlaridagi (Farmon, qaror,</w:t>
      </w:r>
      <w:r>
        <w:rPr>
          <w:rStyle w:val="21"/>
        </w:rPr>
        <w:br/>
        <w:t>farmoyish, bayon) "Ijro.gov.uz” elektron tizimi orqali 2026-yil</w:t>
      </w:r>
      <w:r>
        <w:rPr>
          <w:rStyle w:val="21"/>
        </w:rPr>
        <w:br/>
      </w:r>
      <w:r w:rsidR="009B75F2">
        <w:rPr>
          <w:rStyle w:val="21"/>
        </w:rPr>
        <w:t>oktabr</w:t>
      </w:r>
      <w:r>
        <w:rPr>
          <w:rStyle w:val="21"/>
        </w:rPr>
        <w:t xml:space="preserve"> oyida ijro muddati keladigan topshiriqlar to'g'risida</w:t>
      </w:r>
    </w:p>
    <w:p w14:paraId="270035AA" w14:textId="77777777" w:rsidR="00A37588" w:rsidRDefault="00960BC5">
      <w:pPr>
        <w:pStyle w:val="20"/>
        <w:shd w:val="clear" w:color="auto" w:fill="auto"/>
        <w:spacing w:after="692"/>
      </w:pPr>
      <w:r>
        <w:rPr>
          <w:rStyle w:val="21"/>
        </w:rPr>
        <w:t>MA'LUMOT</w:t>
      </w:r>
    </w:p>
    <w:p w14:paraId="4E1780D1" w14:textId="2B2DE87F" w:rsidR="00A37588" w:rsidRDefault="00960BC5">
      <w:pPr>
        <w:pStyle w:val="a4"/>
        <w:framePr w:w="9509" w:wrap="notBeside" w:vAnchor="text" w:hAnchor="text" w:xAlign="center" w:y="1"/>
        <w:shd w:val="clear" w:color="auto" w:fill="auto"/>
      </w:pPr>
      <w:r>
        <w:t>2</w:t>
      </w:r>
      <w:r w:rsidR="009B75F2">
        <w:t>9</w:t>
      </w:r>
      <w:r>
        <w:t>.0</w:t>
      </w:r>
      <w:r w:rsidR="009B75F2">
        <w:t>9</w:t>
      </w:r>
      <w:r>
        <w:t>.2026y. holatiga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"/>
        <w:gridCol w:w="5074"/>
        <w:gridCol w:w="3485"/>
      </w:tblGrid>
      <w:tr w:rsidR="00A37588" w14:paraId="4022F510" w14:textId="77777777">
        <w:trPr>
          <w:trHeight w:hRule="exact" w:val="538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DDEBF6"/>
          </w:tcPr>
          <w:p w14:paraId="76B5A565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DDEBF6"/>
          </w:tcPr>
          <w:p w14:paraId="3196FAD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EBF6"/>
          </w:tcPr>
          <w:p w14:paraId="0822F523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490A98ED" w14:textId="77777777">
        <w:trPr>
          <w:trHeight w:hRule="exact" w:val="202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DDEBF6"/>
          </w:tcPr>
          <w:p w14:paraId="18204D3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DDEBF6"/>
          </w:tcPr>
          <w:p w14:paraId="2A40029D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DEBF6"/>
            <w:vAlign w:val="bottom"/>
          </w:tcPr>
          <w:p w14:paraId="74B118A0" w14:textId="1E57F1CF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408" w:lineRule="exact"/>
            </w:pPr>
            <w:r>
              <w:rPr>
                <w:rStyle w:val="22"/>
              </w:rPr>
              <w:t>Topshiriqlar soni (</w:t>
            </w:r>
            <w:r w:rsidR="009B75F2">
              <w:rPr>
                <w:rStyle w:val="22"/>
              </w:rPr>
              <w:t>oktabr</w:t>
            </w:r>
            <w:r>
              <w:rPr>
                <w:rStyle w:val="22"/>
              </w:rPr>
              <w:t xml:space="preserve"> 2026)</w:t>
            </w:r>
          </w:p>
        </w:tc>
      </w:tr>
      <w:tr w:rsidR="00A37588" w14:paraId="1D527F30" w14:textId="77777777">
        <w:trPr>
          <w:trHeight w:hRule="exact" w:val="403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DDEBF6"/>
            <w:vAlign w:val="bottom"/>
          </w:tcPr>
          <w:p w14:paraId="36999E08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398" w:lineRule="exact"/>
              <w:ind w:right="220"/>
              <w:jc w:val="right"/>
            </w:pPr>
            <w:r>
              <w:rPr>
                <w:rStyle w:val="22"/>
              </w:rPr>
              <w:t>№</w:t>
            </w: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DDEBF6"/>
            <w:vAlign w:val="bottom"/>
          </w:tcPr>
          <w:p w14:paraId="3E505BE4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398" w:lineRule="exact"/>
            </w:pPr>
            <w:r>
              <w:rPr>
                <w:rStyle w:val="22"/>
              </w:rPr>
              <w:t>Hujjat turi</w:t>
            </w:r>
          </w:p>
        </w:tc>
        <w:tc>
          <w:tcPr>
            <w:tcW w:w="34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DEBF6"/>
            <w:vAlign w:val="bottom"/>
          </w:tcPr>
          <w:p w14:paraId="2BE22281" w14:textId="77777777" w:rsidR="00A37588" w:rsidRDefault="00A37588">
            <w:pPr>
              <w:framePr w:w="9509" w:wrap="notBeside" w:vAnchor="text" w:hAnchor="text" w:xAlign="center" w:y="1"/>
            </w:pPr>
          </w:p>
        </w:tc>
      </w:tr>
      <w:tr w:rsidR="00A37588" w14:paraId="4C6B894A" w14:textId="77777777">
        <w:trPr>
          <w:trHeight w:hRule="exact" w:val="202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DDEBF6"/>
          </w:tcPr>
          <w:p w14:paraId="00E6237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DDEBF6"/>
          </w:tcPr>
          <w:p w14:paraId="17EC3E17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DEBF6"/>
            <w:vAlign w:val="bottom"/>
          </w:tcPr>
          <w:p w14:paraId="5D16BD5D" w14:textId="77777777" w:rsidR="00A37588" w:rsidRDefault="00A37588">
            <w:pPr>
              <w:framePr w:w="9509" w:wrap="notBeside" w:vAnchor="text" w:hAnchor="text" w:xAlign="center" w:y="1"/>
            </w:pPr>
          </w:p>
        </w:tc>
      </w:tr>
      <w:tr w:rsidR="00A37588" w14:paraId="76939857" w14:textId="77777777">
        <w:trPr>
          <w:trHeight w:hRule="exact" w:val="528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DDEBF6"/>
          </w:tcPr>
          <w:p w14:paraId="547EBEA3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DDEBF6"/>
          </w:tcPr>
          <w:p w14:paraId="1D645C7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DEBF6"/>
          </w:tcPr>
          <w:p w14:paraId="2E3D091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20BF6237" w14:textId="77777777">
        <w:trPr>
          <w:trHeight w:hRule="exact" w:val="427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4836A5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65274A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A1296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67029F5B" w14:textId="77777777">
        <w:trPr>
          <w:trHeight w:hRule="exact" w:val="398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9279831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  <w:ind w:right="380"/>
              <w:jc w:val="right"/>
            </w:pPr>
            <w:r>
              <w:rPr>
                <w:rStyle w:val="212pt"/>
              </w:rPr>
              <w:t>1</w:t>
            </w: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F068331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Farmon topshiriqlari</w:t>
            </w: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E3BE27" w14:textId="2EE9F0D4" w:rsidR="00A37588" w:rsidRDefault="00FE5CDB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8</w:t>
            </w:r>
          </w:p>
        </w:tc>
      </w:tr>
      <w:tr w:rsidR="00A37588" w14:paraId="7E208DED" w14:textId="77777777">
        <w:trPr>
          <w:trHeight w:hRule="exact" w:val="422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</w:tcPr>
          <w:p w14:paraId="6AA840F2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</w:tcPr>
          <w:p w14:paraId="53D06A6A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8F50ED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5E2FE4A4" w14:textId="77777777">
        <w:trPr>
          <w:trHeight w:hRule="exact" w:val="331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F1CACA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FD6D70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5C5B85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270E5CB9" w14:textId="77777777">
        <w:trPr>
          <w:trHeight w:hRule="exact" w:val="403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E6353EC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  <w:ind w:right="380"/>
              <w:jc w:val="right"/>
            </w:pPr>
            <w:r>
              <w:rPr>
                <w:rStyle w:val="212pt"/>
              </w:rPr>
              <w:t>2</w:t>
            </w: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3977799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Qaror topshiriqlari</w:t>
            </w: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D413F5" w14:textId="47096DE5" w:rsidR="00A37588" w:rsidRDefault="00FE5CDB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1</w:t>
            </w:r>
            <w:r w:rsidR="009B75F2">
              <w:rPr>
                <w:rStyle w:val="212pt"/>
              </w:rPr>
              <w:t>4</w:t>
            </w:r>
          </w:p>
        </w:tc>
      </w:tr>
      <w:tr w:rsidR="00A37588" w14:paraId="1CEE6257" w14:textId="77777777">
        <w:trPr>
          <w:trHeight w:hRule="exact" w:val="326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</w:tcPr>
          <w:p w14:paraId="6D07D9F4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</w:tcPr>
          <w:p w14:paraId="6141610C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34E97F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5A63C1BA" w14:textId="77777777">
        <w:trPr>
          <w:trHeight w:hRule="exact" w:val="331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3F55BD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C8D4A2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91FB54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668059C5" w14:textId="77777777">
        <w:trPr>
          <w:trHeight w:hRule="exact" w:val="398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00BE47F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  <w:ind w:right="380"/>
              <w:jc w:val="right"/>
            </w:pPr>
            <w:r>
              <w:rPr>
                <w:rStyle w:val="212pt"/>
              </w:rPr>
              <w:t>3</w:t>
            </w: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349B381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Farmoyish topshiriqlari</w:t>
            </w: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782DC2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0</w:t>
            </w:r>
          </w:p>
        </w:tc>
      </w:tr>
      <w:tr w:rsidR="00A37588" w14:paraId="6716288F" w14:textId="77777777">
        <w:trPr>
          <w:trHeight w:hRule="exact" w:val="326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</w:tcPr>
          <w:p w14:paraId="6500C2CA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</w:tcPr>
          <w:p w14:paraId="693DB29F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FA6589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026CC32D" w14:textId="77777777">
        <w:trPr>
          <w:trHeight w:hRule="exact" w:val="331"/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1EF673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E18753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114410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24A19399" w14:textId="77777777">
        <w:trPr>
          <w:trHeight w:hRule="exact" w:val="403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1885304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  <w:ind w:right="380"/>
              <w:jc w:val="right"/>
            </w:pPr>
            <w:r>
              <w:rPr>
                <w:rStyle w:val="212pt"/>
              </w:rPr>
              <w:t>4</w:t>
            </w: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5E586BE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Bayon topshiriqlari</w:t>
            </w: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6ED9AD" w14:textId="0CEEEBF9" w:rsidR="00A37588" w:rsidRDefault="009B75F2">
            <w:pPr>
              <w:pStyle w:val="20"/>
              <w:framePr w:w="9509" w:wrap="notBeside" w:vAnchor="text" w:hAnchor="text" w:xAlign="center" w:y="1"/>
              <w:shd w:val="clear" w:color="auto" w:fill="auto"/>
              <w:spacing w:line="286" w:lineRule="exact"/>
            </w:pPr>
            <w:r>
              <w:rPr>
                <w:rStyle w:val="212pt"/>
              </w:rPr>
              <w:t>4</w:t>
            </w:r>
          </w:p>
        </w:tc>
      </w:tr>
      <w:tr w:rsidR="00A37588" w14:paraId="100D5D89" w14:textId="77777777">
        <w:trPr>
          <w:trHeight w:hRule="exact" w:val="326"/>
          <w:jc w:val="center"/>
        </w:trPr>
        <w:tc>
          <w:tcPr>
            <w:tcW w:w="950" w:type="dxa"/>
            <w:tcBorders>
              <w:left w:val="single" w:sz="4" w:space="0" w:color="auto"/>
            </w:tcBorders>
            <w:shd w:val="clear" w:color="auto" w:fill="FFFFFF"/>
          </w:tcPr>
          <w:p w14:paraId="65A80E93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  <w:shd w:val="clear" w:color="auto" w:fill="FFFFFF"/>
          </w:tcPr>
          <w:p w14:paraId="7B440DD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D4F023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05E6B931" w14:textId="77777777">
        <w:trPr>
          <w:trHeight w:hRule="exact" w:val="336"/>
          <w:jc w:val="center"/>
        </w:trPr>
        <w:tc>
          <w:tcPr>
            <w:tcW w:w="60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CE5D7"/>
          </w:tcPr>
          <w:p w14:paraId="6BCA1D1E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E5D7"/>
          </w:tcPr>
          <w:p w14:paraId="43CC0B9F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7588" w14:paraId="4F898CBF" w14:textId="77777777">
        <w:trPr>
          <w:trHeight w:hRule="exact" w:val="403"/>
          <w:jc w:val="center"/>
        </w:trPr>
        <w:tc>
          <w:tcPr>
            <w:tcW w:w="6024" w:type="dxa"/>
            <w:gridSpan w:val="2"/>
            <w:tcBorders>
              <w:left w:val="single" w:sz="4" w:space="0" w:color="auto"/>
            </w:tcBorders>
            <w:shd w:val="clear" w:color="auto" w:fill="FCE5D7"/>
            <w:vAlign w:val="bottom"/>
          </w:tcPr>
          <w:p w14:paraId="7F5B4BE3" w14:textId="77777777" w:rsidR="00A37588" w:rsidRDefault="00960BC5">
            <w:pPr>
              <w:pStyle w:val="20"/>
              <w:framePr w:w="9509" w:wrap="notBeside" w:vAnchor="text" w:hAnchor="text" w:xAlign="center" w:y="1"/>
              <w:shd w:val="clear" w:color="auto" w:fill="auto"/>
              <w:spacing w:line="398" w:lineRule="exact"/>
            </w:pPr>
            <w:r>
              <w:rPr>
                <w:rStyle w:val="22"/>
              </w:rPr>
              <w:t>Jami</w:t>
            </w:r>
          </w:p>
        </w:tc>
        <w:tc>
          <w:tcPr>
            <w:tcW w:w="34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CE5D7"/>
            <w:vAlign w:val="bottom"/>
          </w:tcPr>
          <w:p w14:paraId="6C7B416B" w14:textId="4A86E99D" w:rsidR="00A37588" w:rsidRDefault="00FE5CDB">
            <w:pPr>
              <w:pStyle w:val="20"/>
              <w:framePr w:w="9509" w:wrap="notBeside" w:vAnchor="text" w:hAnchor="text" w:xAlign="center" w:y="1"/>
              <w:shd w:val="clear" w:color="auto" w:fill="auto"/>
              <w:spacing w:line="398" w:lineRule="exact"/>
            </w:pPr>
            <w:r>
              <w:rPr>
                <w:rStyle w:val="22"/>
              </w:rPr>
              <w:t>2</w:t>
            </w:r>
            <w:r w:rsidR="009B75F2">
              <w:rPr>
                <w:rStyle w:val="22"/>
              </w:rPr>
              <w:t>6</w:t>
            </w:r>
          </w:p>
        </w:tc>
      </w:tr>
      <w:tr w:rsidR="00A37588" w14:paraId="46C9D754" w14:textId="77777777">
        <w:trPr>
          <w:trHeight w:hRule="exact" w:val="341"/>
          <w:jc w:val="center"/>
        </w:trPr>
        <w:tc>
          <w:tcPr>
            <w:tcW w:w="6024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CE5D7"/>
          </w:tcPr>
          <w:p w14:paraId="6AE9645C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5D7"/>
          </w:tcPr>
          <w:p w14:paraId="16BC099F" w14:textId="77777777" w:rsidR="00A37588" w:rsidRDefault="00A37588">
            <w:pPr>
              <w:framePr w:w="950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48567EB1" w14:textId="77777777" w:rsidR="00A37588" w:rsidRDefault="00A37588">
      <w:pPr>
        <w:framePr w:w="9509" w:wrap="notBeside" w:vAnchor="text" w:hAnchor="text" w:xAlign="center" w:y="1"/>
        <w:rPr>
          <w:sz w:val="2"/>
          <w:szCs w:val="2"/>
        </w:rPr>
      </w:pPr>
    </w:p>
    <w:p w14:paraId="39472996" w14:textId="77777777" w:rsidR="00A37588" w:rsidRDefault="00A37588">
      <w:pPr>
        <w:rPr>
          <w:sz w:val="2"/>
          <w:szCs w:val="2"/>
        </w:rPr>
      </w:pPr>
    </w:p>
    <w:p w14:paraId="7A133ECC" w14:textId="77777777" w:rsidR="00A37588" w:rsidRDefault="00A37588">
      <w:pPr>
        <w:rPr>
          <w:sz w:val="2"/>
          <w:szCs w:val="2"/>
        </w:rPr>
      </w:pPr>
    </w:p>
    <w:sectPr w:rsidR="00A37588">
      <w:pgSz w:w="11900" w:h="16840"/>
      <w:pgMar w:top="1031" w:right="1205" w:bottom="1031" w:left="11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F34FC" w14:textId="77777777" w:rsidR="00C64436" w:rsidRDefault="00C64436">
      <w:r>
        <w:separator/>
      </w:r>
    </w:p>
  </w:endnote>
  <w:endnote w:type="continuationSeparator" w:id="0">
    <w:p w14:paraId="2796D777" w14:textId="77777777" w:rsidR="00C64436" w:rsidRDefault="00C64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89239" w14:textId="77777777" w:rsidR="00C64436" w:rsidRDefault="00C64436"/>
  </w:footnote>
  <w:footnote w:type="continuationSeparator" w:id="0">
    <w:p w14:paraId="7189DF71" w14:textId="77777777" w:rsidR="00C64436" w:rsidRDefault="00C6443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588"/>
    <w:rsid w:val="00960BC5"/>
    <w:rsid w:val="009B75F2"/>
    <w:rsid w:val="00A37588"/>
    <w:rsid w:val="00C64436"/>
    <w:rsid w:val="00FE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7186D"/>
  <w15:docId w15:val="{4FD69D49-420A-4192-90AD-DF0F7CFD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Основной текст (2)"/>
    <w:basedOn w:val="2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1205F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a3">
    <w:name w:val="Подпись к таблице_"/>
    <w:basedOn w:val="a0"/>
    <w:link w:val="a4"/>
    <w:rPr>
      <w:rFonts w:ascii="Book Antiqua" w:eastAsia="Book Antiqua" w:hAnsi="Book Antiqua" w:cs="Book Antiqua"/>
      <w:b/>
      <w:bCs/>
      <w:i/>
      <w:iCs/>
      <w:smallCaps w:val="0"/>
      <w:strike w:val="0"/>
      <w:sz w:val="24"/>
      <w:szCs w:val="24"/>
      <w:u w:val="none"/>
    </w:rPr>
  </w:style>
  <w:style w:type="character" w:customStyle="1" w:styleId="22">
    <w:name w:val="Основной текст (2)"/>
    <w:basedOn w:val="2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12pt">
    <w:name w:val="Основной текст (2) + 12 pt;Полужирный"/>
    <w:basedOn w:val="2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42" w:lineRule="exact"/>
      <w:jc w:val="center"/>
    </w:pPr>
    <w:rPr>
      <w:rFonts w:ascii="Book Antiqua" w:eastAsia="Book Antiqua" w:hAnsi="Book Antiqua" w:cs="Book Antiqua"/>
      <w:sz w:val="32"/>
      <w:szCs w:val="32"/>
    </w:rPr>
  </w:style>
  <w:style w:type="paragraph" w:customStyle="1" w:styleId="a4">
    <w:name w:val="Подпись к таблице"/>
    <w:basedOn w:val="a"/>
    <w:link w:val="a3"/>
    <w:pPr>
      <w:shd w:val="clear" w:color="auto" w:fill="FFFFFF"/>
      <w:spacing w:line="288" w:lineRule="exact"/>
    </w:pPr>
    <w:rPr>
      <w:rFonts w:ascii="Book Antiqua" w:eastAsia="Book Antiqua" w:hAnsi="Book Antiqua" w:cs="Book Antiqua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Xolboyev Niyozali</dc:creator>
  <cp:lastModifiedBy>Xolboyev Niyozali</cp:lastModifiedBy>
  <cp:revision>4</cp:revision>
  <dcterms:created xsi:type="dcterms:W3CDTF">2026-08-27T07:57:00Z</dcterms:created>
  <dcterms:modified xsi:type="dcterms:W3CDTF">2026-09-29T04:42:00Z</dcterms:modified>
</cp:coreProperties>
</file>