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0CE50" w14:textId="39E4B6C8" w:rsidR="00794502" w:rsidRPr="00794502" w:rsidRDefault="0086356D" w:rsidP="00794502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59594481"/>
      <w:r w:rsidRPr="00794502">
        <w:rPr>
          <w:rFonts w:ascii="Times New Roman" w:hAnsi="Times New Roman" w:cs="Times New Roman"/>
          <w:b/>
          <w:sz w:val="24"/>
          <w:szCs w:val="24"/>
        </w:rPr>
        <w:t>«</w:t>
      </w:r>
      <w:r w:rsidR="00794502" w:rsidRPr="00794502">
        <w:t xml:space="preserve"> </w:t>
      </w:r>
      <w:r w:rsidR="00794502" w:rsidRPr="00794502">
        <w:rPr>
          <w:rFonts w:ascii="Times New Roman" w:hAnsi="Times New Roman" w:cs="Times New Roman"/>
          <w:b/>
          <w:sz w:val="24"/>
          <w:szCs w:val="24"/>
        </w:rPr>
        <w:t>ПОДТВЕРЖДАЮ»</w:t>
      </w:r>
    </w:p>
    <w:p w14:paraId="01179634" w14:textId="77777777" w:rsidR="00794502" w:rsidRPr="00794502" w:rsidRDefault="00794502" w:rsidP="0079450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4502">
        <w:rPr>
          <w:rFonts w:ascii="Times New Roman" w:hAnsi="Times New Roman" w:cs="Times New Roman"/>
          <w:b/>
          <w:sz w:val="24"/>
          <w:szCs w:val="24"/>
        </w:rPr>
        <w:t>«Банк Развития Бизнеса» АКБ</w:t>
      </w:r>
    </w:p>
    <w:p w14:paraId="00E9F2C8" w14:textId="77777777" w:rsidR="00794502" w:rsidRPr="00794502" w:rsidRDefault="00794502" w:rsidP="0079450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4502">
        <w:rPr>
          <w:rFonts w:ascii="Times New Roman" w:hAnsi="Times New Roman" w:cs="Times New Roman"/>
          <w:b/>
          <w:sz w:val="24"/>
          <w:szCs w:val="24"/>
        </w:rPr>
        <w:t>Заместитель Председателя Правления</w:t>
      </w:r>
    </w:p>
    <w:p w14:paraId="2A138460" w14:textId="77777777" w:rsidR="00794502" w:rsidRPr="00794502" w:rsidRDefault="00794502" w:rsidP="0079450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4502">
        <w:rPr>
          <w:rFonts w:ascii="Times New Roman" w:hAnsi="Times New Roman" w:cs="Times New Roman"/>
          <w:b/>
          <w:sz w:val="24"/>
          <w:szCs w:val="24"/>
        </w:rPr>
        <w:t xml:space="preserve">Председатель закупочной комиссии  </w:t>
      </w:r>
    </w:p>
    <w:p w14:paraId="49CA322C" w14:textId="77777777" w:rsidR="00794502" w:rsidRPr="00794502" w:rsidRDefault="00794502" w:rsidP="0079450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F3A4A0" w14:textId="77777777" w:rsidR="00794502" w:rsidRPr="00794502" w:rsidRDefault="00794502" w:rsidP="0079450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4502">
        <w:rPr>
          <w:rFonts w:ascii="Times New Roman" w:hAnsi="Times New Roman" w:cs="Times New Roman"/>
          <w:b/>
          <w:sz w:val="24"/>
          <w:szCs w:val="24"/>
        </w:rPr>
        <w:t xml:space="preserve">_____________ </w:t>
      </w:r>
      <w:r w:rsidRPr="00794502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794502">
        <w:rPr>
          <w:rFonts w:ascii="Times New Roman" w:hAnsi="Times New Roman" w:cs="Times New Roman"/>
          <w:b/>
          <w:sz w:val="24"/>
          <w:szCs w:val="24"/>
        </w:rPr>
        <w:t>.Р. Вохидов</w:t>
      </w:r>
    </w:p>
    <w:p w14:paraId="72AD8052" w14:textId="59FF802A" w:rsidR="00005175" w:rsidRDefault="00794502" w:rsidP="00794502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94502">
        <w:rPr>
          <w:rFonts w:ascii="Times New Roman" w:hAnsi="Times New Roman" w:cs="Times New Roman"/>
          <w:b/>
          <w:sz w:val="24"/>
          <w:szCs w:val="24"/>
          <w:lang w:val="en-US"/>
        </w:rPr>
        <w:t>«___»___________2024 г.</w:t>
      </w:r>
    </w:p>
    <w:bookmarkEnd w:id="0"/>
    <w:p w14:paraId="0520CC3E" w14:textId="77777777" w:rsidR="00005175" w:rsidRDefault="00005175">
      <w:pPr>
        <w:jc w:val="center"/>
        <w:rPr>
          <w:rFonts w:ascii="Times New Roman" w:eastAsia="MS Mincho" w:hAnsi="Times New Roman" w:cs="Times New Roman"/>
          <w:b/>
          <w:caps/>
          <w:sz w:val="24"/>
          <w:szCs w:val="24"/>
          <w:lang w:val="uz-Cyrl-UZ"/>
        </w:rPr>
      </w:pPr>
    </w:p>
    <w:p w14:paraId="56482324" w14:textId="77777777" w:rsidR="00005175" w:rsidRDefault="0000517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878F3E5" w14:textId="77777777" w:rsidR="00005175" w:rsidRDefault="00005175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316D89" w14:textId="77777777" w:rsidR="00005175" w:rsidRDefault="00005175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A43F656" w14:textId="77777777" w:rsidR="00005175" w:rsidRDefault="00005175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C4E2BB6" w14:textId="77777777" w:rsidR="00005175" w:rsidRDefault="0000517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DEFE997" w14:textId="77777777" w:rsidR="00005175" w:rsidRDefault="0000517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550D47" w14:textId="77777777" w:rsidR="00794502" w:rsidRDefault="0079450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94502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ЗАДАНИЕ </w:t>
      </w:r>
    </w:p>
    <w:p w14:paraId="14123FF3" w14:textId="48111B04" w:rsidR="00005175" w:rsidRDefault="007945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4502">
        <w:rPr>
          <w:rFonts w:ascii="Times New Roman" w:hAnsi="Times New Roman" w:cs="Times New Roman"/>
          <w:b/>
          <w:bCs/>
          <w:sz w:val="24"/>
          <w:szCs w:val="24"/>
        </w:rPr>
        <w:t>по привлечению консультанта по развитию направления торгового финансирования для «Банка развития бизнеса» АТБ</w:t>
      </w:r>
    </w:p>
    <w:p w14:paraId="53464224" w14:textId="4964492D" w:rsidR="00277E0A" w:rsidRDefault="00277E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2C1BF4" w14:textId="4AECF47D" w:rsidR="00005175" w:rsidRPr="00277E0A" w:rsidRDefault="00277E0A">
      <w:pPr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4E09D3">
        <w:rPr>
          <w:rFonts w:eastAsia="MS Mincho"/>
          <w:b/>
          <w:caps/>
          <w:highlight w:val="red"/>
          <w:lang w:val="uz-Cyrl-UZ"/>
        </w:rPr>
        <w:t xml:space="preserve">(внимание! Данный документ является переведом на русский язык подтвержденного документа </w:t>
      </w:r>
      <w:r>
        <w:rPr>
          <w:rFonts w:eastAsia="MS Mincho"/>
          <w:b/>
          <w:caps/>
          <w:highlight w:val="red"/>
          <w:lang w:val="uz-Cyrl-UZ"/>
        </w:rPr>
        <w:t>технического задания</w:t>
      </w:r>
      <w:r w:rsidRPr="004E09D3">
        <w:rPr>
          <w:rFonts w:eastAsia="MS Mincho"/>
          <w:b/>
          <w:caps/>
          <w:highlight w:val="red"/>
          <w:lang w:val="uz-Cyrl-UZ"/>
        </w:rPr>
        <w:t xml:space="preserve">. в случае расхождения между </w:t>
      </w:r>
      <w:r>
        <w:rPr>
          <w:rFonts w:eastAsia="MS Mincho"/>
          <w:b/>
          <w:caps/>
          <w:highlight w:val="red"/>
          <w:lang w:val="uz-Cyrl-UZ"/>
        </w:rPr>
        <w:t>техническим заданием</w:t>
      </w:r>
      <w:r w:rsidRPr="004E09D3">
        <w:rPr>
          <w:rFonts w:eastAsia="MS Mincho"/>
          <w:b/>
          <w:caps/>
          <w:highlight w:val="red"/>
          <w:lang w:val="uz-Cyrl-UZ"/>
        </w:rPr>
        <w:t xml:space="preserve"> и ее переводом во внимение будет приниматься подтвержденный документ </w:t>
      </w:r>
      <w:r>
        <w:rPr>
          <w:rFonts w:eastAsia="MS Mincho"/>
          <w:b/>
          <w:caps/>
          <w:highlight w:val="red"/>
          <w:lang w:val="uz-Cyrl-UZ"/>
        </w:rPr>
        <w:t>технического задания</w:t>
      </w:r>
      <w:r w:rsidRPr="004E09D3">
        <w:rPr>
          <w:rFonts w:eastAsia="MS Mincho"/>
          <w:b/>
          <w:caps/>
          <w:highlight w:val="red"/>
          <w:lang w:val="uz-Cyrl-UZ"/>
        </w:rPr>
        <w:t>.)</w:t>
      </w:r>
    </w:p>
    <w:p w14:paraId="409CE5BA" w14:textId="6CECAEDA" w:rsidR="00794502" w:rsidRPr="00794502" w:rsidRDefault="00794502" w:rsidP="00794502">
      <w:pPr>
        <w:pStyle w:val="50"/>
        <w:jc w:val="center"/>
        <w:rPr>
          <w:rFonts w:cs="Times New Roman"/>
          <w:b/>
          <w:sz w:val="24"/>
          <w:szCs w:val="24"/>
          <w:lang w:val="en-US"/>
        </w:rPr>
      </w:pPr>
      <w:r w:rsidRPr="00794502">
        <w:rPr>
          <w:rFonts w:cs="Times New Roman"/>
          <w:b/>
          <w:sz w:val="24"/>
          <w:szCs w:val="24"/>
          <w:lang w:val="en-US"/>
        </w:rPr>
        <w:t>г. Ташкент</w:t>
      </w:r>
    </w:p>
    <w:p w14:paraId="5E25D86D" w14:textId="77777777" w:rsidR="00794502" w:rsidRDefault="00794502" w:rsidP="00794502">
      <w:pPr>
        <w:pStyle w:val="50"/>
        <w:shd w:val="clear" w:color="auto" w:fill="auto"/>
        <w:spacing w:before="0"/>
        <w:jc w:val="center"/>
        <w:rPr>
          <w:rFonts w:cs="Times New Roman"/>
          <w:b/>
          <w:bCs/>
          <w:sz w:val="24"/>
          <w:szCs w:val="24"/>
        </w:rPr>
      </w:pPr>
      <w:r w:rsidRPr="00794502">
        <w:rPr>
          <w:rFonts w:cs="Times New Roman"/>
          <w:b/>
          <w:sz w:val="24"/>
          <w:szCs w:val="24"/>
          <w:lang w:val="en-US"/>
        </w:rPr>
        <w:t>2024г.</w:t>
      </w:r>
    </w:p>
    <w:p w14:paraId="06392ED8" w14:textId="77777777" w:rsidR="00005175" w:rsidRDefault="0000517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842547" w14:textId="77777777" w:rsidR="00005175" w:rsidRDefault="00005175">
      <w:pPr>
        <w:pStyle w:val="50"/>
        <w:shd w:val="clear" w:color="auto" w:fill="auto"/>
        <w:spacing w:before="0"/>
        <w:rPr>
          <w:rFonts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192" w:tblpY="212"/>
        <w:tblW w:w="10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83"/>
        <w:gridCol w:w="7047"/>
      </w:tblGrid>
      <w:tr w:rsidR="00005175" w14:paraId="7D35F17B" w14:textId="77777777">
        <w:trPr>
          <w:trHeight w:val="414"/>
        </w:trPr>
        <w:tc>
          <w:tcPr>
            <w:tcW w:w="551" w:type="dxa"/>
            <w:shd w:val="clear" w:color="auto" w:fill="auto"/>
            <w:vAlign w:val="center"/>
          </w:tcPr>
          <w:p w14:paraId="7096E198" w14:textId="26A73C0E" w:rsidR="00005175" w:rsidRPr="00794502" w:rsidRDefault="00794502">
            <w:pPr>
              <w:pStyle w:val="50"/>
              <w:shd w:val="clear" w:color="auto" w:fill="auto"/>
              <w:spacing w:before="0"/>
              <w:jc w:val="center"/>
              <w:rPr>
                <w:rFonts w:cs="Times New Roman"/>
                <w:b/>
                <w:bCs/>
                <w:sz w:val="24"/>
                <w:szCs w:val="24"/>
                <w:lang w:val="uz-Cyrl-UZ"/>
              </w:rPr>
            </w:pPr>
            <w:r>
              <w:rPr>
                <w:rStyle w:val="295pt0"/>
              </w:rPr>
              <w:t>№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67596506" w14:textId="61B0DCAD" w:rsidR="00005175" w:rsidRDefault="00794502">
            <w:pPr>
              <w:pStyle w:val="50"/>
              <w:shd w:val="clear" w:color="auto" w:fill="auto"/>
              <w:spacing w:before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794502">
              <w:rPr>
                <w:rStyle w:val="295pt0"/>
                <w:sz w:val="24"/>
                <w:szCs w:val="24"/>
              </w:rPr>
              <w:t>Список требований</w:t>
            </w:r>
          </w:p>
        </w:tc>
        <w:tc>
          <w:tcPr>
            <w:tcW w:w="7250" w:type="dxa"/>
            <w:shd w:val="clear" w:color="auto" w:fill="auto"/>
            <w:vAlign w:val="center"/>
          </w:tcPr>
          <w:p w14:paraId="6B858B17" w14:textId="4439F715" w:rsidR="00005175" w:rsidRDefault="00794502">
            <w:pPr>
              <w:pStyle w:val="20"/>
              <w:shd w:val="clear" w:color="auto" w:fill="auto"/>
              <w:spacing w:after="0" w:line="21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94502">
              <w:rPr>
                <w:rStyle w:val="295pt0"/>
                <w:sz w:val="24"/>
                <w:szCs w:val="24"/>
              </w:rPr>
              <w:t>Содержание требований</w:t>
            </w:r>
          </w:p>
        </w:tc>
      </w:tr>
      <w:tr w:rsidR="00005175" w14:paraId="5D2D405F" w14:textId="77777777">
        <w:trPr>
          <w:trHeight w:val="377"/>
        </w:trPr>
        <w:tc>
          <w:tcPr>
            <w:tcW w:w="551" w:type="dxa"/>
            <w:shd w:val="clear" w:color="auto" w:fill="auto"/>
          </w:tcPr>
          <w:p w14:paraId="197DECE7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1</w:t>
            </w:r>
          </w:p>
        </w:tc>
        <w:tc>
          <w:tcPr>
            <w:tcW w:w="2676" w:type="dxa"/>
            <w:shd w:val="clear" w:color="auto" w:fill="auto"/>
          </w:tcPr>
          <w:p w14:paraId="0EF61F15" w14:textId="624486E1" w:rsidR="00005175" w:rsidRDefault="00794502">
            <w:pPr>
              <w:pStyle w:val="50"/>
              <w:shd w:val="clear" w:color="auto" w:fill="auto"/>
              <w:spacing w:before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794502">
              <w:rPr>
                <w:rStyle w:val="295pt"/>
                <w:sz w:val="24"/>
                <w:szCs w:val="24"/>
              </w:rPr>
              <w:t>Организатор</w:t>
            </w:r>
          </w:p>
        </w:tc>
        <w:tc>
          <w:tcPr>
            <w:tcW w:w="7250" w:type="dxa"/>
            <w:shd w:val="clear" w:color="auto" w:fill="auto"/>
          </w:tcPr>
          <w:p w14:paraId="13130ED8" w14:textId="652BB506" w:rsidR="00005175" w:rsidRPr="00794502" w:rsidRDefault="0086356D" w:rsidP="00794502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sz w:val="24"/>
                <w:szCs w:val="24"/>
                <w:lang w:val="ru-RU"/>
              </w:rPr>
            </w:pPr>
            <w:r w:rsidRPr="00794502">
              <w:rPr>
                <w:rStyle w:val="295pt"/>
                <w:sz w:val="24"/>
                <w:szCs w:val="24"/>
              </w:rPr>
              <w:t>“</w:t>
            </w:r>
            <w:r w:rsidR="00794502" w:rsidRPr="00794502">
              <w:rPr>
                <w:rStyle w:val="295pt"/>
                <w:sz w:val="24"/>
                <w:szCs w:val="24"/>
              </w:rPr>
              <w:t>Банк</w:t>
            </w:r>
            <w:r w:rsidRPr="00794502">
              <w:rPr>
                <w:rStyle w:val="295pt"/>
                <w:sz w:val="24"/>
                <w:szCs w:val="24"/>
              </w:rPr>
              <w:t xml:space="preserve"> </w:t>
            </w:r>
            <w:r w:rsidR="00794502" w:rsidRPr="00794502">
              <w:rPr>
                <w:rStyle w:val="295pt"/>
                <w:sz w:val="24"/>
                <w:szCs w:val="24"/>
              </w:rPr>
              <w:t>развития бизнеса</w:t>
            </w:r>
            <w:r w:rsidRPr="00794502">
              <w:rPr>
                <w:rStyle w:val="295pt"/>
                <w:sz w:val="24"/>
                <w:szCs w:val="24"/>
              </w:rPr>
              <w:t xml:space="preserve">” </w:t>
            </w:r>
            <w:r w:rsidR="00794502" w:rsidRPr="00794502">
              <w:rPr>
                <w:rStyle w:val="295pt"/>
                <w:sz w:val="24"/>
                <w:szCs w:val="24"/>
              </w:rPr>
              <w:t>АКБ</w:t>
            </w:r>
          </w:p>
        </w:tc>
      </w:tr>
      <w:tr w:rsidR="00005175" w14:paraId="75568B8F" w14:textId="77777777">
        <w:trPr>
          <w:trHeight w:val="413"/>
        </w:trPr>
        <w:tc>
          <w:tcPr>
            <w:tcW w:w="551" w:type="dxa"/>
            <w:shd w:val="clear" w:color="auto" w:fill="auto"/>
          </w:tcPr>
          <w:p w14:paraId="2C0B566D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2</w:t>
            </w:r>
          </w:p>
        </w:tc>
        <w:tc>
          <w:tcPr>
            <w:tcW w:w="2676" w:type="dxa"/>
            <w:shd w:val="clear" w:color="auto" w:fill="auto"/>
          </w:tcPr>
          <w:p w14:paraId="49FF6C3D" w14:textId="5DCC651F" w:rsidR="00005175" w:rsidRPr="00794502" w:rsidRDefault="00794502">
            <w:pPr>
              <w:pStyle w:val="50"/>
              <w:shd w:val="clear" w:color="auto" w:fill="auto"/>
              <w:spacing w:before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794502">
              <w:rPr>
                <w:rStyle w:val="295pt"/>
                <w:sz w:val="24"/>
                <w:szCs w:val="24"/>
              </w:rPr>
              <w:t>Заказчик</w:t>
            </w:r>
          </w:p>
        </w:tc>
        <w:tc>
          <w:tcPr>
            <w:tcW w:w="7250" w:type="dxa"/>
            <w:shd w:val="clear" w:color="auto" w:fill="auto"/>
          </w:tcPr>
          <w:p w14:paraId="66E8356D" w14:textId="5766C919" w:rsidR="00005175" w:rsidRDefault="00794502">
            <w:pPr>
              <w:pStyle w:val="50"/>
              <w:shd w:val="clear" w:color="auto" w:fill="auto"/>
              <w:spacing w:before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en-US" w:eastAsia="en-US" w:bidi="en-US"/>
              </w:rPr>
            </w:pPr>
            <w:r w:rsidRPr="00794502">
              <w:rPr>
                <w:rStyle w:val="295pt"/>
                <w:sz w:val="24"/>
                <w:szCs w:val="24"/>
              </w:rPr>
              <w:t>“Банк развития бизнеса” АКБ</w:t>
            </w:r>
          </w:p>
        </w:tc>
      </w:tr>
      <w:tr w:rsidR="00005175" w:rsidRPr="00794502" w14:paraId="5893B5B6" w14:textId="77777777">
        <w:trPr>
          <w:trHeight w:val="617"/>
        </w:trPr>
        <w:tc>
          <w:tcPr>
            <w:tcW w:w="551" w:type="dxa"/>
            <w:shd w:val="clear" w:color="auto" w:fill="auto"/>
            <w:vAlign w:val="center"/>
          </w:tcPr>
          <w:p w14:paraId="1434DB8C" w14:textId="77777777" w:rsidR="00005175" w:rsidRDefault="0086356D">
            <w:pPr>
              <w:pStyle w:val="50"/>
              <w:shd w:val="clear" w:color="auto" w:fill="auto"/>
              <w:spacing w:before="0" w:line="240" w:lineRule="auto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3</w:t>
            </w:r>
          </w:p>
        </w:tc>
        <w:tc>
          <w:tcPr>
            <w:tcW w:w="2676" w:type="dxa"/>
            <w:shd w:val="clear" w:color="auto" w:fill="auto"/>
          </w:tcPr>
          <w:p w14:paraId="4AD7413B" w14:textId="2296DB5E" w:rsidR="00005175" w:rsidRPr="00794502" w:rsidRDefault="00794502">
            <w:pPr>
              <w:pStyle w:val="50"/>
              <w:shd w:val="clear" w:color="auto" w:fill="auto"/>
              <w:spacing w:before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794502">
              <w:rPr>
                <w:rStyle w:val="295pt"/>
                <w:sz w:val="24"/>
                <w:szCs w:val="24"/>
                <w:lang w:val="ru-RU"/>
              </w:rPr>
              <w:t>Вид выполняемой работы или предоставляемой услуги</w:t>
            </w:r>
          </w:p>
        </w:tc>
        <w:tc>
          <w:tcPr>
            <w:tcW w:w="7250" w:type="dxa"/>
            <w:shd w:val="clear" w:color="auto" w:fill="auto"/>
          </w:tcPr>
          <w:p w14:paraId="3EEE5731" w14:textId="3B5F1EE7" w:rsidR="00005175" w:rsidRPr="00794502" w:rsidRDefault="00794502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sz w:val="24"/>
                <w:szCs w:val="24"/>
                <w:lang w:val="ru-RU"/>
              </w:rPr>
            </w:pPr>
            <w:r w:rsidRPr="00794502">
              <w:rPr>
                <w:rStyle w:val="295pt"/>
                <w:sz w:val="24"/>
                <w:szCs w:val="24"/>
                <w:lang w:val="ru-RU"/>
              </w:rPr>
              <w:t xml:space="preserve">Развитие деятельности «Банка Бизнес Развития» </w:t>
            </w:r>
            <w:r>
              <w:rPr>
                <w:rStyle w:val="295pt"/>
                <w:sz w:val="24"/>
                <w:szCs w:val="24"/>
                <w:lang w:val="ru-RU"/>
              </w:rPr>
              <w:t>АКБ</w:t>
            </w:r>
            <w:r w:rsidRPr="00794502">
              <w:rPr>
                <w:rStyle w:val="295pt"/>
                <w:sz w:val="24"/>
                <w:szCs w:val="24"/>
                <w:lang w:val="ru-RU"/>
              </w:rPr>
              <w:t xml:space="preserve"> по направлению торгового финансирования</w:t>
            </w:r>
          </w:p>
        </w:tc>
      </w:tr>
      <w:tr w:rsidR="00005175" w:rsidRPr="00794502" w14:paraId="19B4DF8A" w14:textId="77777777" w:rsidTr="00794502">
        <w:trPr>
          <w:trHeight w:val="2046"/>
        </w:trPr>
        <w:tc>
          <w:tcPr>
            <w:tcW w:w="551" w:type="dxa"/>
            <w:shd w:val="clear" w:color="auto" w:fill="auto"/>
            <w:vAlign w:val="center"/>
          </w:tcPr>
          <w:p w14:paraId="35AEE8D3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4</w:t>
            </w:r>
          </w:p>
        </w:tc>
        <w:tc>
          <w:tcPr>
            <w:tcW w:w="2676" w:type="dxa"/>
            <w:shd w:val="clear" w:color="auto" w:fill="auto"/>
          </w:tcPr>
          <w:p w14:paraId="1226BB1A" w14:textId="13273ADA" w:rsidR="00005175" w:rsidRPr="00794502" w:rsidRDefault="00794502">
            <w:pPr>
              <w:pStyle w:val="50"/>
              <w:shd w:val="clear" w:color="auto" w:fill="auto"/>
              <w:spacing w:before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794502">
              <w:rPr>
                <w:rStyle w:val="295pt"/>
                <w:sz w:val="24"/>
                <w:szCs w:val="24"/>
              </w:rPr>
              <w:t>Основа</w:t>
            </w:r>
            <w:r>
              <w:rPr>
                <w:rStyle w:val="295pt"/>
                <w:sz w:val="24"/>
                <w:szCs w:val="24"/>
                <w:lang w:val="ru-RU"/>
              </w:rPr>
              <w:t>ние</w:t>
            </w:r>
            <w:r w:rsidRPr="00794502">
              <w:rPr>
                <w:rStyle w:val="295pt"/>
                <w:sz w:val="24"/>
                <w:szCs w:val="24"/>
              </w:rPr>
              <w:t xml:space="preserve"> для </w:t>
            </w:r>
            <w:r>
              <w:rPr>
                <w:rStyle w:val="295pt"/>
                <w:sz w:val="24"/>
                <w:szCs w:val="24"/>
                <w:lang w:val="ru-RU"/>
              </w:rPr>
              <w:t>тендера</w:t>
            </w:r>
          </w:p>
        </w:tc>
        <w:tc>
          <w:tcPr>
            <w:tcW w:w="7250" w:type="dxa"/>
            <w:shd w:val="clear" w:color="auto" w:fill="auto"/>
          </w:tcPr>
          <w:p w14:paraId="4292EDAD" w14:textId="3E5E331E" w:rsidR="00005175" w:rsidRPr="00794502" w:rsidRDefault="00794502" w:rsidP="00794502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sz w:val="24"/>
                <w:szCs w:val="24"/>
                <w:lang w:val="ru-RU"/>
              </w:rPr>
            </w:pPr>
            <w:r w:rsidRPr="00794502">
              <w:rPr>
                <w:rStyle w:val="295pt"/>
                <w:sz w:val="24"/>
                <w:szCs w:val="24"/>
                <w:lang w:val="ru-RU"/>
              </w:rPr>
              <w:t xml:space="preserve">Закон Республики Узбекистан от 22 апреля 2021 года № 684 «О государственных закупках», </w:t>
            </w:r>
            <w:r>
              <w:rPr>
                <w:rStyle w:val="295pt"/>
                <w:sz w:val="24"/>
                <w:szCs w:val="24"/>
                <w:lang w:val="ru-RU"/>
              </w:rPr>
              <w:t>ПП №306</w:t>
            </w:r>
            <w:r w:rsidRPr="00794502">
              <w:rPr>
                <w:rStyle w:val="295pt"/>
                <w:sz w:val="24"/>
                <w:szCs w:val="24"/>
                <w:lang w:val="ru-RU"/>
              </w:rPr>
              <w:t xml:space="preserve"> от 14 сентября 2023 года «</w:t>
            </w:r>
            <w:r>
              <w:rPr>
                <w:rStyle w:val="295pt"/>
                <w:sz w:val="24"/>
                <w:szCs w:val="24"/>
                <w:lang w:val="ru-RU"/>
              </w:rPr>
              <w:t>Об ф</w:t>
            </w:r>
            <w:r w:rsidRPr="00794502">
              <w:rPr>
                <w:rStyle w:val="295pt"/>
                <w:sz w:val="24"/>
                <w:szCs w:val="24"/>
                <w:lang w:val="ru-RU"/>
              </w:rPr>
              <w:t>инансов</w:t>
            </w:r>
            <w:r>
              <w:rPr>
                <w:rStyle w:val="295pt"/>
                <w:sz w:val="24"/>
                <w:szCs w:val="24"/>
                <w:lang w:val="ru-RU"/>
              </w:rPr>
              <w:t>ой</w:t>
            </w:r>
            <w:r w:rsidRPr="00794502">
              <w:rPr>
                <w:rStyle w:val="295pt"/>
                <w:sz w:val="24"/>
                <w:szCs w:val="24"/>
                <w:lang w:val="ru-RU"/>
              </w:rPr>
              <w:t xml:space="preserve"> и институциональн</w:t>
            </w:r>
            <w:r>
              <w:rPr>
                <w:rStyle w:val="295pt"/>
                <w:sz w:val="24"/>
                <w:szCs w:val="24"/>
                <w:lang w:val="ru-RU"/>
              </w:rPr>
              <w:t>ой</w:t>
            </w:r>
            <w:r w:rsidRPr="00794502">
              <w:rPr>
                <w:rStyle w:val="295pt"/>
                <w:sz w:val="24"/>
                <w:szCs w:val="24"/>
                <w:lang w:val="ru-RU"/>
              </w:rPr>
              <w:t xml:space="preserve"> поддержк</w:t>
            </w:r>
            <w:r>
              <w:rPr>
                <w:rStyle w:val="295pt"/>
                <w:sz w:val="24"/>
                <w:szCs w:val="24"/>
                <w:lang w:val="ru-RU"/>
              </w:rPr>
              <w:t>е</w:t>
            </w:r>
            <w:r w:rsidRPr="00794502">
              <w:rPr>
                <w:rStyle w:val="295pt"/>
                <w:sz w:val="24"/>
                <w:szCs w:val="24"/>
                <w:lang w:val="ru-RU"/>
              </w:rPr>
              <w:t xml:space="preserve"> развития малого бизнеса» и внутреннего порядка банка и уведомление директора Департамента международных финансовых </w:t>
            </w:r>
            <w:r w:rsidR="001A3486">
              <w:rPr>
                <w:rStyle w:val="295pt"/>
                <w:sz w:val="24"/>
                <w:szCs w:val="24"/>
                <w:lang w:val="ru-RU"/>
              </w:rPr>
              <w:t>институтов</w:t>
            </w:r>
            <w:r w:rsidRPr="00794502">
              <w:rPr>
                <w:rStyle w:val="295pt"/>
                <w:sz w:val="24"/>
                <w:szCs w:val="24"/>
                <w:lang w:val="ru-RU"/>
              </w:rPr>
              <w:t>.</w:t>
            </w:r>
          </w:p>
        </w:tc>
      </w:tr>
      <w:tr w:rsidR="00005175" w:rsidRPr="001A3486" w14:paraId="26E7C522" w14:textId="77777777">
        <w:trPr>
          <w:trHeight w:val="508"/>
        </w:trPr>
        <w:tc>
          <w:tcPr>
            <w:tcW w:w="551" w:type="dxa"/>
            <w:shd w:val="clear" w:color="auto" w:fill="auto"/>
          </w:tcPr>
          <w:p w14:paraId="4AF074DE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5</w:t>
            </w:r>
          </w:p>
        </w:tc>
        <w:tc>
          <w:tcPr>
            <w:tcW w:w="2676" w:type="dxa"/>
            <w:shd w:val="clear" w:color="auto" w:fill="auto"/>
          </w:tcPr>
          <w:p w14:paraId="05C04A49" w14:textId="3FDC1FF4" w:rsidR="00005175" w:rsidRDefault="001A3486">
            <w:pPr>
              <w:pStyle w:val="50"/>
              <w:shd w:val="clear" w:color="auto" w:fill="auto"/>
              <w:spacing w:before="0" w:line="240" w:lineRule="auto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1A3486">
              <w:rPr>
                <w:rStyle w:val="295pt"/>
                <w:rFonts w:eastAsia="Calibri"/>
                <w:sz w:val="24"/>
                <w:szCs w:val="24"/>
              </w:rPr>
              <w:t>Дата начала услуги</w:t>
            </w:r>
          </w:p>
        </w:tc>
        <w:tc>
          <w:tcPr>
            <w:tcW w:w="7250" w:type="dxa"/>
            <w:shd w:val="clear" w:color="auto" w:fill="auto"/>
          </w:tcPr>
          <w:p w14:paraId="23BD0EA6" w14:textId="5150D383" w:rsidR="00005175" w:rsidRPr="001A3486" w:rsidRDefault="001A3486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sz w:val="24"/>
                <w:szCs w:val="24"/>
                <w:lang w:val="ru-RU"/>
              </w:rPr>
              <w:t>С даты подписания договора между заказчиком и предприятием (далее – Стороны)</w:t>
            </w:r>
          </w:p>
        </w:tc>
      </w:tr>
      <w:tr w:rsidR="00005175" w:rsidRPr="001A3486" w14:paraId="6A406802" w14:textId="77777777">
        <w:trPr>
          <w:trHeight w:val="218"/>
        </w:trPr>
        <w:tc>
          <w:tcPr>
            <w:tcW w:w="551" w:type="dxa"/>
            <w:shd w:val="clear" w:color="auto" w:fill="auto"/>
            <w:vAlign w:val="center"/>
          </w:tcPr>
          <w:p w14:paraId="24826020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6</w:t>
            </w:r>
          </w:p>
        </w:tc>
        <w:tc>
          <w:tcPr>
            <w:tcW w:w="2676" w:type="dxa"/>
            <w:shd w:val="clear" w:color="auto" w:fill="auto"/>
          </w:tcPr>
          <w:p w14:paraId="38AE7CFF" w14:textId="0408C5E2" w:rsidR="00005175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sz w:val="24"/>
                <w:szCs w:val="24"/>
              </w:rPr>
            </w:pPr>
            <w:r w:rsidRPr="001A3486">
              <w:rPr>
                <w:rStyle w:val="295pt"/>
                <w:sz w:val="24"/>
                <w:szCs w:val="24"/>
              </w:rPr>
              <w:t>Срок службы</w:t>
            </w:r>
          </w:p>
        </w:tc>
        <w:tc>
          <w:tcPr>
            <w:tcW w:w="7250" w:type="dxa"/>
            <w:shd w:val="clear" w:color="auto" w:fill="auto"/>
          </w:tcPr>
          <w:p w14:paraId="691874A9" w14:textId="679D3449" w:rsidR="00005175" w:rsidRPr="001A3486" w:rsidRDefault="001A3486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sz w:val="24"/>
                <w:szCs w:val="24"/>
                <w:lang w:val="ru-RU"/>
              </w:rPr>
              <w:t>В течение 120 дней со дня заключения договора между сторонами (по соглашению сторон срок обслуживания может быть завершен ранее срока, указанного в договоре).</w:t>
            </w:r>
          </w:p>
        </w:tc>
      </w:tr>
      <w:tr w:rsidR="00005175" w:rsidRPr="001A3486" w14:paraId="62C6AD1C" w14:textId="77777777">
        <w:trPr>
          <w:trHeight w:val="641"/>
        </w:trPr>
        <w:tc>
          <w:tcPr>
            <w:tcW w:w="551" w:type="dxa"/>
            <w:shd w:val="clear" w:color="auto" w:fill="auto"/>
            <w:vAlign w:val="center"/>
          </w:tcPr>
          <w:p w14:paraId="43E31527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7</w:t>
            </w:r>
          </w:p>
        </w:tc>
        <w:tc>
          <w:tcPr>
            <w:tcW w:w="2676" w:type="dxa"/>
            <w:shd w:val="clear" w:color="auto" w:fill="auto"/>
          </w:tcPr>
          <w:p w14:paraId="79AF5FBE" w14:textId="32B39DA2" w:rsidR="00005175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rFonts w:eastAsia="Microsoft Sans Serif"/>
                <w:sz w:val="24"/>
                <w:szCs w:val="24"/>
              </w:rPr>
            </w:pPr>
            <w:r w:rsidRPr="001A3486">
              <w:rPr>
                <w:rFonts w:cs="Times New Roman"/>
                <w:sz w:val="24"/>
                <w:szCs w:val="24"/>
                <w:lang w:val="en-US"/>
              </w:rPr>
              <w:t>Максимальная стоимость услуги</w:t>
            </w:r>
          </w:p>
        </w:tc>
        <w:tc>
          <w:tcPr>
            <w:tcW w:w="7250" w:type="dxa"/>
            <w:shd w:val="clear" w:color="auto" w:fill="auto"/>
          </w:tcPr>
          <w:p w14:paraId="3B9893B4" w14:textId="77777777" w:rsidR="001A3486" w:rsidRPr="001A3486" w:rsidRDefault="001A3486" w:rsidP="001A3486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sz w:val="24"/>
                <w:szCs w:val="24"/>
                <w:lang w:val="ru-RU"/>
              </w:rPr>
              <w:t>До 35 000 (тридцати пяти тысяч) долларов США (включая все налоги и обязательные сборы).</w:t>
            </w:r>
          </w:p>
          <w:p w14:paraId="040584DC" w14:textId="67673F66" w:rsidR="00005175" w:rsidRPr="001A3486" w:rsidRDefault="001A3486" w:rsidP="001A3486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sz w:val="24"/>
                <w:szCs w:val="24"/>
                <w:lang w:val="ru-RU"/>
              </w:rPr>
              <w:t>Стоимость одного месяца обслуживания составляет до 8750 долларов США (включая все налоги и обязательные сборы).</w:t>
            </w:r>
          </w:p>
        </w:tc>
      </w:tr>
      <w:tr w:rsidR="00005175" w:rsidRPr="001A3486" w14:paraId="1B586F80" w14:textId="77777777">
        <w:trPr>
          <w:trHeight w:val="218"/>
        </w:trPr>
        <w:tc>
          <w:tcPr>
            <w:tcW w:w="551" w:type="dxa"/>
            <w:shd w:val="clear" w:color="auto" w:fill="auto"/>
            <w:vAlign w:val="center"/>
          </w:tcPr>
          <w:p w14:paraId="7AEBE60E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8</w:t>
            </w:r>
          </w:p>
        </w:tc>
        <w:tc>
          <w:tcPr>
            <w:tcW w:w="2676" w:type="dxa"/>
            <w:shd w:val="clear" w:color="auto" w:fill="auto"/>
          </w:tcPr>
          <w:p w14:paraId="46E5B3F3" w14:textId="308B9B9C" w:rsidR="00005175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rFonts w:eastAsia="Microsoft Sans Serif"/>
                <w:sz w:val="24"/>
                <w:szCs w:val="24"/>
              </w:rPr>
            </w:pPr>
            <w:r w:rsidRPr="001A3486">
              <w:rPr>
                <w:rStyle w:val="295pt"/>
                <w:rFonts w:eastAsia="Microsoft Sans Serif"/>
                <w:sz w:val="24"/>
                <w:szCs w:val="24"/>
              </w:rPr>
              <w:t>Условия платежа</w:t>
            </w:r>
          </w:p>
        </w:tc>
        <w:tc>
          <w:tcPr>
            <w:tcW w:w="7250" w:type="dxa"/>
            <w:shd w:val="clear" w:color="auto" w:fill="auto"/>
          </w:tcPr>
          <w:p w14:paraId="75355DB2" w14:textId="6933666D" w:rsidR="009005D9" w:rsidRPr="001A3486" w:rsidRDefault="001A3486" w:rsidP="00560CAF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rFonts w:eastAsia="Microsoft Sans Serif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sz w:val="24"/>
                <w:szCs w:val="24"/>
                <w:lang w:val="ru-RU"/>
              </w:rPr>
              <w:t>Между Сторонами ежемесячно подписывается акт приема-передачи выполненных работ и производится 100% ежемесячная оплата в течение 5 (пяти) банковских дней после предъявления счета.</w:t>
            </w:r>
          </w:p>
        </w:tc>
      </w:tr>
      <w:tr w:rsidR="00005175" w:rsidRPr="005C76D1" w14:paraId="58E9F8FB" w14:textId="77777777">
        <w:trPr>
          <w:trHeight w:val="218"/>
        </w:trPr>
        <w:tc>
          <w:tcPr>
            <w:tcW w:w="551" w:type="dxa"/>
            <w:shd w:val="clear" w:color="auto" w:fill="auto"/>
          </w:tcPr>
          <w:p w14:paraId="2ABA4277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9</w:t>
            </w:r>
          </w:p>
        </w:tc>
        <w:tc>
          <w:tcPr>
            <w:tcW w:w="2676" w:type="dxa"/>
            <w:shd w:val="clear" w:color="auto" w:fill="auto"/>
          </w:tcPr>
          <w:p w14:paraId="46949537" w14:textId="0E76FCE2" w:rsidR="00005175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rFonts w:eastAsia="Microsoft Sans Serif"/>
                <w:sz w:val="24"/>
                <w:szCs w:val="24"/>
              </w:rPr>
            </w:pPr>
            <w:r w:rsidRPr="001A3486">
              <w:rPr>
                <w:rStyle w:val="295pt"/>
                <w:rFonts w:eastAsia="Microsoft Sans Serif"/>
                <w:sz w:val="24"/>
                <w:szCs w:val="24"/>
              </w:rPr>
              <w:t>Валюта контракта</w:t>
            </w:r>
          </w:p>
        </w:tc>
        <w:tc>
          <w:tcPr>
            <w:tcW w:w="7250" w:type="dxa"/>
            <w:shd w:val="clear" w:color="auto" w:fill="auto"/>
          </w:tcPr>
          <w:p w14:paraId="4D2D2B7B" w14:textId="1A9EEA4F" w:rsidR="00005175" w:rsidRDefault="001A3486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rFonts w:eastAsia="Microsoft Sans Serif"/>
                <w:sz w:val="24"/>
                <w:szCs w:val="24"/>
              </w:rPr>
            </w:pPr>
            <w:r w:rsidRPr="001A3486">
              <w:rPr>
                <w:rStyle w:val="295pt"/>
                <w:rFonts w:eastAsia="Microsoft Sans Serif"/>
                <w:sz w:val="24"/>
                <w:szCs w:val="24"/>
              </w:rPr>
              <w:t>доллар США</w:t>
            </w:r>
          </w:p>
        </w:tc>
      </w:tr>
      <w:tr w:rsidR="00005175" w:rsidRPr="001A3486" w14:paraId="1F954213" w14:textId="77777777">
        <w:trPr>
          <w:trHeight w:val="492"/>
        </w:trPr>
        <w:tc>
          <w:tcPr>
            <w:tcW w:w="551" w:type="dxa"/>
            <w:shd w:val="clear" w:color="auto" w:fill="auto"/>
            <w:vAlign w:val="center"/>
          </w:tcPr>
          <w:p w14:paraId="23019338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10</w:t>
            </w:r>
          </w:p>
        </w:tc>
        <w:tc>
          <w:tcPr>
            <w:tcW w:w="2676" w:type="dxa"/>
            <w:shd w:val="clear" w:color="auto" w:fill="auto"/>
          </w:tcPr>
          <w:p w14:paraId="0E79A39D" w14:textId="4CE93AB0" w:rsidR="00005175" w:rsidRPr="001A3486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rFonts w:eastAsia="Microsoft Sans Serif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rFonts w:eastAsia="Microsoft Sans Serif"/>
                <w:sz w:val="24"/>
                <w:szCs w:val="24"/>
                <w:lang w:val="ru-RU"/>
              </w:rPr>
              <w:t>Адрес доставки/выполнения работ, услуг</w:t>
            </w:r>
          </w:p>
        </w:tc>
        <w:tc>
          <w:tcPr>
            <w:tcW w:w="7250" w:type="dxa"/>
            <w:shd w:val="clear" w:color="auto" w:fill="auto"/>
          </w:tcPr>
          <w:p w14:paraId="6B867076" w14:textId="04D20205" w:rsidR="00005175" w:rsidRPr="001A3486" w:rsidRDefault="001A3486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rFonts w:eastAsia="Microsoft Sans Serif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sz w:val="24"/>
                <w:szCs w:val="24"/>
                <w:lang w:val="ru-RU"/>
              </w:rPr>
              <w:t>“Банк развития бизнеса” АКБ</w:t>
            </w:r>
            <w:bookmarkStart w:id="1" w:name="_Hlk159594881"/>
            <w:r w:rsidR="0086356D" w:rsidRPr="001A3486">
              <w:rPr>
                <w:rStyle w:val="295pt"/>
                <w:rFonts w:eastAsia="Microsoft Sans Serif"/>
                <w:sz w:val="24"/>
                <w:szCs w:val="24"/>
                <w:lang w:val="ru-RU"/>
              </w:rPr>
              <w:t xml:space="preserve">, </w:t>
            </w:r>
            <w:bookmarkEnd w:id="1"/>
            <w:r>
              <w:rPr>
                <w:rStyle w:val="295pt"/>
                <w:rFonts w:eastAsia="Microsoft Sans Serif"/>
                <w:sz w:val="24"/>
                <w:szCs w:val="24"/>
                <w:lang w:val="ru-RU"/>
              </w:rPr>
              <w:t>г</w:t>
            </w:r>
            <w:r w:rsidRPr="001A3486">
              <w:rPr>
                <w:rStyle w:val="295pt"/>
                <w:rFonts w:eastAsia="Microsoft Sans Serif"/>
                <w:sz w:val="24"/>
                <w:szCs w:val="24"/>
                <w:lang w:val="ru-RU"/>
              </w:rPr>
              <w:t>ород Ташкент, Шайхонтохурский район, улица А. Навои, 18 – дом.</w:t>
            </w:r>
          </w:p>
        </w:tc>
      </w:tr>
      <w:tr w:rsidR="00005175" w:rsidRPr="001A3486" w14:paraId="42E69776" w14:textId="77777777" w:rsidTr="005C76D1">
        <w:trPr>
          <w:trHeight w:val="841"/>
        </w:trPr>
        <w:tc>
          <w:tcPr>
            <w:tcW w:w="551" w:type="dxa"/>
            <w:shd w:val="clear" w:color="auto" w:fill="auto"/>
            <w:vAlign w:val="center"/>
          </w:tcPr>
          <w:p w14:paraId="3C149943" w14:textId="77777777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11</w:t>
            </w:r>
          </w:p>
        </w:tc>
        <w:tc>
          <w:tcPr>
            <w:tcW w:w="2676" w:type="dxa"/>
            <w:shd w:val="clear" w:color="auto" w:fill="auto"/>
          </w:tcPr>
          <w:p w14:paraId="7D486851" w14:textId="2E559FE6" w:rsidR="00005175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rFonts w:eastAsia="Microsoft Sans Serif"/>
                <w:sz w:val="24"/>
                <w:szCs w:val="24"/>
              </w:rPr>
            </w:pPr>
            <w:r w:rsidRPr="001A3486">
              <w:rPr>
                <w:rStyle w:val="295pt"/>
                <w:rFonts w:eastAsia="Microsoft Sans Serif"/>
                <w:sz w:val="24"/>
                <w:szCs w:val="24"/>
              </w:rPr>
              <w:t>Требования к участникам конкурса</w:t>
            </w:r>
          </w:p>
        </w:tc>
        <w:tc>
          <w:tcPr>
            <w:tcW w:w="7250" w:type="dxa"/>
            <w:shd w:val="clear" w:color="auto" w:fill="auto"/>
          </w:tcPr>
          <w:p w14:paraId="31D5AA7B" w14:textId="77777777" w:rsidR="001A3486" w:rsidRPr="001A3486" w:rsidRDefault="001A3486" w:rsidP="001A34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Необходимо иметь международный опыт консультирования в сфере торгового финансирования от 3 лет;</w:t>
            </w:r>
          </w:p>
          <w:p w14:paraId="6CF9F5D7" w14:textId="77777777" w:rsidR="001A3486" w:rsidRPr="001A3486" w:rsidRDefault="001A3486" w:rsidP="001A34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Необходимо иметь подтвержденные знания и навыки в осуществлении международных торговых операций;</w:t>
            </w:r>
          </w:p>
          <w:p w14:paraId="4C592C0C" w14:textId="77777777" w:rsidR="001A3486" w:rsidRPr="001A3486" w:rsidRDefault="001A3486" w:rsidP="001A34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Должен понимать процессы и требования, связанные с международными платежами, гарантиями, аккредитивами и другими инструментами торгового финансирования;</w:t>
            </w:r>
          </w:p>
          <w:p w14:paraId="13FB946A" w14:textId="77777777" w:rsidR="001A3486" w:rsidRPr="001A3486" w:rsidRDefault="001A3486" w:rsidP="001A34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Необходимо иметь возможность анализировать бизнес-процессы и разрабатывать рекомендации по их оптимизации;</w:t>
            </w:r>
          </w:p>
          <w:p w14:paraId="357967FF" w14:textId="77777777" w:rsidR="001A3486" w:rsidRPr="001A3486" w:rsidRDefault="001A3486" w:rsidP="001A34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Необходимо иметь коммуникативные навыки и опыт работы с сотрудниками разного уровня;</w:t>
            </w:r>
          </w:p>
          <w:p w14:paraId="40A6325B" w14:textId="0D97720A" w:rsidR="00005175" w:rsidRPr="001A3486" w:rsidRDefault="001A3486" w:rsidP="001A3486">
            <w:pPr>
              <w:spacing w:after="0" w:line="240" w:lineRule="auto"/>
              <w:jc w:val="both"/>
              <w:rPr>
                <w:rStyle w:val="295pt"/>
                <w:rFonts w:eastAsiaTheme="minorHAnsi"/>
                <w:sz w:val="24"/>
                <w:szCs w:val="24"/>
                <w:lang w:val="uz-Cyrl-UZ" w:eastAsia="ru-RU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Необходимо иметь возможность проводить образовательную деятельность и обучение.</w:t>
            </w:r>
          </w:p>
        </w:tc>
      </w:tr>
      <w:tr w:rsidR="00005175" w:rsidRPr="00794502" w14:paraId="1E8D634C" w14:textId="77777777">
        <w:trPr>
          <w:trHeight w:val="915"/>
        </w:trPr>
        <w:tc>
          <w:tcPr>
            <w:tcW w:w="551" w:type="dxa"/>
            <w:shd w:val="clear" w:color="auto" w:fill="auto"/>
            <w:vAlign w:val="center"/>
          </w:tcPr>
          <w:p w14:paraId="234D71DF" w14:textId="77777777" w:rsidR="00005175" w:rsidRDefault="0086356D">
            <w:pPr>
              <w:pStyle w:val="50"/>
              <w:shd w:val="clear" w:color="auto" w:fill="auto"/>
              <w:spacing w:before="0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12</w:t>
            </w:r>
          </w:p>
        </w:tc>
        <w:tc>
          <w:tcPr>
            <w:tcW w:w="2676" w:type="dxa"/>
            <w:shd w:val="clear" w:color="auto" w:fill="auto"/>
          </w:tcPr>
          <w:p w14:paraId="6D162FFB" w14:textId="20EC628E" w:rsidR="00005175" w:rsidRPr="001A3486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rFonts w:eastAsia="Microsoft Sans Serif"/>
                <w:color w:val="FF0000"/>
                <w:sz w:val="24"/>
                <w:szCs w:val="24"/>
                <w:lang w:val="ru-RU"/>
              </w:rPr>
            </w:pPr>
            <w:r w:rsidRPr="001A3486">
              <w:rPr>
                <w:rFonts w:cs="Times New Roman"/>
                <w:sz w:val="24"/>
                <w:szCs w:val="24"/>
              </w:rPr>
              <w:t>Требования к поставщику/исполнителю услуг</w:t>
            </w:r>
          </w:p>
        </w:tc>
        <w:tc>
          <w:tcPr>
            <w:tcW w:w="7250" w:type="dxa"/>
            <w:shd w:val="clear" w:color="auto" w:fill="auto"/>
            <w:vAlign w:val="center"/>
          </w:tcPr>
          <w:p w14:paraId="073BA454" w14:textId="07F5DD38" w:rsidR="00005175" w:rsidRPr="001A3486" w:rsidRDefault="001A3486" w:rsidP="001A3486">
            <w:pPr>
              <w:pStyle w:val="a4"/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A348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uz-Cyrl-UZ"/>
              </w:rPr>
              <w:t>Анализ текущего состояния процессов торгового финансирования в банке:</w:t>
            </w:r>
          </w:p>
          <w:p w14:paraId="31C100FF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Изучение процессов, используемых в банке;</w:t>
            </w:r>
          </w:p>
          <w:p w14:paraId="544FF700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Оценка уровня знаний и навыков соответствующих сотрудников Банка;</w:t>
            </w:r>
          </w:p>
          <w:p w14:paraId="1AC395F7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lastRenderedPageBreak/>
              <w:t>• Определение преимуществ и недостатков банка.</w:t>
            </w:r>
          </w:p>
          <w:p w14:paraId="5C5CEBD6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Разработка стратегии развития торгового финансирования:</w:t>
            </w:r>
          </w:p>
          <w:p w14:paraId="73D0590A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Предложить конкретные меры по совершенствованию работы в сфере торгового финансирования;</w:t>
            </w:r>
          </w:p>
          <w:p w14:paraId="1AF4CED8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Определение приоритетов и времени, необходимого для реализации изменений в сфере торгового финансирования;</w:t>
            </w:r>
          </w:p>
          <w:p w14:paraId="3CAFF1D6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Осуществление распределения работ по торговому финансированию между структурными подразделениями банка.</w:t>
            </w:r>
          </w:p>
          <w:p w14:paraId="44DD6F84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Развитие знаний и навыков сотрудников банка:</w:t>
            </w:r>
          </w:p>
          <w:p w14:paraId="7E0BED72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Организация обучающих курсов и тренингов для сотрудников банка по торговому финансированию;</w:t>
            </w:r>
          </w:p>
          <w:p w14:paraId="2AA12E18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Организация выездных семинаров для ознакомления клиентов банка с инструментами торгового финансирования;</w:t>
            </w:r>
          </w:p>
          <w:p w14:paraId="047215FB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Создание соответствующей стратегии оценки результатов учебных курсов и обеспечение их поддержки;</w:t>
            </w:r>
          </w:p>
          <w:p w14:paraId="27C1E7B2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Обеспечение поддержки знаний и навыков сотрудников банка:</w:t>
            </w:r>
          </w:p>
          <w:p w14:paraId="54E26344" w14:textId="77777777" w:rsidR="001A3486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Оценка эффективности реализованных в банке изменений и подготовка дополнительных мер и предложений по улучшению результатов торгового финансирования;</w:t>
            </w:r>
          </w:p>
          <w:p w14:paraId="3B4343D0" w14:textId="0C070C1C" w:rsidR="00005175" w:rsidRPr="001A3486" w:rsidRDefault="001A3486" w:rsidP="001A3486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• Подготовка предложений руководству Банка по дальнейшему развитию торгового финансирования в Банке.</w:t>
            </w:r>
          </w:p>
        </w:tc>
      </w:tr>
      <w:tr w:rsidR="00005175" w:rsidRPr="001A3486" w14:paraId="41DD73CC" w14:textId="77777777">
        <w:trPr>
          <w:trHeight w:val="1127"/>
        </w:trPr>
        <w:tc>
          <w:tcPr>
            <w:tcW w:w="551" w:type="dxa"/>
            <w:shd w:val="clear" w:color="auto" w:fill="auto"/>
          </w:tcPr>
          <w:p w14:paraId="6FD82FC0" w14:textId="77777777" w:rsidR="00005175" w:rsidRDefault="00005175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  <w:lang w:val="uz-Cyrl-UZ"/>
              </w:rPr>
            </w:pPr>
          </w:p>
          <w:p w14:paraId="53ACCC83" w14:textId="77777777" w:rsidR="00005175" w:rsidRDefault="00005175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  <w:lang w:val="uz-Cyrl-UZ"/>
              </w:rPr>
            </w:pPr>
          </w:p>
          <w:p w14:paraId="272EAFDB" w14:textId="64E3223C" w:rsidR="00005175" w:rsidRDefault="0086356D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</w:rPr>
            </w:pPr>
            <w:r>
              <w:rPr>
                <w:rStyle w:val="295pt"/>
                <w:sz w:val="24"/>
                <w:szCs w:val="24"/>
              </w:rPr>
              <w:t>1</w:t>
            </w:r>
            <w:r w:rsidR="005A0A36">
              <w:rPr>
                <w:rStyle w:val="295pt"/>
                <w:sz w:val="24"/>
                <w:szCs w:val="24"/>
              </w:rPr>
              <w:t>3</w:t>
            </w:r>
          </w:p>
        </w:tc>
        <w:tc>
          <w:tcPr>
            <w:tcW w:w="2676" w:type="dxa"/>
            <w:shd w:val="clear" w:color="auto" w:fill="auto"/>
          </w:tcPr>
          <w:p w14:paraId="451D3E79" w14:textId="175C646F" w:rsidR="00005175" w:rsidRPr="001A3486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rFonts w:eastAsia="Microsoft Sans Serif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rFonts w:eastAsia="Microsoft Sans Serif"/>
                <w:sz w:val="24"/>
                <w:szCs w:val="24"/>
                <w:lang w:val="ru-RU"/>
              </w:rPr>
              <w:t>Имя, фамилия и должность, адрес и телефон ответственного представителя заказчика</w:t>
            </w:r>
          </w:p>
        </w:tc>
        <w:tc>
          <w:tcPr>
            <w:tcW w:w="7250" w:type="dxa"/>
            <w:shd w:val="clear" w:color="auto" w:fill="auto"/>
          </w:tcPr>
          <w:p w14:paraId="7B89B4C7" w14:textId="77777777" w:rsidR="001A3486" w:rsidRPr="001A3486" w:rsidRDefault="001A3486" w:rsidP="001A3486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</w:pPr>
            <w:r w:rsidRPr="001A3486">
              <w:rPr>
                <w:rFonts w:ascii="Times New Roman" w:hAnsi="Times New Roman" w:cs="Times New Roman"/>
                <w:sz w:val="24"/>
                <w:szCs w:val="24"/>
                <w:lang w:val="uz-Cyrl-UZ" w:eastAsia="ru-RU"/>
              </w:rPr>
              <w:t>Палванов А.А., директор Департамента международных финансовых институтов, тел.: +998 78 150 93 39, доб. 500;</w:t>
            </w:r>
          </w:p>
          <w:p w14:paraId="2B3C42DA" w14:textId="6CE920B0" w:rsidR="00005175" w:rsidRPr="001A3486" w:rsidRDefault="001A3486" w:rsidP="001A3486">
            <w:pPr>
              <w:pStyle w:val="50"/>
              <w:shd w:val="clear" w:color="auto" w:fill="auto"/>
              <w:spacing w:before="0" w:line="240" w:lineRule="auto"/>
              <w:jc w:val="both"/>
              <w:rPr>
                <w:rStyle w:val="295pt"/>
                <w:rFonts w:eastAsia="Microsoft Sans Serif"/>
                <w:sz w:val="24"/>
                <w:szCs w:val="24"/>
                <w:lang w:val="ru-RU"/>
              </w:rPr>
            </w:pPr>
            <w:r w:rsidRPr="001A3486">
              <w:rPr>
                <w:rFonts w:cs="Times New Roman"/>
                <w:sz w:val="24"/>
                <w:szCs w:val="24"/>
                <w:lang w:val="uz-Cyrl-UZ"/>
              </w:rPr>
              <w:t>Умарходжаев М., заведующий отделом, тел.: 78-150-93-39; внутренний номер: 363.</w:t>
            </w:r>
          </w:p>
        </w:tc>
      </w:tr>
      <w:tr w:rsidR="00005175" w:rsidRPr="001A3486" w14:paraId="1A8BF6B3" w14:textId="77777777">
        <w:trPr>
          <w:trHeight w:val="218"/>
        </w:trPr>
        <w:tc>
          <w:tcPr>
            <w:tcW w:w="551" w:type="dxa"/>
            <w:shd w:val="clear" w:color="auto" w:fill="auto"/>
            <w:vAlign w:val="center"/>
          </w:tcPr>
          <w:p w14:paraId="73720706" w14:textId="425B2C91" w:rsidR="00005175" w:rsidRPr="008334A5" w:rsidRDefault="008334A5">
            <w:pPr>
              <w:pStyle w:val="50"/>
              <w:shd w:val="clear" w:color="auto" w:fill="auto"/>
              <w:spacing w:before="0"/>
              <w:jc w:val="center"/>
              <w:rPr>
                <w:rStyle w:val="295pt"/>
                <w:sz w:val="24"/>
                <w:szCs w:val="24"/>
                <w:lang w:val="uz-Cyrl-UZ"/>
              </w:rPr>
            </w:pPr>
            <w:r>
              <w:rPr>
                <w:rStyle w:val="295pt"/>
                <w:sz w:val="24"/>
                <w:szCs w:val="24"/>
                <w:lang w:val="uz-Cyrl-UZ"/>
              </w:rPr>
              <w:t>14</w:t>
            </w:r>
          </w:p>
        </w:tc>
        <w:tc>
          <w:tcPr>
            <w:tcW w:w="2676" w:type="dxa"/>
            <w:shd w:val="clear" w:color="auto" w:fill="auto"/>
          </w:tcPr>
          <w:p w14:paraId="78846517" w14:textId="538D486A" w:rsidR="00005175" w:rsidRPr="001A3486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rFonts w:eastAsia="Microsoft Sans Serif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rFonts w:eastAsia="Microsoft Sans Serif"/>
                <w:sz w:val="24"/>
                <w:szCs w:val="24"/>
                <w:lang w:val="ru-RU"/>
              </w:rPr>
              <w:t>Последняя дата и время подачи предложений</w:t>
            </w:r>
          </w:p>
        </w:tc>
        <w:tc>
          <w:tcPr>
            <w:tcW w:w="7250" w:type="dxa"/>
            <w:shd w:val="clear" w:color="auto" w:fill="auto"/>
          </w:tcPr>
          <w:p w14:paraId="0A272390" w14:textId="063286F4" w:rsidR="00005175" w:rsidRPr="001A3486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rFonts w:eastAsia="Microsoft Sans Serif"/>
                <w:sz w:val="24"/>
                <w:szCs w:val="24"/>
                <w:lang w:val="ru-RU"/>
              </w:rPr>
            </w:pPr>
            <w:r w:rsidRPr="001A3486">
              <w:rPr>
                <w:rStyle w:val="295pt"/>
                <w:rFonts w:eastAsia="Microsoft Sans Serif"/>
                <w:sz w:val="24"/>
                <w:szCs w:val="24"/>
                <w:lang w:val="ru-RU"/>
              </w:rPr>
              <w:t>В течение 7 рабочих дней со дня объявления конкурса</w:t>
            </w:r>
          </w:p>
        </w:tc>
      </w:tr>
      <w:tr w:rsidR="00005175" w:rsidRPr="001A3486" w14:paraId="058BF7AC" w14:textId="77777777">
        <w:trPr>
          <w:trHeight w:val="267"/>
        </w:trPr>
        <w:tc>
          <w:tcPr>
            <w:tcW w:w="551" w:type="dxa"/>
            <w:shd w:val="clear" w:color="auto" w:fill="auto"/>
          </w:tcPr>
          <w:p w14:paraId="2C3AF41E" w14:textId="4EE1214D" w:rsidR="00005175" w:rsidRPr="008334A5" w:rsidRDefault="008334A5">
            <w:pPr>
              <w:pStyle w:val="50"/>
              <w:shd w:val="clear" w:color="auto" w:fill="auto"/>
              <w:spacing w:before="0"/>
              <w:jc w:val="center"/>
              <w:rPr>
                <w:rFonts w:cs="Times New Roman"/>
                <w:sz w:val="24"/>
                <w:szCs w:val="24"/>
                <w:lang w:val="uz-Cyrl-UZ"/>
              </w:rPr>
            </w:pPr>
            <w:r w:rsidRPr="008334A5">
              <w:rPr>
                <w:rStyle w:val="295pt"/>
                <w:sz w:val="24"/>
                <w:szCs w:val="24"/>
                <w:lang w:val="uz-Cyrl-UZ"/>
              </w:rPr>
              <w:t>15</w:t>
            </w:r>
          </w:p>
        </w:tc>
        <w:tc>
          <w:tcPr>
            <w:tcW w:w="2676" w:type="dxa"/>
            <w:shd w:val="clear" w:color="auto" w:fill="auto"/>
            <w:vAlign w:val="bottom"/>
          </w:tcPr>
          <w:p w14:paraId="6CB3F94A" w14:textId="536444D0" w:rsidR="00005175" w:rsidRDefault="001A3486">
            <w:pPr>
              <w:pStyle w:val="50"/>
              <w:shd w:val="clear" w:color="auto" w:fill="auto"/>
              <w:spacing w:before="0" w:line="240" w:lineRule="auto"/>
              <w:rPr>
                <w:rFonts w:cs="Times New Roman"/>
                <w:b/>
                <w:bCs/>
                <w:sz w:val="24"/>
                <w:szCs w:val="24"/>
                <w:lang w:val="uz-Cyrl-UZ"/>
              </w:rPr>
            </w:pPr>
            <w:r w:rsidRPr="001A3486">
              <w:rPr>
                <w:rStyle w:val="295pt"/>
                <w:sz w:val="24"/>
                <w:szCs w:val="24"/>
              </w:rPr>
              <w:t>Критерии оценки</w:t>
            </w:r>
          </w:p>
        </w:tc>
        <w:tc>
          <w:tcPr>
            <w:tcW w:w="7250" w:type="dxa"/>
            <w:shd w:val="clear" w:color="auto" w:fill="auto"/>
            <w:vAlign w:val="bottom"/>
          </w:tcPr>
          <w:p w14:paraId="4F6F8D49" w14:textId="6EF2B2EE" w:rsidR="00005175" w:rsidRDefault="001A3486">
            <w:pPr>
              <w:pStyle w:val="50"/>
              <w:shd w:val="clear" w:color="auto" w:fill="auto"/>
              <w:spacing w:before="0" w:line="240" w:lineRule="auto"/>
              <w:rPr>
                <w:rFonts w:cs="Times New Roman"/>
                <w:b/>
                <w:bCs/>
                <w:sz w:val="24"/>
                <w:szCs w:val="24"/>
                <w:lang w:val="uz-Cyrl-UZ"/>
              </w:rPr>
            </w:pPr>
            <w:r w:rsidRPr="001A3486">
              <w:rPr>
                <w:rStyle w:val="295pt"/>
                <w:sz w:val="24"/>
                <w:szCs w:val="24"/>
                <w:lang w:val="uz-Cyrl-UZ"/>
              </w:rPr>
              <w:t xml:space="preserve">Результаты </w:t>
            </w:r>
            <w:r>
              <w:rPr>
                <w:rStyle w:val="295pt"/>
                <w:sz w:val="24"/>
                <w:szCs w:val="24"/>
                <w:lang w:val="uz-Cyrl-UZ"/>
              </w:rPr>
              <w:t>тендера</w:t>
            </w:r>
            <w:r w:rsidRPr="001A3486">
              <w:rPr>
                <w:rStyle w:val="295pt"/>
                <w:sz w:val="24"/>
                <w:szCs w:val="24"/>
                <w:lang w:val="uz-Cyrl-UZ"/>
              </w:rPr>
              <w:t xml:space="preserve"> оцениваются по критериям наименьшего ценового предложения.</w:t>
            </w:r>
          </w:p>
        </w:tc>
      </w:tr>
      <w:tr w:rsidR="00005175" w14:paraId="2C79D33F" w14:textId="77777777">
        <w:trPr>
          <w:trHeight w:val="267"/>
        </w:trPr>
        <w:tc>
          <w:tcPr>
            <w:tcW w:w="551" w:type="dxa"/>
            <w:shd w:val="clear" w:color="auto" w:fill="auto"/>
          </w:tcPr>
          <w:p w14:paraId="65A94644" w14:textId="5B987BE9" w:rsidR="00005175" w:rsidRPr="008334A5" w:rsidRDefault="008334A5">
            <w:pPr>
              <w:pStyle w:val="50"/>
              <w:shd w:val="clear" w:color="auto" w:fill="auto"/>
              <w:spacing w:before="0"/>
              <w:jc w:val="center"/>
              <w:rPr>
                <w:rFonts w:cs="Times New Roman"/>
                <w:sz w:val="24"/>
                <w:szCs w:val="24"/>
                <w:lang w:val="uz-Cyrl-UZ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>1</w:t>
            </w:r>
            <w:r>
              <w:rPr>
                <w:lang w:val="uz-Cyrl-UZ"/>
              </w:rPr>
              <w:t>6</w:t>
            </w:r>
          </w:p>
        </w:tc>
        <w:tc>
          <w:tcPr>
            <w:tcW w:w="2676" w:type="dxa"/>
            <w:shd w:val="clear" w:color="auto" w:fill="auto"/>
            <w:vAlign w:val="bottom"/>
          </w:tcPr>
          <w:p w14:paraId="29F9952B" w14:textId="5694E027" w:rsidR="00005175" w:rsidRDefault="001A3486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sz w:val="24"/>
                <w:szCs w:val="24"/>
              </w:rPr>
            </w:pPr>
            <w:r w:rsidRPr="001A3486">
              <w:rPr>
                <w:rStyle w:val="295pt"/>
                <w:sz w:val="24"/>
                <w:szCs w:val="24"/>
              </w:rPr>
              <w:t>Гарантийный срок</w:t>
            </w:r>
          </w:p>
        </w:tc>
        <w:tc>
          <w:tcPr>
            <w:tcW w:w="7250" w:type="dxa"/>
            <w:shd w:val="clear" w:color="auto" w:fill="auto"/>
            <w:vAlign w:val="bottom"/>
          </w:tcPr>
          <w:p w14:paraId="66DC4CC3" w14:textId="5C8033C2" w:rsidR="00005175" w:rsidRPr="001A3486" w:rsidRDefault="0086356D">
            <w:pPr>
              <w:pStyle w:val="50"/>
              <w:shd w:val="clear" w:color="auto" w:fill="auto"/>
              <w:spacing w:before="0" w:line="240" w:lineRule="auto"/>
              <w:rPr>
                <w:rStyle w:val="295pt"/>
                <w:sz w:val="24"/>
                <w:szCs w:val="24"/>
                <w:lang w:val="ru-RU"/>
              </w:rPr>
            </w:pPr>
            <w:r>
              <w:rPr>
                <w:rStyle w:val="295pt"/>
                <w:sz w:val="24"/>
                <w:szCs w:val="24"/>
              </w:rPr>
              <w:t xml:space="preserve">1 </w:t>
            </w:r>
            <w:r w:rsidR="001A3486">
              <w:rPr>
                <w:rStyle w:val="295pt"/>
                <w:sz w:val="24"/>
                <w:szCs w:val="24"/>
                <w:lang w:val="ru-RU"/>
              </w:rPr>
              <w:t>год</w:t>
            </w:r>
          </w:p>
        </w:tc>
      </w:tr>
    </w:tbl>
    <w:p w14:paraId="58A9DBC5" w14:textId="77777777" w:rsidR="00005175" w:rsidRDefault="00005175">
      <w:pPr>
        <w:jc w:val="both"/>
        <w:rPr>
          <w:rFonts w:ascii="Times New Roman" w:hAnsi="Times New Roman" w:cs="Times New Roman"/>
          <w:sz w:val="24"/>
          <w:szCs w:val="24"/>
          <w:lang w:val="uz-Cyrl-UZ" w:eastAsia="ru-RU"/>
        </w:rPr>
      </w:pPr>
      <w:bookmarkStart w:id="2" w:name="_Hlk159595347"/>
      <w:bookmarkStart w:id="3" w:name="_Hlk158290742"/>
    </w:p>
    <w:bookmarkEnd w:id="2"/>
    <w:bookmarkEnd w:id="3"/>
    <w:p w14:paraId="07610423" w14:textId="77777777" w:rsidR="00005175" w:rsidRDefault="00005175">
      <w:pPr>
        <w:jc w:val="both"/>
        <w:rPr>
          <w:rFonts w:ascii="Times New Roman" w:hAnsi="Times New Roman" w:cs="Times New Roman"/>
          <w:sz w:val="24"/>
          <w:szCs w:val="24"/>
          <w:lang w:val="uz-Cyrl-UZ" w:eastAsia="ru-RU"/>
        </w:rPr>
      </w:pPr>
    </w:p>
    <w:sectPr w:rsidR="00005175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58973" w14:textId="77777777" w:rsidR="000C1BDF" w:rsidRDefault="000C1BDF">
      <w:pPr>
        <w:spacing w:line="240" w:lineRule="auto"/>
      </w:pPr>
      <w:r>
        <w:separator/>
      </w:r>
    </w:p>
  </w:endnote>
  <w:endnote w:type="continuationSeparator" w:id="0">
    <w:p w14:paraId="2540B20D" w14:textId="77777777" w:rsidR="000C1BDF" w:rsidRDefault="000C1B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F8AA5" w14:textId="77777777" w:rsidR="000C1BDF" w:rsidRDefault="000C1BDF">
      <w:pPr>
        <w:spacing w:after="0"/>
      </w:pPr>
      <w:r>
        <w:separator/>
      </w:r>
    </w:p>
  </w:footnote>
  <w:footnote w:type="continuationSeparator" w:id="0">
    <w:p w14:paraId="4E79A34B" w14:textId="77777777" w:rsidR="000C1BDF" w:rsidRDefault="000C1BD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5185A"/>
    <w:multiLevelType w:val="multilevel"/>
    <w:tmpl w:val="64851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737"/>
    <w:rsid w:val="00005175"/>
    <w:rsid w:val="00033FDA"/>
    <w:rsid w:val="000728CB"/>
    <w:rsid w:val="000C1BDF"/>
    <w:rsid w:val="000C6247"/>
    <w:rsid w:val="000D7C47"/>
    <w:rsid w:val="000E0DB6"/>
    <w:rsid w:val="00143EDA"/>
    <w:rsid w:val="001610BA"/>
    <w:rsid w:val="00165049"/>
    <w:rsid w:val="001974BC"/>
    <w:rsid w:val="001A3486"/>
    <w:rsid w:val="001D05F6"/>
    <w:rsid w:val="00224134"/>
    <w:rsid w:val="00263571"/>
    <w:rsid w:val="00277E0A"/>
    <w:rsid w:val="002A119A"/>
    <w:rsid w:val="002A34DF"/>
    <w:rsid w:val="002B5F37"/>
    <w:rsid w:val="002D0544"/>
    <w:rsid w:val="002E6E59"/>
    <w:rsid w:val="003256A7"/>
    <w:rsid w:val="003918FF"/>
    <w:rsid w:val="00404A65"/>
    <w:rsid w:val="00430920"/>
    <w:rsid w:val="004436AE"/>
    <w:rsid w:val="00454997"/>
    <w:rsid w:val="00455722"/>
    <w:rsid w:val="0045701D"/>
    <w:rsid w:val="004848AF"/>
    <w:rsid w:val="004A5FD4"/>
    <w:rsid w:val="004D3223"/>
    <w:rsid w:val="004F13F3"/>
    <w:rsid w:val="00502CEA"/>
    <w:rsid w:val="00560CAF"/>
    <w:rsid w:val="00580328"/>
    <w:rsid w:val="005860DE"/>
    <w:rsid w:val="005A0A36"/>
    <w:rsid w:val="005C2929"/>
    <w:rsid w:val="005C76D1"/>
    <w:rsid w:val="005D2189"/>
    <w:rsid w:val="00617F17"/>
    <w:rsid w:val="006440A6"/>
    <w:rsid w:val="00787B9F"/>
    <w:rsid w:val="00794502"/>
    <w:rsid w:val="007A4729"/>
    <w:rsid w:val="007E21F0"/>
    <w:rsid w:val="0081062F"/>
    <w:rsid w:val="008334A5"/>
    <w:rsid w:val="0086356D"/>
    <w:rsid w:val="0087564C"/>
    <w:rsid w:val="00884088"/>
    <w:rsid w:val="008F2C49"/>
    <w:rsid w:val="009005D9"/>
    <w:rsid w:val="009117E6"/>
    <w:rsid w:val="00982C44"/>
    <w:rsid w:val="009852E2"/>
    <w:rsid w:val="009A2619"/>
    <w:rsid w:val="009B0793"/>
    <w:rsid w:val="009B1170"/>
    <w:rsid w:val="00A12DBA"/>
    <w:rsid w:val="00A306FE"/>
    <w:rsid w:val="00A872C8"/>
    <w:rsid w:val="00AB26FD"/>
    <w:rsid w:val="00AF6A44"/>
    <w:rsid w:val="00B102CD"/>
    <w:rsid w:val="00B17DAF"/>
    <w:rsid w:val="00B26A25"/>
    <w:rsid w:val="00B37737"/>
    <w:rsid w:val="00B61DFD"/>
    <w:rsid w:val="00B71397"/>
    <w:rsid w:val="00B90F10"/>
    <w:rsid w:val="00BB11D2"/>
    <w:rsid w:val="00BC47CA"/>
    <w:rsid w:val="00BC58D2"/>
    <w:rsid w:val="00BE4F65"/>
    <w:rsid w:val="00BF5160"/>
    <w:rsid w:val="00CB1340"/>
    <w:rsid w:val="00CB47CA"/>
    <w:rsid w:val="00CD05CE"/>
    <w:rsid w:val="00CE0589"/>
    <w:rsid w:val="00D54E48"/>
    <w:rsid w:val="00D616B5"/>
    <w:rsid w:val="00D73189"/>
    <w:rsid w:val="00D81BD1"/>
    <w:rsid w:val="00D97ACC"/>
    <w:rsid w:val="00DA43DB"/>
    <w:rsid w:val="00DA75A4"/>
    <w:rsid w:val="00DB783C"/>
    <w:rsid w:val="00DC2A71"/>
    <w:rsid w:val="00DF4F72"/>
    <w:rsid w:val="00DF684B"/>
    <w:rsid w:val="00E17D90"/>
    <w:rsid w:val="00E30AAD"/>
    <w:rsid w:val="00E66FBB"/>
    <w:rsid w:val="00E81611"/>
    <w:rsid w:val="00E816FC"/>
    <w:rsid w:val="00EA4192"/>
    <w:rsid w:val="00EC1AD5"/>
    <w:rsid w:val="00F16950"/>
    <w:rsid w:val="00F24FFE"/>
    <w:rsid w:val="00FA057C"/>
    <w:rsid w:val="00FB749B"/>
    <w:rsid w:val="00FD391A"/>
    <w:rsid w:val="05E1675C"/>
    <w:rsid w:val="0C746893"/>
    <w:rsid w:val="1F65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8DE09"/>
  <w15:docId w15:val="{876B51E8-D701-4A41-AC04-2CC9A922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autoRedefine/>
    <w:uiPriority w:val="99"/>
    <w:qFormat/>
    <w:pPr>
      <w:ind w:left="720"/>
      <w:contextualSpacing/>
    </w:pPr>
  </w:style>
  <w:style w:type="character" w:customStyle="1" w:styleId="5">
    <w:name w:val="Основной текст (5)_"/>
    <w:link w:val="50"/>
    <w:autoRedefine/>
    <w:qFormat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autoRedefine/>
    <w:qFormat/>
    <w:pPr>
      <w:widowControl w:val="0"/>
      <w:shd w:val="clear" w:color="auto" w:fill="FFFFFF"/>
      <w:spacing w:before="4560"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95pt">
    <w:name w:val="Основной текст (2) + 9;5 pt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paragraph" w:customStyle="1" w:styleId="BodyText21">
    <w:name w:val="Body Text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after="640" w:line="328" w:lineRule="exact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295pt0">
    <w:name w:val="Основной текст (2) + 9;5 pt;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Exact">
    <w:name w:val="Основной текст (2) Exact"/>
    <w:rsid w:val="000E0D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Erkin Raxmanov</dc:creator>
  <cp:lastModifiedBy>Maksud Umarxodjayev</cp:lastModifiedBy>
  <cp:revision>12</cp:revision>
  <cp:lastPrinted>2024-05-07T11:50:00Z</cp:lastPrinted>
  <dcterms:created xsi:type="dcterms:W3CDTF">2024-05-07T11:42:00Z</dcterms:created>
  <dcterms:modified xsi:type="dcterms:W3CDTF">2024-06-21T04:19:00Z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2D26945283E845F495EF9FF031DC9D87_13</vt:lpwstr>
  </property>
</Properties>
</file>