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A06" w14:textId="77777777" w:rsidR="0008797F" w:rsidRPr="0008797F" w:rsidRDefault="0008797F" w:rsidP="0008797F">
      <w:pPr>
        <w:shd w:val="clear" w:color="auto" w:fill="FFFFFF"/>
        <w:jc w:val="center"/>
        <w:rPr>
          <w:rFonts w:eastAsia="Times New Roman"/>
          <w:b/>
          <w:bCs/>
          <w:color w:val="000080"/>
          <w:lang w:val="en-US"/>
        </w:rPr>
      </w:pPr>
      <w:bookmarkStart w:id="0" w:name="_Hlk160617737"/>
      <w:proofErr w:type="spellStart"/>
      <w:r w:rsidRPr="0008797F">
        <w:rPr>
          <w:rFonts w:eastAsia="Times New Roman"/>
          <w:b/>
          <w:bCs/>
          <w:color w:val="000080"/>
          <w:lang w:val="en-US"/>
        </w:rPr>
        <w:t>Kreditning</w:t>
      </w:r>
      <w:proofErr w:type="spellEnd"/>
      <w:r w:rsidRPr="0008797F">
        <w:rPr>
          <w:rFonts w:eastAsia="Times New Roman"/>
          <w:b/>
          <w:bCs/>
          <w:color w:val="000080"/>
          <w:lang w:val="en-US"/>
        </w:rPr>
        <w:t xml:space="preserve"> </w:t>
      </w:r>
      <w:proofErr w:type="spellStart"/>
      <w:r w:rsidRPr="0008797F">
        <w:rPr>
          <w:rFonts w:eastAsia="Times New Roman"/>
          <w:b/>
          <w:bCs/>
          <w:color w:val="000080"/>
          <w:lang w:val="en-US"/>
        </w:rPr>
        <w:t>asosiy</w:t>
      </w:r>
      <w:proofErr w:type="spellEnd"/>
      <w:r w:rsidRPr="0008797F">
        <w:rPr>
          <w:rFonts w:eastAsia="Times New Roman"/>
          <w:b/>
          <w:bCs/>
          <w:color w:val="000080"/>
          <w:lang w:val="en-US"/>
        </w:rPr>
        <w:t xml:space="preserve"> </w:t>
      </w:r>
      <w:proofErr w:type="spellStart"/>
      <w:r w:rsidRPr="0008797F">
        <w:rPr>
          <w:rFonts w:eastAsia="Times New Roman"/>
          <w:b/>
          <w:bCs/>
          <w:color w:val="000080"/>
          <w:lang w:val="en-US"/>
        </w:rPr>
        <w:t>shartlari</w:t>
      </w:r>
      <w:proofErr w:type="spellEnd"/>
      <w:r w:rsidRPr="0008797F">
        <w:rPr>
          <w:rFonts w:eastAsia="Times New Roman"/>
          <w:b/>
          <w:bCs/>
          <w:color w:val="000080"/>
          <w:lang w:val="en-US"/>
        </w:rPr>
        <w:t xml:space="preserve"> </w:t>
      </w:r>
      <w:proofErr w:type="spellStart"/>
      <w:proofErr w:type="gramStart"/>
      <w:r w:rsidRPr="0008797F">
        <w:rPr>
          <w:rFonts w:eastAsia="Times New Roman"/>
          <w:b/>
          <w:bCs/>
          <w:color w:val="000080"/>
          <w:lang w:val="en-US"/>
        </w:rPr>
        <w:t>to‘</w:t>
      </w:r>
      <w:proofErr w:type="gramEnd"/>
      <w:r w:rsidRPr="0008797F">
        <w:rPr>
          <w:rFonts w:eastAsia="Times New Roman"/>
          <w:b/>
          <w:bCs/>
          <w:color w:val="000080"/>
          <w:lang w:val="en-US"/>
        </w:rPr>
        <w:t>g‘risidagi</w:t>
      </w:r>
      <w:proofErr w:type="spellEnd"/>
      <w:r w:rsidRPr="0008797F">
        <w:rPr>
          <w:rFonts w:eastAsia="Times New Roman"/>
          <w:b/>
          <w:bCs/>
          <w:color w:val="000080"/>
          <w:lang w:val="en-US"/>
        </w:rPr>
        <w:t xml:space="preserve"> axborot</w:t>
      </w:r>
    </w:p>
    <w:p w14:paraId="2675FA0B" w14:textId="77777777" w:rsidR="0008797F" w:rsidRDefault="0008797F" w:rsidP="0008797F">
      <w:pPr>
        <w:shd w:val="clear" w:color="auto" w:fill="FFFFFF"/>
        <w:jc w:val="center"/>
        <w:rPr>
          <w:rFonts w:eastAsia="Times New Roman"/>
          <w:caps/>
          <w:color w:val="000080"/>
        </w:rPr>
      </w:pPr>
      <w:r>
        <w:rPr>
          <w:rFonts w:eastAsia="Times New Roman"/>
          <w:caps/>
          <w:color w:val="000080"/>
        </w:rPr>
        <w:t>VARAQASI</w:t>
      </w:r>
      <w:hyperlink r:id="rId5" w:history="1">
        <w:r>
          <w:rPr>
            <w:rFonts w:eastAsia="Times New Roman"/>
            <w:caps/>
            <w:color w:val="008080"/>
          </w:rPr>
          <w:t>*</w:t>
        </w:r>
      </w:hyperlink>
    </w:p>
    <w:tbl>
      <w:tblPr>
        <w:tblW w:w="5000" w:type="pct"/>
        <w:shd w:val="clear" w:color="auto" w:fill="FFFFFF"/>
        <w:tblCellMar>
          <w:left w:w="0" w:type="dxa"/>
          <w:right w:w="0" w:type="dxa"/>
        </w:tblCellMar>
        <w:tblLook w:val="04A0" w:firstRow="1" w:lastRow="0" w:firstColumn="1" w:lastColumn="0" w:noHBand="0" w:noVBand="1"/>
      </w:tblPr>
      <w:tblGrid>
        <w:gridCol w:w="359"/>
        <w:gridCol w:w="359"/>
        <w:gridCol w:w="359"/>
        <w:gridCol w:w="359"/>
        <w:gridCol w:w="357"/>
        <w:gridCol w:w="349"/>
        <w:gridCol w:w="349"/>
        <w:gridCol w:w="349"/>
        <w:gridCol w:w="349"/>
        <w:gridCol w:w="349"/>
        <w:gridCol w:w="349"/>
        <w:gridCol w:w="349"/>
        <w:gridCol w:w="349"/>
        <w:gridCol w:w="349"/>
        <w:gridCol w:w="349"/>
        <w:gridCol w:w="93"/>
        <w:gridCol w:w="93"/>
        <w:gridCol w:w="93"/>
        <w:gridCol w:w="93"/>
        <w:gridCol w:w="102"/>
        <w:gridCol w:w="302"/>
        <w:gridCol w:w="393"/>
        <w:gridCol w:w="393"/>
        <w:gridCol w:w="393"/>
        <w:gridCol w:w="393"/>
        <w:gridCol w:w="393"/>
        <w:gridCol w:w="332"/>
        <w:gridCol w:w="333"/>
        <w:gridCol w:w="333"/>
        <w:gridCol w:w="333"/>
      </w:tblGrid>
      <w:tr w:rsidR="00CA2E69" w14:paraId="59B89509" w14:textId="77777777" w:rsidTr="00CA2E69">
        <w:tc>
          <w:tcPr>
            <w:tcW w:w="0" w:type="auto"/>
            <w:tcBorders>
              <w:top w:val="nil"/>
              <w:left w:val="nil"/>
              <w:bottom w:val="nil"/>
              <w:right w:val="nil"/>
            </w:tcBorders>
            <w:shd w:val="clear" w:color="auto" w:fill="FFFFFF"/>
            <w:tcMar>
              <w:top w:w="15" w:type="dxa"/>
              <w:left w:w="30" w:type="dxa"/>
              <w:bottom w:w="15" w:type="dxa"/>
              <w:right w:w="15" w:type="dxa"/>
            </w:tcMar>
            <w:hideMark/>
          </w:tcPr>
          <w:p w14:paraId="170644E0" w14:textId="77777777" w:rsidR="0008797F" w:rsidRDefault="0008797F" w:rsidP="009A01B4">
            <w:pPr>
              <w:shd w:val="clear" w:color="auto" w:fill="FFFFFF"/>
              <w:jc w:val="center"/>
              <w:rPr>
                <w:rFonts w:eastAsia="Times New Roman"/>
                <w:caps/>
                <w:color w:val="00008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D06C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4A3CD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0BD1B3" w14:textId="77777777" w:rsidR="0008797F" w:rsidRDefault="0008797F" w:rsidP="009A01B4">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78AD9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7A97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CCB2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AAE60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8217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38BA8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8C74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E0C5E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151F1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6659C"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84EA9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2953D1"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81370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96AB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F03138" w14:textId="77777777" w:rsidR="0008797F" w:rsidRDefault="0008797F" w:rsidP="009A01B4">
            <w:pPr>
              <w:rPr>
                <w:rFonts w:eastAsia="Times New Roman"/>
                <w:sz w:val="20"/>
                <w:szCs w:val="20"/>
              </w:rPr>
            </w:pP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069D0E69" w14:textId="77777777" w:rsidR="0008797F" w:rsidRDefault="0008797F" w:rsidP="009A01B4">
            <w:pPr>
              <w:rPr>
                <w:rFonts w:eastAsia="Times New Roman"/>
                <w:sz w:val="20"/>
                <w:szCs w:val="2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523E762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8D11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89A43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6E85F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15107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26967A"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567A4F6"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0254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13835E"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36DD0" w14:textId="77777777" w:rsidR="0008797F" w:rsidRDefault="0008797F" w:rsidP="009A01B4">
            <w:pPr>
              <w:rPr>
                <w:rFonts w:eastAsia="Times New Roman"/>
                <w:sz w:val="20"/>
                <w:szCs w:val="20"/>
              </w:rPr>
            </w:pPr>
          </w:p>
        </w:tc>
      </w:tr>
      <w:tr w:rsidR="0008797F" w:rsidRPr="00790BCD" w14:paraId="192AA245"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3A5742" w14:textId="77777777" w:rsidR="0008797F" w:rsidRPr="0008797F" w:rsidRDefault="0008797F" w:rsidP="009A01B4">
            <w:pPr>
              <w:rPr>
                <w:rFonts w:eastAsia="Times New Roman"/>
                <w:color w:val="000000"/>
                <w:lang w:val="en-US"/>
              </w:rPr>
            </w:pPr>
            <w:proofErr w:type="spellStart"/>
            <w:r w:rsidRPr="0008797F">
              <w:rPr>
                <w:rFonts w:eastAsia="Times New Roman"/>
                <w:color w:val="000000"/>
                <w:sz w:val="20"/>
                <w:szCs w:val="20"/>
                <w:lang w:val="en-US"/>
              </w:rPr>
              <w:t>Tijorat</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bankining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nomi</w:t>
            </w:r>
            <w:proofErr w:type="spellEnd"/>
            <w:r w:rsidRPr="0008797F">
              <w:rPr>
                <w:rFonts w:eastAsia="Times New Roman"/>
                <w:color w:val="000000"/>
                <w:sz w:val="20"/>
                <w:szCs w:val="20"/>
                <w:lang w:val="en-US"/>
              </w:rPr>
              <w:t>,</w:t>
            </w:r>
            <w:r w:rsidRPr="0008797F">
              <w:rPr>
                <w:rFonts w:eastAsia="Times New Roman"/>
                <w:color w:val="000000"/>
                <w:sz w:val="20"/>
                <w:szCs w:val="20"/>
                <w:lang w:val="en-US"/>
              </w:rPr>
              <w:br/>
            </w:r>
            <w:proofErr w:type="spellStart"/>
            <w:r w:rsidRPr="0008797F">
              <w:rPr>
                <w:rFonts w:eastAsia="Times New Roman"/>
                <w:color w:val="000000"/>
                <w:sz w:val="20"/>
                <w:szCs w:val="20"/>
                <w:lang w:val="en-US"/>
              </w:rPr>
              <w:t>rasmiy</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veb-sayti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telefon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raqamlari</w:t>
            </w:r>
            <w:proofErr w:type="spellEnd"/>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324269" w14:textId="77777777" w:rsidR="0008797F" w:rsidRPr="0008797F" w:rsidRDefault="0008797F" w:rsidP="009A01B4">
            <w:pPr>
              <w:rPr>
                <w:rFonts w:eastAsia="Times New Roman"/>
                <w:color w:val="000000"/>
                <w:lang w:val="en-US"/>
              </w:rPr>
            </w:pPr>
          </w:p>
        </w:tc>
      </w:tr>
      <w:tr w:rsidR="0008797F" w:rsidRPr="00790BCD" w14:paraId="78B072EC"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39FE8BE" w14:textId="77777777" w:rsidR="0008797F" w:rsidRPr="0008797F" w:rsidRDefault="0008797F" w:rsidP="009A01B4">
            <w:pPr>
              <w:rPr>
                <w:rFonts w:eastAsia="Times New Roman"/>
                <w:sz w:val="20"/>
                <w:szCs w:val="20"/>
                <w:lang w:val="en-US"/>
              </w:rPr>
            </w:pPr>
          </w:p>
        </w:tc>
      </w:tr>
      <w:tr w:rsidR="0008797F" w:rsidRPr="00790BCD" w14:paraId="3E1BD5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435C6E4" w14:textId="77777777" w:rsidR="0008797F" w:rsidRPr="0008797F" w:rsidRDefault="0008797F" w:rsidP="009A01B4">
            <w:pPr>
              <w:jc w:val="center"/>
              <w:rPr>
                <w:color w:val="000000"/>
                <w:lang w:val="en-US"/>
              </w:rPr>
            </w:pPr>
            <w:r w:rsidRPr="0008797F">
              <w:rPr>
                <w:rStyle w:val="a3"/>
                <w:color w:val="000000"/>
                <w:sz w:val="20"/>
                <w:szCs w:val="20"/>
                <w:lang w:val="en-US"/>
              </w:rPr>
              <w:t>1-</w:t>
            </w:r>
            <w:proofErr w:type="gramStart"/>
            <w:r w:rsidRPr="0008797F">
              <w:rPr>
                <w:rStyle w:val="a3"/>
                <w:color w:val="000000"/>
                <w:sz w:val="20"/>
                <w:szCs w:val="20"/>
                <w:lang w:val="en-US"/>
              </w:rPr>
              <w:t>bo‘</w:t>
            </w:r>
            <w:proofErr w:type="gramEnd"/>
            <w:r w:rsidRPr="0008797F">
              <w:rPr>
                <w:rStyle w:val="a3"/>
                <w:color w:val="000000"/>
                <w:sz w:val="20"/>
                <w:szCs w:val="20"/>
                <w:lang w:val="en-US"/>
              </w:rPr>
              <w:t>lim. Kredit bo‘yicha ma’lumotlar</w:t>
            </w:r>
          </w:p>
        </w:tc>
      </w:tr>
      <w:tr w:rsidR="0008797F" w:rsidRPr="00790BCD" w14:paraId="5A57AA57" w14:textId="77777777" w:rsidTr="009A01B4">
        <w:tc>
          <w:tcPr>
            <w:tcW w:w="0" w:type="auto"/>
            <w:gridSpan w:val="3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E3CDB6" w14:textId="2B7F6C40" w:rsidR="0008797F" w:rsidRPr="00652CAA" w:rsidRDefault="0008797F" w:rsidP="00652CAA">
            <w:pPr>
              <w:autoSpaceDE w:val="0"/>
              <w:autoSpaceDN w:val="0"/>
              <w:adjustRightInd w:val="0"/>
              <w:jc w:val="both"/>
              <w:rPr>
                <w:rFonts w:eastAsia="Arial"/>
                <w:b/>
                <w:lang w:val="en-US"/>
              </w:rPr>
            </w:pPr>
            <w:r w:rsidRPr="00652CAA">
              <w:rPr>
                <w:rFonts w:eastAsia="Times New Roman"/>
                <w:color w:val="000000"/>
                <w:sz w:val="20"/>
                <w:szCs w:val="20"/>
                <w:lang w:val="en-US"/>
              </w:rPr>
              <w:t xml:space="preserve">1. </w:t>
            </w:r>
            <w:proofErr w:type="spellStart"/>
            <w:r w:rsidRPr="00652CAA">
              <w:rPr>
                <w:rFonts w:eastAsia="Times New Roman"/>
                <w:color w:val="000000"/>
                <w:sz w:val="20"/>
                <w:szCs w:val="20"/>
                <w:lang w:val="en-US"/>
              </w:rPr>
              <w:t>Kreditning</w:t>
            </w:r>
            <w:proofErr w:type="spellEnd"/>
            <w:r w:rsidRPr="00652CAA">
              <w:rPr>
                <w:rFonts w:eastAsia="Times New Roman"/>
                <w:color w:val="000000"/>
                <w:sz w:val="20"/>
                <w:szCs w:val="20"/>
                <w:lang w:val="en-US"/>
              </w:rPr>
              <w:t xml:space="preserve"> </w:t>
            </w:r>
            <w:proofErr w:type="spellStart"/>
            <w:r w:rsidRPr="00652CAA">
              <w:rPr>
                <w:rFonts w:eastAsia="Times New Roman"/>
                <w:color w:val="000000"/>
                <w:sz w:val="20"/>
                <w:szCs w:val="20"/>
                <w:lang w:val="en-US"/>
              </w:rPr>
              <w:t>turi</w:t>
            </w:r>
            <w:proofErr w:type="spellEnd"/>
            <w:r w:rsidR="00396D6D" w:rsidRPr="00652CAA">
              <w:rPr>
                <w:rFonts w:eastAsia="Times New Roman"/>
                <w:color w:val="000000"/>
                <w:sz w:val="20"/>
                <w:szCs w:val="20"/>
                <w:lang w:val="en-US"/>
              </w:rPr>
              <w:t xml:space="preserve">                                                            </w:t>
            </w:r>
            <w:r w:rsidR="00652CAA" w:rsidRPr="00652CAA">
              <w:rPr>
                <w:rFonts w:eastAsia="Times New Roman"/>
                <w:color w:val="000000"/>
                <w:sz w:val="20"/>
                <w:szCs w:val="20"/>
                <w:lang w:val="en-US"/>
              </w:rPr>
              <w:t xml:space="preserve">    </w:t>
            </w:r>
            <w:r w:rsidR="00652CAA">
              <w:rPr>
                <w:rFonts w:eastAsia="Times New Roman"/>
                <w:color w:val="000000"/>
                <w:sz w:val="20"/>
                <w:szCs w:val="20"/>
                <w:lang w:val="en-US"/>
              </w:rPr>
              <w:t xml:space="preserve">                       </w:t>
            </w:r>
            <w:r w:rsidR="00396D6D" w:rsidRPr="00652CAA">
              <w:rPr>
                <w:color w:val="000000"/>
                <w:sz w:val="20"/>
                <w:szCs w:val="20"/>
                <w:lang w:val="uz-Cyrl-UZ"/>
              </w:rPr>
              <w:t>Ta’lim krediti</w:t>
            </w:r>
            <w:r w:rsidR="00396D6D" w:rsidRPr="00652CAA">
              <w:rPr>
                <w:rFonts w:eastAsia="Times New Roman"/>
                <w:color w:val="000000"/>
                <w:sz w:val="20"/>
                <w:szCs w:val="20"/>
                <w:lang w:val="en-US"/>
              </w:rPr>
              <w:t xml:space="preserve"> </w:t>
            </w:r>
            <w:proofErr w:type="spellStart"/>
            <w:r w:rsidR="00652CAA" w:rsidRPr="009B30CC">
              <w:rPr>
                <w:rFonts w:eastAsia="Times New Roman"/>
                <w:color w:val="000000"/>
                <w:sz w:val="20"/>
                <w:szCs w:val="20"/>
                <w:lang w:val="en-US"/>
              </w:rPr>
              <w:t>mahsuloti</w:t>
            </w:r>
            <w:proofErr w:type="spellEnd"/>
          </w:p>
        </w:tc>
      </w:tr>
      <w:tr w:rsidR="0008797F" w14:paraId="147A4F81"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2EA2AB" w14:textId="77777777" w:rsidR="0008797F" w:rsidRDefault="0008797F" w:rsidP="009A01B4">
            <w:pPr>
              <w:rPr>
                <w:rFonts w:eastAsia="Times New Roman"/>
                <w:color w:val="000000"/>
              </w:rPr>
            </w:pPr>
            <w:r>
              <w:rPr>
                <w:rFonts w:eastAsia="Times New Roman"/>
                <w:color w:val="000000"/>
                <w:sz w:val="20"/>
                <w:szCs w:val="20"/>
              </w:rPr>
              <w:t xml:space="preserve">2.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maqsadi</w:t>
            </w:r>
            <w:proofErr w:type="spellEnd"/>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3E799A8" w14:textId="77777777" w:rsidR="00396D6D" w:rsidRDefault="00396D6D" w:rsidP="00396D6D">
            <w:pPr>
              <w:ind w:firstLine="180"/>
              <w:rPr>
                <w:rFonts w:eastAsia="Arial"/>
                <w:color w:val="000000"/>
                <w:sz w:val="20"/>
                <w:szCs w:val="20"/>
                <w:lang w:val="uz-Cyrl-UZ"/>
              </w:rPr>
            </w:pPr>
            <w:proofErr w:type="spellStart"/>
            <w:r>
              <w:rPr>
                <w:color w:val="000000"/>
                <w:sz w:val="20"/>
                <w:szCs w:val="20"/>
              </w:rPr>
              <w:t>Ta’lim</w:t>
            </w:r>
            <w:proofErr w:type="spellEnd"/>
            <w:r>
              <w:rPr>
                <w:color w:val="000000"/>
                <w:sz w:val="20"/>
                <w:szCs w:val="20"/>
              </w:rPr>
              <w:t xml:space="preserve"> </w:t>
            </w:r>
            <w:proofErr w:type="spellStart"/>
            <w:r>
              <w:rPr>
                <w:color w:val="000000"/>
                <w:sz w:val="20"/>
                <w:szCs w:val="20"/>
              </w:rPr>
              <w:t>tashkilot</w:t>
            </w:r>
            <w:proofErr w:type="spellEnd"/>
            <w:r>
              <w:rPr>
                <w:color w:val="000000"/>
                <w:sz w:val="20"/>
                <w:szCs w:val="20"/>
                <w:lang w:val="uz-Cyrl-UZ"/>
              </w:rPr>
              <w:t>lari bakalavr hamda magistraturaning kunduzgi, sirtqi va kechki ta’lim shaklida to‘lov kontrakt asosida o‘qishga tavsiya etilgan yoki qabul qilingan, shuningdek o‘qishni ko‘chirgan talabalar uchun</w:t>
            </w:r>
          </w:p>
          <w:p w14:paraId="48237CDF" w14:textId="77777777" w:rsidR="0008797F" w:rsidRPr="00396D6D" w:rsidRDefault="0008797F" w:rsidP="009A01B4">
            <w:pPr>
              <w:rPr>
                <w:rFonts w:eastAsia="Times New Roman"/>
                <w:color w:val="000000"/>
                <w:lang w:val="uz-Cyrl-UZ"/>
              </w:rPr>
            </w:pPr>
          </w:p>
        </w:tc>
      </w:tr>
      <w:tr w:rsidR="0008797F" w:rsidRPr="00790BCD" w14:paraId="6C0B7C35"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48CF32" w14:textId="77777777" w:rsidR="0008797F" w:rsidRDefault="0008797F" w:rsidP="009A01B4">
            <w:pPr>
              <w:rPr>
                <w:rFonts w:eastAsia="Times New Roman"/>
                <w:color w:val="000000"/>
              </w:rPr>
            </w:pPr>
            <w:r>
              <w:rPr>
                <w:rFonts w:eastAsia="Times New Roman"/>
                <w:color w:val="000000"/>
                <w:sz w:val="20"/>
                <w:szCs w:val="20"/>
              </w:rPr>
              <w:t xml:space="preserve">3. </w:t>
            </w:r>
            <w:proofErr w:type="spellStart"/>
            <w:r>
              <w:rPr>
                <w:rFonts w:eastAsia="Times New Roman"/>
                <w:color w:val="000000"/>
                <w:sz w:val="20"/>
                <w:szCs w:val="20"/>
              </w:rPr>
              <w:t>Kreditning</w:t>
            </w:r>
            <w:proofErr w:type="spellEnd"/>
            <w:r>
              <w:rPr>
                <w:rFonts w:eastAsia="Times New Roman"/>
                <w:color w:val="000000"/>
                <w:sz w:val="20"/>
                <w:szCs w:val="20"/>
              </w:rPr>
              <w:t xml:space="preserve"> </w:t>
            </w:r>
            <w:proofErr w:type="spellStart"/>
            <w:r>
              <w:rPr>
                <w:rFonts w:eastAsia="Times New Roman"/>
                <w:color w:val="000000"/>
                <w:sz w:val="20"/>
                <w:szCs w:val="20"/>
              </w:rPr>
              <w:t>miqdori</w:t>
            </w:r>
            <w:proofErr w:type="spellEnd"/>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B418802" w14:textId="5E288411" w:rsidR="0008797F" w:rsidRPr="00396D6D" w:rsidRDefault="00684561" w:rsidP="009A01B4">
            <w:pPr>
              <w:rPr>
                <w:rFonts w:eastAsia="Times New Roman"/>
                <w:color w:val="000000"/>
                <w:lang w:val="en-US"/>
              </w:rPr>
            </w:pPr>
            <w:r w:rsidRPr="00A74F6E">
              <w:rPr>
                <w:sz w:val="20"/>
                <w:szCs w:val="20"/>
                <w:lang w:val="uz-Cyrl-UZ"/>
              </w:rPr>
              <w:t>Ta’lim tashkiloti o‘rtasidagi to‘lov-kontrakt asosida o‘qish haqidagi shartnoma (kontrakt) to‘lov summasi miqdorigacha</w:t>
            </w:r>
            <w:r w:rsidRPr="00396D6D">
              <w:rPr>
                <w:rFonts w:eastAsia="Times New Roman"/>
                <w:color w:val="000000"/>
                <w:lang w:val="en-US"/>
              </w:rPr>
              <w:t xml:space="preserve"> </w:t>
            </w:r>
          </w:p>
        </w:tc>
      </w:tr>
      <w:tr w:rsidR="0008797F" w:rsidRPr="00790BCD" w14:paraId="1F456AA1"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A8E209" w14:textId="77777777" w:rsidR="0008797F" w:rsidRDefault="0008797F" w:rsidP="009A01B4">
            <w:pPr>
              <w:rPr>
                <w:rFonts w:eastAsia="Times New Roman"/>
                <w:color w:val="000000"/>
              </w:rPr>
            </w:pPr>
            <w:r>
              <w:rPr>
                <w:rFonts w:eastAsia="Times New Roman"/>
                <w:color w:val="000000"/>
                <w:sz w:val="20"/>
                <w:szCs w:val="20"/>
              </w:rPr>
              <w:t xml:space="preserve">4. </w:t>
            </w:r>
            <w:proofErr w:type="spellStart"/>
            <w:r>
              <w:rPr>
                <w:rFonts w:eastAsia="Times New Roman"/>
                <w:color w:val="000000"/>
                <w:sz w:val="20"/>
                <w:szCs w:val="20"/>
              </w:rPr>
              <w:t>Kreditdan</w:t>
            </w:r>
            <w:proofErr w:type="spellEnd"/>
            <w:r>
              <w:rPr>
                <w:rFonts w:eastAsia="Times New Roman"/>
                <w:color w:val="000000"/>
                <w:sz w:val="20"/>
                <w:szCs w:val="20"/>
              </w:rPr>
              <w:t xml:space="preserve"> </w:t>
            </w:r>
            <w:proofErr w:type="spellStart"/>
            <w:r>
              <w:rPr>
                <w:rFonts w:eastAsia="Times New Roman"/>
                <w:color w:val="000000"/>
                <w:sz w:val="20"/>
                <w:szCs w:val="20"/>
              </w:rPr>
              <w:t>foydalanish</w:t>
            </w:r>
            <w:proofErr w:type="spellEnd"/>
            <w:r>
              <w:rPr>
                <w:rFonts w:eastAsia="Times New Roman"/>
                <w:color w:val="000000"/>
                <w:sz w:val="20"/>
                <w:szCs w:val="20"/>
              </w:rPr>
              <w:t xml:space="preserve"> </w:t>
            </w:r>
            <w:proofErr w:type="spellStart"/>
            <w:r>
              <w:rPr>
                <w:rFonts w:eastAsia="Times New Roman"/>
                <w:color w:val="000000"/>
                <w:sz w:val="20"/>
                <w:szCs w:val="20"/>
              </w:rPr>
              <w:t>muddati</w:t>
            </w:r>
            <w:proofErr w:type="spellEnd"/>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F43295" w14:textId="052FB808" w:rsidR="0008797F" w:rsidRPr="00396D6D" w:rsidRDefault="00396D6D" w:rsidP="009A01B4">
            <w:pPr>
              <w:rPr>
                <w:rFonts w:eastAsia="Times New Roman"/>
                <w:color w:val="000000"/>
                <w:lang w:val="en-US"/>
              </w:rPr>
            </w:pPr>
            <w:r w:rsidRPr="00A74F6E">
              <w:rPr>
                <w:color w:val="000000"/>
                <w:sz w:val="20"/>
                <w:szCs w:val="20"/>
                <w:lang w:val="uz-Cyrl-UZ"/>
              </w:rPr>
              <w:t xml:space="preserve">Talabaning rasmiy </w:t>
            </w:r>
            <w:proofErr w:type="spellStart"/>
            <w:r w:rsidRPr="00396D6D">
              <w:rPr>
                <w:color w:val="000000"/>
                <w:sz w:val="20"/>
                <w:szCs w:val="20"/>
                <w:lang w:val="en-US"/>
              </w:rPr>
              <w:t>o‘qishni</w:t>
            </w:r>
            <w:proofErr w:type="spellEnd"/>
            <w:r w:rsidRPr="00396D6D">
              <w:rPr>
                <w:color w:val="000000"/>
                <w:sz w:val="20"/>
                <w:szCs w:val="20"/>
                <w:lang w:val="en-US"/>
              </w:rPr>
              <w:t xml:space="preserve"> </w:t>
            </w:r>
            <w:proofErr w:type="spellStart"/>
            <w:r w:rsidRPr="00396D6D">
              <w:rPr>
                <w:color w:val="000000"/>
                <w:sz w:val="20"/>
                <w:szCs w:val="20"/>
                <w:lang w:val="en-US"/>
              </w:rPr>
              <w:t>tamomlashning</w:t>
            </w:r>
            <w:proofErr w:type="spellEnd"/>
            <w:r w:rsidRPr="00396D6D">
              <w:rPr>
                <w:color w:val="000000"/>
                <w:sz w:val="20"/>
                <w:szCs w:val="20"/>
                <w:lang w:val="en-US"/>
              </w:rPr>
              <w:t xml:space="preserve"> </w:t>
            </w:r>
            <w:proofErr w:type="spellStart"/>
            <w:r w:rsidRPr="00396D6D">
              <w:rPr>
                <w:color w:val="000000"/>
                <w:sz w:val="20"/>
                <w:szCs w:val="20"/>
                <w:lang w:val="en-US"/>
              </w:rPr>
              <w:t>belgilangan</w:t>
            </w:r>
            <w:proofErr w:type="spellEnd"/>
            <w:r w:rsidRPr="00396D6D">
              <w:rPr>
                <w:color w:val="000000"/>
                <w:sz w:val="20"/>
                <w:szCs w:val="20"/>
                <w:lang w:val="en-US"/>
              </w:rPr>
              <w:t xml:space="preserve"> </w:t>
            </w:r>
            <w:proofErr w:type="spellStart"/>
            <w:r w:rsidRPr="00396D6D">
              <w:rPr>
                <w:color w:val="000000"/>
                <w:sz w:val="20"/>
                <w:szCs w:val="20"/>
                <w:lang w:val="en-US"/>
              </w:rPr>
              <w:t>yakuniy</w:t>
            </w:r>
            <w:proofErr w:type="spellEnd"/>
            <w:r w:rsidRPr="00396D6D">
              <w:rPr>
                <w:color w:val="000000"/>
                <w:sz w:val="20"/>
                <w:szCs w:val="20"/>
                <w:lang w:val="en-US"/>
              </w:rPr>
              <w:br/>
              <w:t xml:space="preserve"> </w:t>
            </w:r>
            <w:proofErr w:type="spellStart"/>
            <w:r w:rsidRPr="00396D6D">
              <w:rPr>
                <w:color w:val="000000"/>
                <w:sz w:val="20"/>
                <w:szCs w:val="20"/>
                <w:lang w:val="en-US"/>
              </w:rPr>
              <w:t>muddati</w:t>
            </w:r>
            <w:proofErr w:type="spellEnd"/>
            <w:r w:rsidRPr="00396D6D">
              <w:rPr>
                <w:color w:val="000000"/>
                <w:sz w:val="20"/>
                <w:szCs w:val="20"/>
                <w:lang w:val="en-US"/>
              </w:rPr>
              <w:t xml:space="preserve"> </w:t>
            </w:r>
            <w:r w:rsidRPr="00A74F6E">
              <w:rPr>
                <w:color w:val="000000"/>
                <w:sz w:val="20"/>
                <w:szCs w:val="20"/>
                <w:lang w:val="uz-Cyrl-UZ"/>
              </w:rPr>
              <w:t>+</w:t>
            </w:r>
            <w:r w:rsidRPr="00396D6D">
              <w:rPr>
                <w:color w:val="000000"/>
                <w:sz w:val="20"/>
                <w:szCs w:val="20"/>
                <w:lang w:val="en-US"/>
              </w:rPr>
              <w:t xml:space="preserve"> 6 </w:t>
            </w:r>
            <w:r w:rsidRPr="00A74F6E">
              <w:rPr>
                <w:color w:val="000000"/>
                <w:sz w:val="20"/>
                <w:szCs w:val="20"/>
                <w:lang w:val="uz-Cyrl-UZ"/>
              </w:rPr>
              <w:t>oy + 7 yil</w:t>
            </w:r>
          </w:p>
        </w:tc>
      </w:tr>
      <w:tr w:rsidR="0008797F" w:rsidRPr="00790BCD" w14:paraId="3BC7630C"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85690" w14:textId="77777777" w:rsidR="0008797F" w:rsidRPr="0008797F" w:rsidRDefault="0008797F" w:rsidP="009A01B4">
            <w:pPr>
              <w:rPr>
                <w:rFonts w:eastAsia="Times New Roman"/>
                <w:color w:val="000000"/>
                <w:lang w:val="en-US"/>
              </w:rPr>
            </w:pPr>
            <w:r w:rsidRPr="0008797F">
              <w:rPr>
                <w:rFonts w:eastAsia="Times New Roman"/>
                <w:color w:val="000000"/>
                <w:sz w:val="20"/>
                <w:szCs w:val="20"/>
                <w:lang w:val="en-US"/>
              </w:rPr>
              <w:t xml:space="preserve">5. </w:t>
            </w:r>
            <w:proofErr w:type="spellStart"/>
            <w:r w:rsidRPr="0008797F">
              <w:rPr>
                <w:rFonts w:eastAsia="Times New Roman"/>
                <w:color w:val="000000"/>
                <w:sz w:val="20"/>
                <w:szCs w:val="20"/>
                <w:lang w:val="en-US"/>
              </w:rPr>
              <w:t>Kreditdan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foydalanish</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muddati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davomidagi</w:t>
            </w:r>
            <w:proofErr w:type="spellEnd"/>
            <w:r w:rsidRPr="0008797F">
              <w:rPr>
                <w:rFonts w:eastAsia="Times New Roman"/>
                <w:color w:val="000000"/>
                <w:sz w:val="20"/>
                <w:szCs w:val="20"/>
                <w:lang w:val="en-US"/>
              </w:rPr>
              <w:t xml:space="preserve"> foiz stavkasi (nominal miqdorda) va ushbu foiz miqdori </w:t>
            </w:r>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yicha to‘lanishi lozim bo‘lgan summa</w:t>
            </w:r>
          </w:p>
        </w:tc>
        <w:tc>
          <w:tcPr>
            <w:tcW w:w="1203"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BDB55E" w14:textId="12D174D8" w:rsidR="0008797F" w:rsidRDefault="0008797F" w:rsidP="009A01B4">
            <w:pPr>
              <w:rPr>
                <w:rFonts w:eastAsia="Times New Roman"/>
                <w:color w:val="000000"/>
              </w:rPr>
            </w:pPr>
            <w:r>
              <w:rPr>
                <w:rFonts w:eastAsia="Times New Roman"/>
                <w:color w:val="000000"/>
                <w:sz w:val="20"/>
                <w:szCs w:val="20"/>
              </w:rPr>
              <w:t>_____</w:t>
            </w:r>
            <w:r w:rsidR="00CA2E69" w:rsidRPr="00A74F6E">
              <w:rPr>
                <w:color w:val="000000"/>
                <w:sz w:val="20"/>
                <w:szCs w:val="20"/>
                <w:lang w:val="uz-Cyrl-UZ"/>
              </w:rPr>
              <w:t>1</w:t>
            </w:r>
            <w:r w:rsidR="00790BCD">
              <w:rPr>
                <w:color w:val="000000"/>
                <w:sz w:val="20"/>
                <w:szCs w:val="20"/>
                <w:lang w:val="uz-Cyrl-UZ"/>
              </w:rPr>
              <w:t>3.5</w:t>
            </w:r>
            <w:r w:rsidR="00CA2E69" w:rsidRPr="00A74F6E">
              <w:rPr>
                <w:color w:val="000000"/>
                <w:sz w:val="20"/>
                <w:szCs w:val="20"/>
                <w:lang w:val="uz-Cyrl-UZ"/>
              </w:rPr>
              <w:t>%</w:t>
            </w:r>
            <w:r>
              <w:rPr>
                <w:rFonts w:eastAsia="Times New Roman"/>
                <w:color w:val="000000"/>
                <w:sz w:val="20"/>
                <w:szCs w:val="20"/>
              </w:rPr>
              <w:t>____________</w:t>
            </w:r>
            <w:r>
              <w:rPr>
                <w:rFonts w:eastAsia="Times New Roman"/>
                <w:color w:val="000000"/>
                <w:sz w:val="20"/>
                <w:szCs w:val="20"/>
              </w:rPr>
              <w:br/>
              <w:t>(</w:t>
            </w:r>
            <w:proofErr w:type="spellStart"/>
            <w:r>
              <w:rPr>
                <w:rFonts w:eastAsia="Times New Roman"/>
                <w:color w:val="000000"/>
                <w:sz w:val="20"/>
                <w:szCs w:val="20"/>
              </w:rPr>
              <w:t>foiz</w:t>
            </w:r>
            <w:proofErr w:type="spellEnd"/>
            <w:r>
              <w:rPr>
                <w:rFonts w:eastAsia="Times New Roman"/>
                <w:color w:val="000000"/>
                <w:sz w:val="20"/>
                <w:szCs w:val="20"/>
              </w:rPr>
              <w:t xml:space="preserve"> </w:t>
            </w:r>
            <w:proofErr w:type="spellStart"/>
            <w:r>
              <w:rPr>
                <w:rFonts w:eastAsia="Times New Roman"/>
                <w:color w:val="000000"/>
                <w:sz w:val="20"/>
                <w:szCs w:val="20"/>
              </w:rPr>
              <w:t>ko‘rinishida</w:t>
            </w:r>
            <w:proofErr w:type="spellEnd"/>
            <w:r>
              <w:rPr>
                <w:rFonts w:eastAsia="Times New Roman"/>
                <w:color w:val="000000"/>
                <w:sz w:val="20"/>
                <w:szCs w:val="20"/>
              </w:rPr>
              <w: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3B5EE" w14:textId="77777777" w:rsidR="0008797F" w:rsidRPr="0008797F" w:rsidRDefault="0008797F" w:rsidP="009A01B4">
            <w:pPr>
              <w:rPr>
                <w:color w:val="000000"/>
                <w:lang w:val="en-US"/>
              </w:rPr>
            </w:pPr>
            <w:r w:rsidRPr="0008797F">
              <w:rPr>
                <w:color w:val="000000"/>
                <w:sz w:val="20"/>
                <w:szCs w:val="20"/>
                <w:lang w:val="en-US"/>
              </w:rPr>
              <w:t>___________</w:t>
            </w:r>
            <w:r w:rsidRPr="0008797F">
              <w:rPr>
                <w:color w:val="000000"/>
                <w:sz w:val="20"/>
                <w:szCs w:val="20"/>
                <w:lang w:val="en-US"/>
              </w:rPr>
              <w:br/>
              <w:t>(kreditning to‘liq muddatiga pul ko‘rinishida)</w:t>
            </w:r>
          </w:p>
        </w:tc>
      </w:tr>
      <w:tr w:rsidR="0008797F" w:rsidRPr="00790BCD" w14:paraId="1C1905ED" w14:textId="77777777" w:rsidTr="009A01B4">
        <w:tc>
          <w:tcPr>
            <w:tcW w:w="0" w:type="auto"/>
            <w:gridSpan w:val="30"/>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6B2F994D" w14:textId="77777777" w:rsidR="0008797F" w:rsidRPr="0008797F" w:rsidRDefault="0008797F" w:rsidP="009A01B4">
            <w:pPr>
              <w:rPr>
                <w:rFonts w:eastAsia="Times New Roman"/>
                <w:color w:val="000000"/>
                <w:lang w:val="en-US"/>
              </w:rPr>
            </w:pPr>
            <w:r w:rsidRPr="0008797F">
              <w:rPr>
                <w:rFonts w:eastAsia="Times New Roman"/>
                <w:color w:val="000000"/>
                <w:sz w:val="20"/>
                <w:szCs w:val="20"/>
                <w:lang w:val="en-US"/>
              </w:rPr>
              <w:t xml:space="preserve">6. Kreditning </w:t>
            </w:r>
            <w:proofErr w:type="gramStart"/>
            <w:r w:rsidRPr="0008797F">
              <w:rPr>
                <w:rFonts w:eastAsia="Times New Roman"/>
                <w:color w:val="000000"/>
                <w:sz w:val="20"/>
                <w:szCs w:val="20"/>
                <w:lang w:val="en-US"/>
              </w:rPr>
              <w:t>to‘</w:t>
            </w:r>
            <w:proofErr w:type="gramEnd"/>
            <w:r w:rsidRPr="0008797F">
              <w:rPr>
                <w:rFonts w:eastAsia="Times New Roman"/>
                <w:color w:val="000000"/>
                <w:sz w:val="20"/>
                <w:szCs w:val="20"/>
                <w:lang w:val="en-US"/>
              </w:rPr>
              <w:t>liq foydalanish muddati davomida to‘lanadigan jami summa</w:t>
            </w:r>
            <w:r w:rsidRPr="0008797F">
              <w:rPr>
                <w:rFonts w:eastAsia="Times New Roman"/>
                <w:color w:val="000000"/>
                <w:sz w:val="20"/>
                <w:szCs w:val="20"/>
                <w:lang w:val="en-US"/>
              </w:rPr>
              <w:br/>
              <w:t>____________________ _______________________ ________________________</w:t>
            </w:r>
            <w:r w:rsidRPr="0008797F">
              <w:rPr>
                <w:rFonts w:eastAsia="Times New Roman"/>
                <w:color w:val="000000"/>
                <w:sz w:val="20"/>
                <w:szCs w:val="20"/>
                <w:lang w:val="en-US"/>
              </w:rPr>
              <w:br/>
              <w:t>(</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miqdori</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hisoblanadigan</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foizlar</w:t>
            </w:r>
            <w:proofErr w:type="spellEnd"/>
            <w:r w:rsidRPr="0008797F">
              <w:rPr>
                <w:rFonts w:eastAsia="Times New Roman"/>
                <w:color w:val="000000"/>
                <w:sz w:val="20"/>
                <w:szCs w:val="20"/>
                <w:lang w:val="en-US"/>
              </w:rPr>
              <w:t>) = (</w:t>
            </w:r>
            <w:proofErr w:type="spellStart"/>
            <w:r w:rsidRPr="0008797F">
              <w:rPr>
                <w:rFonts w:eastAsia="Times New Roman"/>
                <w:color w:val="000000"/>
                <w:sz w:val="20"/>
                <w:szCs w:val="20"/>
                <w:lang w:val="en-US"/>
              </w:rPr>
              <w:t>jami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to‘lanadigan</w:t>
            </w:r>
            <w:proofErr w:type="spellEnd"/>
            <w:r w:rsidRPr="0008797F">
              <w:rPr>
                <w:rFonts w:eastAsia="Times New Roman"/>
                <w:color w:val="000000"/>
                <w:sz w:val="20"/>
                <w:szCs w:val="20"/>
                <w:lang w:val="en-US"/>
              </w:rPr>
              <w:t xml:space="preserve"> sum</w:t>
            </w:r>
            <w:r>
              <w:rPr>
                <w:rFonts w:ascii="Tahoma" w:eastAsia="Times New Roman" w:hAnsi="Tahoma" w:cs="Tahoma"/>
                <w:color w:val="000000"/>
                <w:sz w:val="20"/>
                <w:szCs w:val="20"/>
              </w:rPr>
              <w:t>�</w:t>
            </w:r>
            <w:r w:rsidRPr="0008797F">
              <w:rPr>
                <w:rFonts w:eastAsia="Times New Roman"/>
                <w:color w:val="000000"/>
                <w:sz w:val="20"/>
                <w:szCs w:val="20"/>
                <w:lang w:val="en-US"/>
              </w:rPr>
              <w:t>a)</w:t>
            </w:r>
          </w:p>
        </w:tc>
      </w:tr>
      <w:tr w:rsidR="00CA2E69" w:rsidRPr="00790BCD" w14:paraId="56343EED"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051EC2"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7. Kreditning imtiyozli davri (agar mavjud </w:t>
            </w:r>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lsa)</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799ACB" w14:textId="1C49338A" w:rsidR="00CA2E69" w:rsidRPr="0008797F" w:rsidRDefault="00CA2E69" w:rsidP="00CA2E69">
            <w:pPr>
              <w:rPr>
                <w:rFonts w:eastAsia="Times New Roman"/>
                <w:color w:val="000000"/>
                <w:lang w:val="en-US"/>
              </w:rPr>
            </w:pPr>
            <w:r w:rsidRPr="00A74F6E">
              <w:rPr>
                <w:color w:val="000000"/>
                <w:sz w:val="20"/>
                <w:szCs w:val="20"/>
                <w:lang w:val="uz-Cyrl-UZ"/>
              </w:rPr>
              <w:t xml:space="preserve">Talabaning rasmiy </w:t>
            </w:r>
            <w:proofErr w:type="spellStart"/>
            <w:r w:rsidRPr="00CA2E69">
              <w:rPr>
                <w:color w:val="000000"/>
                <w:sz w:val="20"/>
                <w:szCs w:val="20"/>
                <w:lang w:val="en-US"/>
              </w:rPr>
              <w:t>o‘qishni</w:t>
            </w:r>
            <w:proofErr w:type="spellEnd"/>
            <w:r w:rsidRPr="00CA2E69">
              <w:rPr>
                <w:color w:val="000000"/>
                <w:sz w:val="20"/>
                <w:szCs w:val="20"/>
                <w:lang w:val="en-US"/>
              </w:rPr>
              <w:t xml:space="preserve"> </w:t>
            </w:r>
            <w:proofErr w:type="spellStart"/>
            <w:r w:rsidRPr="00CA2E69">
              <w:rPr>
                <w:color w:val="000000"/>
                <w:sz w:val="20"/>
                <w:szCs w:val="20"/>
                <w:lang w:val="en-US"/>
              </w:rPr>
              <w:t>tamomlashning</w:t>
            </w:r>
            <w:proofErr w:type="spellEnd"/>
            <w:r w:rsidRPr="00CA2E69">
              <w:rPr>
                <w:color w:val="000000"/>
                <w:sz w:val="20"/>
                <w:szCs w:val="20"/>
                <w:lang w:val="en-US"/>
              </w:rPr>
              <w:t xml:space="preserve"> </w:t>
            </w:r>
            <w:proofErr w:type="spellStart"/>
            <w:r w:rsidRPr="00CA2E69">
              <w:rPr>
                <w:color w:val="000000"/>
                <w:sz w:val="20"/>
                <w:szCs w:val="20"/>
                <w:lang w:val="en-US"/>
              </w:rPr>
              <w:t>belgilangan</w:t>
            </w:r>
            <w:proofErr w:type="spellEnd"/>
            <w:r w:rsidRPr="00CA2E69">
              <w:rPr>
                <w:color w:val="000000"/>
                <w:sz w:val="20"/>
                <w:szCs w:val="20"/>
                <w:lang w:val="en-US"/>
              </w:rPr>
              <w:t xml:space="preserve"> </w:t>
            </w:r>
            <w:proofErr w:type="spellStart"/>
            <w:r w:rsidRPr="00CA2E69">
              <w:rPr>
                <w:color w:val="000000"/>
                <w:sz w:val="20"/>
                <w:szCs w:val="20"/>
                <w:lang w:val="en-US"/>
              </w:rPr>
              <w:t>yakuniy</w:t>
            </w:r>
            <w:proofErr w:type="spellEnd"/>
            <w:r w:rsidRPr="00CA2E69">
              <w:rPr>
                <w:color w:val="000000"/>
                <w:sz w:val="20"/>
                <w:szCs w:val="20"/>
                <w:lang w:val="en-US"/>
              </w:rPr>
              <w:t xml:space="preserve"> </w:t>
            </w:r>
            <w:proofErr w:type="spellStart"/>
            <w:r w:rsidRPr="00CA2E69">
              <w:rPr>
                <w:color w:val="000000"/>
                <w:sz w:val="20"/>
                <w:szCs w:val="20"/>
                <w:lang w:val="en-US"/>
              </w:rPr>
              <w:t>muddati</w:t>
            </w:r>
            <w:proofErr w:type="spellEnd"/>
            <w:r w:rsidRPr="00CA2E69">
              <w:rPr>
                <w:color w:val="000000"/>
                <w:sz w:val="20"/>
                <w:szCs w:val="20"/>
                <w:lang w:val="en-US"/>
              </w:rPr>
              <w:t xml:space="preserve"> </w:t>
            </w:r>
            <w:r w:rsidRPr="00A74F6E">
              <w:rPr>
                <w:color w:val="000000"/>
                <w:sz w:val="20"/>
                <w:szCs w:val="20"/>
                <w:lang w:val="uz-Cyrl-UZ"/>
              </w:rPr>
              <w:t xml:space="preserve">+ </w:t>
            </w:r>
            <w:r w:rsidRPr="00CA2E69">
              <w:rPr>
                <w:color w:val="000000"/>
                <w:sz w:val="20"/>
                <w:szCs w:val="20"/>
                <w:lang w:val="en-US"/>
              </w:rPr>
              <w:t>6</w:t>
            </w:r>
            <w:r w:rsidRPr="00A74F6E">
              <w:rPr>
                <w:color w:val="000000"/>
                <w:sz w:val="20"/>
                <w:szCs w:val="20"/>
                <w:lang w:val="uz-Cyrl-UZ"/>
              </w:rPr>
              <w:t xml:space="preserve"> oy;</w:t>
            </w:r>
          </w:p>
        </w:tc>
      </w:tr>
      <w:tr w:rsidR="00CA2E69" w:rsidRPr="00CA2E69" w14:paraId="6C783566"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5EFA7E"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8. </w:t>
            </w:r>
            <w:proofErr w:type="gramStart"/>
            <w:r w:rsidRPr="0008797F">
              <w:rPr>
                <w:rFonts w:eastAsia="Times New Roman"/>
                <w:color w:val="000000"/>
                <w:sz w:val="20"/>
                <w:szCs w:val="20"/>
                <w:lang w:val="en-US"/>
              </w:rPr>
              <w:t>To‘</w:t>
            </w:r>
            <w:proofErr w:type="gramEnd"/>
            <w:r w:rsidRPr="0008797F">
              <w:rPr>
                <w:rFonts w:eastAsia="Times New Roman"/>
                <w:color w:val="000000"/>
                <w:sz w:val="20"/>
                <w:szCs w:val="20"/>
                <w:lang w:val="en-US"/>
              </w:rPr>
              <w:t>lovlarning davriyligi (har oyda, har chorakda va h.k.)</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78EF" w14:textId="5BE89FEF" w:rsidR="00CA2E69" w:rsidRPr="00CA2E69" w:rsidRDefault="00CA2E69" w:rsidP="00CA2E69">
            <w:pPr>
              <w:rPr>
                <w:rFonts w:eastAsia="Times New Roman"/>
                <w:color w:val="000000"/>
                <w:sz w:val="20"/>
                <w:szCs w:val="20"/>
                <w:lang w:val="en-US"/>
              </w:rPr>
            </w:pPr>
            <w:r w:rsidRPr="00CA2E69">
              <w:rPr>
                <w:rFonts w:eastAsia="Times New Roman"/>
                <w:color w:val="000000"/>
                <w:sz w:val="20"/>
                <w:szCs w:val="20"/>
                <w:lang w:val="en-US"/>
              </w:rPr>
              <w:t xml:space="preserve">Har </w:t>
            </w:r>
            <w:proofErr w:type="spellStart"/>
            <w:r w:rsidRPr="00CA2E69">
              <w:rPr>
                <w:rFonts w:eastAsia="Times New Roman"/>
                <w:color w:val="000000"/>
                <w:sz w:val="20"/>
                <w:szCs w:val="20"/>
                <w:lang w:val="en-US"/>
              </w:rPr>
              <w:t>oyda</w:t>
            </w:r>
            <w:proofErr w:type="spellEnd"/>
          </w:p>
        </w:tc>
      </w:tr>
      <w:tr w:rsidR="00CA2E69" w:rsidRPr="00CA2E69" w14:paraId="0AF8C4E8"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A57C52" w14:textId="77777777" w:rsidR="00CA2E69" w:rsidRPr="0008797F" w:rsidRDefault="00CA2E69" w:rsidP="00CA2E69">
            <w:pPr>
              <w:spacing w:line="276" w:lineRule="auto"/>
              <w:rPr>
                <w:color w:val="000000"/>
                <w:sz w:val="20"/>
                <w:szCs w:val="20"/>
                <w:lang w:val="en-US"/>
              </w:rPr>
            </w:pPr>
            <w:r w:rsidRPr="0008797F">
              <w:rPr>
                <w:color w:val="000000"/>
                <w:sz w:val="20"/>
                <w:szCs w:val="20"/>
                <w:lang w:val="en-US"/>
              </w:rPr>
              <w:t xml:space="preserve">9. Kreditni </w:t>
            </w:r>
            <w:proofErr w:type="gramStart"/>
            <w:r w:rsidRPr="0008797F">
              <w:rPr>
                <w:color w:val="000000"/>
                <w:sz w:val="20"/>
                <w:szCs w:val="20"/>
                <w:lang w:val="en-US"/>
              </w:rPr>
              <w:t>so‘</w:t>
            </w:r>
            <w:proofErr w:type="gramEnd"/>
            <w:r w:rsidRPr="0008797F">
              <w:rPr>
                <w:color w:val="000000"/>
                <w:sz w:val="20"/>
                <w:szCs w:val="20"/>
                <w:lang w:val="en-US"/>
              </w:rPr>
              <w:t>ndirish usuli</w:t>
            </w:r>
            <w:r w:rsidRPr="0008797F">
              <w:rPr>
                <w:color w:val="000000"/>
                <w:sz w:val="20"/>
                <w:szCs w:val="20"/>
                <w:lang w:val="en-US"/>
              </w:rPr>
              <w:br/>
              <w:t>(annuitet usulida (teng miqdorlarda), differensial usulida)</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9F2FC8" w14:textId="2E3A1964" w:rsidR="00CA2E69" w:rsidRPr="00CA2E69" w:rsidRDefault="00CA2E69" w:rsidP="00CA2E69">
            <w:pPr>
              <w:rPr>
                <w:rFonts w:eastAsia="Times New Roman"/>
                <w:color w:val="000000"/>
                <w:sz w:val="20"/>
                <w:szCs w:val="20"/>
                <w:lang w:val="en-US"/>
              </w:rPr>
            </w:pPr>
            <w:proofErr w:type="spellStart"/>
            <w:r w:rsidRPr="00CA2E69">
              <w:rPr>
                <w:rFonts w:eastAsia="Times New Roman"/>
                <w:color w:val="000000"/>
                <w:sz w:val="20"/>
                <w:szCs w:val="20"/>
                <w:lang w:val="en-US"/>
              </w:rPr>
              <w:t>Differensial</w:t>
            </w:r>
            <w:proofErr w:type="spellEnd"/>
            <w:r w:rsidRPr="00CA2E69">
              <w:rPr>
                <w:rFonts w:eastAsia="Times New Roman"/>
                <w:color w:val="000000"/>
                <w:sz w:val="20"/>
                <w:szCs w:val="20"/>
                <w:lang w:val="en-US"/>
              </w:rPr>
              <w:t xml:space="preserve"> </w:t>
            </w:r>
            <w:proofErr w:type="spellStart"/>
            <w:r w:rsidRPr="00CA2E69">
              <w:rPr>
                <w:rFonts w:eastAsia="Times New Roman"/>
                <w:color w:val="000000"/>
                <w:sz w:val="20"/>
                <w:szCs w:val="20"/>
                <w:lang w:val="en-US"/>
              </w:rPr>
              <w:t>usulida</w:t>
            </w:r>
            <w:proofErr w:type="spellEnd"/>
          </w:p>
        </w:tc>
      </w:tr>
      <w:tr w:rsidR="00CA2E69" w:rsidRPr="00790BCD" w14:paraId="0155A6E2"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A6A312"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10. </w:t>
            </w:r>
            <w:proofErr w:type="gramStart"/>
            <w:r w:rsidRPr="0008797F">
              <w:rPr>
                <w:rFonts w:eastAsia="Times New Roman"/>
                <w:color w:val="000000"/>
                <w:sz w:val="20"/>
                <w:szCs w:val="20"/>
                <w:lang w:val="en-US"/>
              </w:rPr>
              <w:t>To‘</w:t>
            </w:r>
            <w:proofErr w:type="gramEnd"/>
            <w:r w:rsidRPr="0008797F">
              <w:rPr>
                <w:rFonts w:eastAsia="Times New Roman"/>
                <w:color w:val="000000"/>
                <w:sz w:val="20"/>
                <w:szCs w:val="20"/>
                <w:lang w:val="en-US"/>
              </w:rPr>
              <w:t>lovlarning davrida bir martalik to‘lov summasi:</w:t>
            </w:r>
            <w:r w:rsidRPr="0008797F">
              <w:rPr>
                <w:rFonts w:eastAsia="Times New Roman"/>
                <w:color w:val="000000"/>
                <w:sz w:val="20"/>
                <w:szCs w:val="20"/>
                <w:lang w:val="en-US"/>
              </w:rPr>
              <w:br/>
              <w:t>annuitet usulida</w:t>
            </w:r>
            <w:r w:rsidRPr="0008797F">
              <w:rPr>
                <w:rFonts w:eastAsia="Times New Roman"/>
                <w:color w:val="000000"/>
                <w:sz w:val="20"/>
                <w:szCs w:val="20"/>
                <w:lang w:val="en-US"/>
              </w:rPr>
              <w:br/>
              <w:t>differensial usulida</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CA9227"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______________________________ ______________________________ (oraliq to‘lovlaridan eng ko‘p miqdordagi to‘lov)</w:t>
            </w:r>
          </w:p>
        </w:tc>
      </w:tr>
      <w:tr w:rsidR="00CA2E69" w:rsidRPr="00790BCD" w14:paraId="435129EC"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FCEDE" w14:textId="77777777" w:rsidR="00CA2E69" w:rsidRPr="00790BCD" w:rsidRDefault="00CA2E69" w:rsidP="00CA2E69">
            <w:pPr>
              <w:rPr>
                <w:rFonts w:eastAsia="Times New Roman"/>
                <w:color w:val="000000"/>
                <w:lang w:val="en-US"/>
              </w:rPr>
            </w:pPr>
            <w:r w:rsidRPr="00790BCD">
              <w:rPr>
                <w:rFonts w:eastAsia="Times New Roman"/>
                <w:color w:val="000000"/>
                <w:sz w:val="20"/>
                <w:szCs w:val="20"/>
                <w:lang w:val="en-US"/>
              </w:rPr>
              <w:t xml:space="preserve">11. </w:t>
            </w:r>
            <w:proofErr w:type="spellStart"/>
            <w:r w:rsidRPr="0008797F">
              <w:rPr>
                <w:rFonts w:eastAsia="Times New Roman"/>
                <w:color w:val="000000"/>
                <w:sz w:val="20"/>
                <w:szCs w:val="20"/>
                <w:lang w:val="en-US"/>
              </w:rPr>
              <w:t>Kreditni</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ajratish</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shakli</w:t>
            </w:r>
            <w:proofErr w:type="spellEnd"/>
            <w:r w:rsidRPr="00790BCD">
              <w:rPr>
                <w:rFonts w:eastAsia="Times New Roman"/>
                <w:color w:val="000000"/>
                <w:sz w:val="20"/>
                <w:szCs w:val="20"/>
                <w:lang w:val="en-US"/>
              </w:rPr>
              <w:br/>
              <w:t>(</w:t>
            </w:r>
            <w:proofErr w:type="spellStart"/>
            <w:r w:rsidRPr="0008797F">
              <w:rPr>
                <w:rFonts w:eastAsia="Times New Roman"/>
                <w:color w:val="000000"/>
                <w:sz w:val="20"/>
                <w:szCs w:val="20"/>
                <w:lang w:val="en-US"/>
              </w:rPr>
              <w:t>mahsulot</w:t>
            </w:r>
            <w:proofErr w:type="spellEnd"/>
            <w:r w:rsidRPr="00790BCD">
              <w:rPr>
                <w:rFonts w:eastAsia="Times New Roman"/>
                <w:color w:val="000000"/>
                <w:sz w:val="20"/>
                <w:szCs w:val="20"/>
                <w:lang w:val="en-US"/>
              </w:rPr>
              <w:t>/</w:t>
            </w:r>
            <w:proofErr w:type="spellStart"/>
            <w:r w:rsidRPr="0008797F">
              <w:rPr>
                <w:rFonts w:eastAsia="Times New Roman"/>
                <w:color w:val="000000"/>
                <w:sz w:val="20"/>
                <w:szCs w:val="20"/>
                <w:lang w:val="en-US"/>
              </w:rPr>
              <w:t>xizmat</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ta</w:t>
            </w:r>
            <w:r w:rsidRPr="00790BCD">
              <w:rPr>
                <w:rFonts w:eastAsia="Times New Roman"/>
                <w:color w:val="000000"/>
                <w:sz w:val="20"/>
                <w:szCs w:val="20"/>
                <w:lang w:val="en-US"/>
              </w:rPr>
              <w:t>’</w:t>
            </w:r>
            <w:r w:rsidRPr="0008797F">
              <w:rPr>
                <w:rFonts w:eastAsia="Times New Roman"/>
                <w:color w:val="000000"/>
                <w:sz w:val="20"/>
                <w:szCs w:val="20"/>
                <w:lang w:val="en-US"/>
              </w:rPr>
              <w:t>minotchisi</w:t>
            </w:r>
            <w:proofErr w:type="spellEnd"/>
            <w:r w:rsidRPr="00790BCD">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hisobvarag</w:t>
            </w:r>
            <w:r w:rsidRPr="00790BCD">
              <w:rPr>
                <w:rFonts w:eastAsia="Times New Roman"/>
                <w:color w:val="000000"/>
                <w:sz w:val="20"/>
                <w:szCs w:val="20"/>
                <w:lang w:val="en-US"/>
              </w:rPr>
              <w:t>‘</w:t>
            </w:r>
            <w:proofErr w:type="gramEnd"/>
            <w:r w:rsidRPr="0008797F">
              <w:rPr>
                <w:rFonts w:eastAsia="Times New Roman"/>
                <w:color w:val="000000"/>
                <w:sz w:val="20"/>
                <w:szCs w:val="20"/>
                <w:lang w:val="en-US"/>
              </w:rPr>
              <w:t>iga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790BCD">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naqd</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pul</w:t>
            </w:r>
            <w:proofErr w:type="spellEnd"/>
            <w:r w:rsidRPr="00790BCD">
              <w:rPr>
                <w:rFonts w:eastAsia="Times New Roman"/>
                <w:color w:val="000000"/>
                <w:sz w:val="20"/>
                <w:szCs w:val="20"/>
                <w:lang w:val="en-US"/>
              </w:rPr>
              <w:t xml:space="preserve">, </w:t>
            </w:r>
            <w:r w:rsidRPr="0008797F">
              <w:rPr>
                <w:rFonts w:eastAsia="Times New Roman"/>
                <w:color w:val="000000"/>
                <w:sz w:val="20"/>
                <w:szCs w:val="20"/>
                <w:lang w:val="en-US"/>
              </w:rPr>
              <w:t>bank</w:t>
            </w:r>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kartasiga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790BCD">
              <w:rPr>
                <w:rFonts w:eastAsia="Times New Roman"/>
                <w:color w:val="000000"/>
                <w:sz w:val="20"/>
                <w:szCs w:val="20"/>
                <w:lang w:val="en-US"/>
              </w:rPr>
              <w:t>‘</w:t>
            </w:r>
            <w:r w:rsidRPr="0008797F">
              <w:rPr>
                <w:rFonts w:eastAsia="Times New Roman"/>
                <w:color w:val="000000"/>
                <w:sz w:val="20"/>
                <w:szCs w:val="20"/>
                <w:lang w:val="en-US"/>
              </w:rPr>
              <w:t>tkazish</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h</w:t>
            </w:r>
            <w:r w:rsidRPr="00790BCD">
              <w:rPr>
                <w:rFonts w:eastAsia="Times New Roman"/>
                <w:color w:val="000000"/>
                <w:sz w:val="20"/>
                <w:szCs w:val="20"/>
                <w:lang w:val="en-US"/>
              </w:rPr>
              <w:t>.</w:t>
            </w:r>
            <w:r w:rsidRPr="0008797F">
              <w:rPr>
                <w:rFonts w:eastAsia="Times New Roman"/>
                <w:color w:val="000000"/>
                <w:sz w:val="20"/>
                <w:szCs w:val="20"/>
                <w:lang w:val="en-US"/>
              </w:rPr>
              <w:t>k</w:t>
            </w:r>
            <w:r w:rsidRPr="00790BCD">
              <w:rPr>
                <w:rFonts w:eastAsia="Times New Roman"/>
                <w:color w:val="000000"/>
                <w:sz w:val="20"/>
                <w:szCs w:val="20"/>
                <w:lang w:val="en-US"/>
              </w:rPr>
              <w:t>.</w:t>
            </w:r>
            <w:proofErr w:type="spellEnd"/>
            <w:r w:rsidRPr="00790BCD">
              <w:rPr>
                <w:rFonts w:eastAsia="Times New Roman"/>
                <w:color w:val="000000"/>
                <w:sz w:val="20"/>
                <w:szCs w:val="20"/>
                <w:lang w:val="en-US"/>
              </w:rPr>
              <w:t>)</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FFF48" w14:textId="6C904B82" w:rsidR="00CA2E69" w:rsidRPr="00790BCD" w:rsidRDefault="00CA2E69" w:rsidP="00CA2E69">
            <w:pPr>
              <w:rPr>
                <w:rFonts w:eastAsia="Times New Roman"/>
                <w:color w:val="000000"/>
                <w:lang w:val="en-US"/>
              </w:rPr>
            </w:pPr>
            <w:proofErr w:type="spellStart"/>
            <w:r>
              <w:rPr>
                <w:rFonts w:eastAsia="Times New Roman"/>
                <w:color w:val="000000"/>
                <w:sz w:val="20"/>
                <w:szCs w:val="20"/>
                <w:lang w:val="en-US"/>
              </w:rPr>
              <w:t>Mahsulot</w:t>
            </w:r>
            <w:proofErr w:type="spellEnd"/>
            <w:r w:rsidRPr="00790BCD">
              <w:rPr>
                <w:rFonts w:eastAsia="Times New Roman"/>
                <w:color w:val="000000"/>
                <w:sz w:val="20"/>
                <w:szCs w:val="20"/>
                <w:lang w:val="en-US"/>
              </w:rPr>
              <w:t>/</w:t>
            </w:r>
            <w:proofErr w:type="spellStart"/>
            <w:r>
              <w:rPr>
                <w:rFonts w:eastAsia="Times New Roman"/>
                <w:color w:val="000000"/>
                <w:sz w:val="20"/>
                <w:szCs w:val="20"/>
                <w:lang w:val="en-US"/>
              </w:rPr>
              <w:t>xizmat</w:t>
            </w:r>
            <w:proofErr w:type="spellEnd"/>
            <w:r w:rsidRPr="00790BCD">
              <w:rPr>
                <w:rFonts w:eastAsia="Times New Roman"/>
                <w:color w:val="000000"/>
                <w:sz w:val="20"/>
                <w:szCs w:val="20"/>
                <w:lang w:val="en-US"/>
              </w:rPr>
              <w:t xml:space="preserve"> </w:t>
            </w:r>
            <w:proofErr w:type="spellStart"/>
            <w:r>
              <w:rPr>
                <w:rFonts w:eastAsia="Times New Roman"/>
                <w:color w:val="000000"/>
                <w:sz w:val="20"/>
                <w:szCs w:val="20"/>
                <w:lang w:val="en-US"/>
              </w:rPr>
              <w:t>ta</w:t>
            </w:r>
            <w:r w:rsidRPr="00790BCD">
              <w:rPr>
                <w:rFonts w:eastAsia="Times New Roman"/>
                <w:color w:val="000000"/>
                <w:sz w:val="20"/>
                <w:szCs w:val="20"/>
                <w:lang w:val="en-US"/>
              </w:rPr>
              <w:t>’</w:t>
            </w:r>
            <w:r>
              <w:rPr>
                <w:rFonts w:eastAsia="Times New Roman"/>
                <w:color w:val="000000"/>
                <w:sz w:val="20"/>
                <w:szCs w:val="20"/>
                <w:lang w:val="en-US"/>
              </w:rPr>
              <w:t>minotchisi</w:t>
            </w:r>
            <w:proofErr w:type="spellEnd"/>
            <w:r w:rsidRPr="00790BCD">
              <w:rPr>
                <w:rFonts w:eastAsia="Times New Roman"/>
                <w:color w:val="000000"/>
                <w:sz w:val="20"/>
                <w:szCs w:val="20"/>
                <w:lang w:val="en-US"/>
              </w:rPr>
              <w:t xml:space="preserve"> </w:t>
            </w:r>
            <w:proofErr w:type="spellStart"/>
            <w:proofErr w:type="gramStart"/>
            <w:r>
              <w:rPr>
                <w:rFonts w:eastAsia="Times New Roman"/>
                <w:color w:val="000000"/>
                <w:sz w:val="20"/>
                <w:szCs w:val="20"/>
                <w:lang w:val="en-US"/>
              </w:rPr>
              <w:t>hisobvarag</w:t>
            </w:r>
            <w:r w:rsidRPr="00790BCD">
              <w:rPr>
                <w:rFonts w:eastAsia="Times New Roman"/>
                <w:color w:val="000000"/>
                <w:sz w:val="20"/>
                <w:szCs w:val="20"/>
                <w:lang w:val="en-US"/>
              </w:rPr>
              <w:t>‘</w:t>
            </w:r>
            <w:proofErr w:type="gramEnd"/>
            <w:r>
              <w:rPr>
                <w:rFonts w:eastAsia="Times New Roman"/>
                <w:color w:val="000000"/>
                <w:sz w:val="20"/>
                <w:szCs w:val="20"/>
                <w:lang w:val="en-US"/>
              </w:rPr>
              <w:t>iga</w:t>
            </w:r>
            <w:proofErr w:type="spellEnd"/>
            <w:r w:rsidRPr="00790BCD">
              <w:rPr>
                <w:rFonts w:eastAsia="Times New Roman"/>
                <w:color w:val="000000"/>
                <w:sz w:val="20"/>
                <w:szCs w:val="20"/>
                <w:lang w:val="en-US"/>
              </w:rPr>
              <w:t xml:space="preserve"> </w:t>
            </w:r>
            <w:proofErr w:type="spellStart"/>
            <w:r>
              <w:rPr>
                <w:rFonts w:eastAsia="Times New Roman"/>
                <w:color w:val="000000"/>
                <w:sz w:val="20"/>
                <w:szCs w:val="20"/>
                <w:lang w:val="en-US"/>
              </w:rPr>
              <w:t>pul</w:t>
            </w:r>
            <w:proofErr w:type="spellEnd"/>
            <w:r w:rsidRPr="00790BCD">
              <w:rPr>
                <w:rFonts w:eastAsia="Times New Roman"/>
                <w:color w:val="000000"/>
                <w:sz w:val="20"/>
                <w:szCs w:val="20"/>
                <w:lang w:val="en-US"/>
              </w:rPr>
              <w:t xml:space="preserve"> </w:t>
            </w:r>
            <w:proofErr w:type="spellStart"/>
            <w:r>
              <w:rPr>
                <w:rFonts w:eastAsia="Times New Roman"/>
                <w:color w:val="000000"/>
                <w:sz w:val="20"/>
                <w:szCs w:val="20"/>
                <w:lang w:val="en-US"/>
              </w:rPr>
              <w:t>o</w:t>
            </w:r>
            <w:r w:rsidRPr="00790BCD">
              <w:rPr>
                <w:rFonts w:eastAsia="Times New Roman"/>
                <w:color w:val="000000"/>
                <w:sz w:val="20"/>
                <w:szCs w:val="20"/>
                <w:lang w:val="en-US"/>
              </w:rPr>
              <w:t>‘</w:t>
            </w:r>
            <w:r>
              <w:rPr>
                <w:rFonts w:eastAsia="Times New Roman"/>
                <w:color w:val="000000"/>
                <w:sz w:val="20"/>
                <w:szCs w:val="20"/>
                <w:lang w:val="en-US"/>
              </w:rPr>
              <w:t>tkazish</w:t>
            </w:r>
            <w:proofErr w:type="spellEnd"/>
            <w:r w:rsidRPr="00790BCD">
              <w:rPr>
                <w:rFonts w:eastAsia="Times New Roman"/>
                <w:color w:val="000000"/>
                <w:sz w:val="20"/>
                <w:szCs w:val="20"/>
                <w:lang w:val="en-US"/>
              </w:rPr>
              <w:t xml:space="preserve"> </w:t>
            </w:r>
            <w:proofErr w:type="spellStart"/>
            <w:r>
              <w:rPr>
                <w:rFonts w:eastAsia="Times New Roman"/>
                <w:color w:val="000000"/>
                <w:sz w:val="20"/>
                <w:szCs w:val="20"/>
                <w:lang w:val="en-US"/>
              </w:rPr>
              <w:t>yo</w:t>
            </w:r>
            <w:r w:rsidRPr="00790BCD">
              <w:rPr>
                <w:rFonts w:eastAsia="Times New Roman"/>
                <w:color w:val="000000"/>
                <w:sz w:val="20"/>
                <w:szCs w:val="20"/>
                <w:lang w:val="en-US"/>
              </w:rPr>
              <w:t>‘</w:t>
            </w:r>
            <w:r>
              <w:rPr>
                <w:rFonts w:eastAsia="Times New Roman"/>
                <w:color w:val="000000"/>
                <w:sz w:val="20"/>
                <w:szCs w:val="20"/>
                <w:lang w:val="en-US"/>
              </w:rPr>
              <w:t>li</w:t>
            </w:r>
            <w:proofErr w:type="spellEnd"/>
            <w:r w:rsidRPr="00790BCD">
              <w:rPr>
                <w:rFonts w:eastAsia="Times New Roman"/>
                <w:color w:val="000000"/>
                <w:sz w:val="20"/>
                <w:szCs w:val="20"/>
                <w:lang w:val="en-US"/>
              </w:rPr>
              <w:t xml:space="preserve"> </w:t>
            </w:r>
            <w:proofErr w:type="spellStart"/>
            <w:r>
              <w:rPr>
                <w:rFonts w:eastAsia="Times New Roman"/>
                <w:color w:val="000000"/>
                <w:sz w:val="20"/>
                <w:szCs w:val="20"/>
                <w:lang w:val="en-US"/>
              </w:rPr>
              <w:t>bilan</w:t>
            </w:r>
            <w:proofErr w:type="spellEnd"/>
          </w:p>
        </w:tc>
      </w:tr>
      <w:tr w:rsidR="00CA2E69" w:rsidRPr="00CA2E69" w14:paraId="1EBE47E9"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2287D"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12. </w:t>
            </w:r>
            <w:proofErr w:type="spellStart"/>
            <w:r w:rsidRPr="0008797F">
              <w:rPr>
                <w:rFonts w:eastAsia="Times New Roman"/>
                <w:color w:val="000000"/>
                <w:sz w:val="20"/>
                <w:szCs w:val="20"/>
                <w:lang w:val="en-US"/>
              </w:rPr>
              <w:t>Kredit</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bilan</w:t>
            </w:r>
            <w:proofErr w:type="spellEnd"/>
            <w:r w:rsidRPr="0008797F">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bog‘</w:t>
            </w:r>
            <w:proofErr w:type="gramEnd"/>
            <w:r w:rsidRPr="0008797F">
              <w:rPr>
                <w:rFonts w:eastAsia="Times New Roman"/>
                <w:color w:val="000000"/>
                <w:sz w:val="20"/>
                <w:szCs w:val="20"/>
                <w:lang w:val="en-US"/>
              </w:rPr>
              <w:t>liq</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qo‘shimcha</w:t>
            </w:r>
            <w:proofErr w:type="spellEnd"/>
            <w:r w:rsidRPr="0008797F">
              <w:rPr>
                <w:rFonts w:eastAsia="Times New Roman"/>
                <w:color w:val="000000"/>
                <w:sz w:val="20"/>
                <w:szCs w:val="20"/>
                <w:lang w:val="en-US"/>
              </w:rPr>
              <w:t xml:space="preserve"> xarajatlar, jumladan (agar bunday xarajatlar mavjud bo‘lsa):</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17690FB" w14:textId="77777777" w:rsidR="00CA2E69" w:rsidRDefault="00CA2E69" w:rsidP="00CA2E69">
            <w:pPr>
              <w:spacing w:line="256" w:lineRule="auto"/>
              <w:rPr>
                <w:rFonts w:eastAsia="Times New Roman"/>
                <w:color w:val="000000"/>
                <w:lang w:val="en-US" w:eastAsia="en-US"/>
              </w:rPr>
            </w:pPr>
            <w:proofErr w:type="spellStart"/>
            <w:r>
              <w:rPr>
                <w:rFonts w:eastAsia="Times New Roman"/>
                <w:color w:val="000000"/>
                <w:sz w:val="20"/>
                <w:szCs w:val="20"/>
                <w:lang w:val="en-US" w:eastAsia="en-US"/>
              </w:rPr>
              <w:t>Mavjud</w:t>
            </w:r>
            <w:proofErr w:type="spellEnd"/>
            <w:r>
              <w:rPr>
                <w:rFonts w:eastAsia="Times New Roman"/>
                <w:color w:val="000000"/>
                <w:sz w:val="20"/>
                <w:szCs w:val="20"/>
                <w:lang w:val="en-US" w:eastAsia="en-US"/>
              </w:rPr>
              <w:t xml:space="preserve"> </w:t>
            </w:r>
            <w:proofErr w:type="spellStart"/>
            <w:r>
              <w:rPr>
                <w:rFonts w:eastAsia="Times New Roman"/>
                <w:color w:val="000000"/>
                <w:sz w:val="20"/>
                <w:szCs w:val="20"/>
                <w:lang w:val="en-US" w:eastAsia="en-US"/>
              </w:rPr>
              <w:t>emas</w:t>
            </w:r>
            <w:proofErr w:type="spellEnd"/>
          </w:p>
          <w:p w14:paraId="02981084" w14:textId="7199EEEF" w:rsidR="00CA2E69" w:rsidRPr="0008797F" w:rsidRDefault="00CA2E69" w:rsidP="00CA2E69">
            <w:pPr>
              <w:rPr>
                <w:rFonts w:eastAsia="Times New Roman"/>
                <w:color w:val="000000"/>
                <w:lang w:val="en-US"/>
              </w:rPr>
            </w:pPr>
          </w:p>
        </w:tc>
      </w:tr>
      <w:tr w:rsidR="00CA2E69" w:rsidRPr="00CA2E69" w14:paraId="56EC6384"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972B8" w14:textId="77777777" w:rsidR="00CA2E69" w:rsidRPr="0008797F" w:rsidRDefault="00CA2E69" w:rsidP="00CA2E69">
            <w:pPr>
              <w:rPr>
                <w:rFonts w:eastAsia="Times New Roman"/>
                <w:color w:val="000000"/>
                <w:lang w:val="en-US"/>
              </w:rPr>
            </w:pPr>
            <w:proofErr w:type="spellStart"/>
            <w:r w:rsidRPr="0008797F">
              <w:rPr>
                <w:rFonts w:eastAsia="Times New Roman"/>
                <w:color w:val="000000"/>
                <w:sz w:val="20"/>
                <w:szCs w:val="20"/>
                <w:lang w:val="en-US"/>
              </w:rPr>
              <w:t>Turlari</w:t>
            </w:r>
            <w:proofErr w:type="spellEnd"/>
            <w:r w:rsidRPr="0008797F">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yicha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bankning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komissiya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va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yig‘imlari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ko‘rsatilsin</w:t>
            </w:r>
            <w:proofErr w:type="spellEnd"/>
            <w:r w:rsidRPr="0008797F">
              <w:rPr>
                <w:rFonts w:eastAsia="Times New Roman"/>
                <w:color w:val="000000"/>
                <w:sz w:val="20"/>
                <w:szCs w:val="20"/>
                <w:lang w:val="en-US"/>
              </w:rPr>
              <w:t>)</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9593AF" w14:textId="77777777" w:rsidR="00CA2E69" w:rsidRDefault="00CA2E69" w:rsidP="00CA2E69">
            <w:pPr>
              <w:spacing w:line="256" w:lineRule="auto"/>
              <w:rPr>
                <w:rFonts w:eastAsia="Times New Roman"/>
                <w:color w:val="000000"/>
                <w:lang w:val="en-US" w:eastAsia="en-US"/>
              </w:rPr>
            </w:pPr>
            <w:proofErr w:type="spellStart"/>
            <w:r>
              <w:rPr>
                <w:rFonts w:eastAsia="Times New Roman"/>
                <w:color w:val="000000"/>
                <w:sz w:val="20"/>
                <w:szCs w:val="20"/>
                <w:lang w:val="en-US" w:eastAsia="en-US"/>
              </w:rPr>
              <w:t>Mavjud</w:t>
            </w:r>
            <w:proofErr w:type="spellEnd"/>
            <w:r>
              <w:rPr>
                <w:rFonts w:eastAsia="Times New Roman"/>
                <w:color w:val="000000"/>
                <w:sz w:val="20"/>
                <w:szCs w:val="20"/>
                <w:lang w:val="en-US" w:eastAsia="en-US"/>
              </w:rPr>
              <w:t xml:space="preserve"> </w:t>
            </w:r>
            <w:proofErr w:type="spellStart"/>
            <w:r>
              <w:rPr>
                <w:rFonts w:eastAsia="Times New Roman"/>
                <w:color w:val="000000"/>
                <w:sz w:val="20"/>
                <w:szCs w:val="20"/>
                <w:lang w:val="en-US" w:eastAsia="en-US"/>
              </w:rPr>
              <w:t>emas</w:t>
            </w:r>
            <w:proofErr w:type="spellEnd"/>
          </w:p>
          <w:p w14:paraId="2512A263" w14:textId="109BD2F0" w:rsidR="00CA2E69" w:rsidRPr="0008797F" w:rsidRDefault="00CA2E69" w:rsidP="00CA2E69">
            <w:pPr>
              <w:rPr>
                <w:rFonts w:eastAsia="Times New Roman"/>
                <w:color w:val="000000"/>
                <w:lang w:val="en-US"/>
              </w:rPr>
            </w:pPr>
          </w:p>
        </w:tc>
      </w:tr>
      <w:tr w:rsidR="00CA2E69" w:rsidRPr="00CA2E69" w14:paraId="7BEAC502"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29798" w14:textId="77777777" w:rsidR="00CA2E69" w:rsidRPr="0008797F" w:rsidRDefault="00CA2E69" w:rsidP="00CA2E69">
            <w:pPr>
              <w:rPr>
                <w:rFonts w:eastAsia="Times New Roman"/>
                <w:color w:val="000000"/>
                <w:lang w:val="en-US"/>
              </w:rPr>
            </w:pPr>
            <w:proofErr w:type="spellStart"/>
            <w:r w:rsidRPr="0008797F">
              <w:rPr>
                <w:rFonts w:eastAsia="Times New Roman"/>
                <w:color w:val="000000"/>
                <w:sz w:val="20"/>
                <w:szCs w:val="20"/>
                <w:lang w:val="en-US"/>
              </w:rPr>
              <w:t>uchinchi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shaxslar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xizmati</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alohida</w:t>
            </w:r>
            <w:proofErr w:type="spellEnd"/>
            <w:r w:rsidRPr="0008797F">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ko‘</w:t>
            </w:r>
            <w:proofErr w:type="gramEnd"/>
            <w:r w:rsidRPr="0008797F">
              <w:rPr>
                <w:rFonts w:eastAsia="Times New Roman"/>
                <w:color w:val="000000"/>
                <w:sz w:val="20"/>
                <w:szCs w:val="20"/>
                <w:lang w:val="en-US"/>
              </w:rPr>
              <w:t>rsatilsin</w:t>
            </w:r>
            <w:proofErr w:type="spellEnd"/>
            <w:r w:rsidRPr="0008797F">
              <w:rPr>
                <w:rFonts w:eastAsia="Times New Roman"/>
                <w:color w:val="000000"/>
                <w:sz w:val="20"/>
                <w:szCs w:val="20"/>
                <w:lang w:val="en-US"/>
              </w:rPr>
              <w:t>)</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C8CE7F1" w14:textId="77777777" w:rsidR="00CA2E69" w:rsidRDefault="00CA2E69" w:rsidP="00CA2E69">
            <w:pPr>
              <w:spacing w:line="256" w:lineRule="auto"/>
              <w:rPr>
                <w:rFonts w:eastAsia="Times New Roman"/>
                <w:color w:val="000000"/>
                <w:lang w:val="en-US" w:eastAsia="en-US"/>
              </w:rPr>
            </w:pPr>
            <w:proofErr w:type="spellStart"/>
            <w:r>
              <w:rPr>
                <w:rFonts w:eastAsia="Times New Roman"/>
                <w:color w:val="000000"/>
                <w:sz w:val="20"/>
                <w:szCs w:val="20"/>
                <w:lang w:val="en-US" w:eastAsia="en-US"/>
              </w:rPr>
              <w:t>Mavjud</w:t>
            </w:r>
            <w:proofErr w:type="spellEnd"/>
            <w:r>
              <w:rPr>
                <w:rFonts w:eastAsia="Times New Roman"/>
                <w:color w:val="000000"/>
                <w:sz w:val="20"/>
                <w:szCs w:val="20"/>
                <w:lang w:val="en-US" w:eastAsia="en-US"/>
              </w:rPr>
              <w:t xml:space="preserve"> </w:t>
            </w:r>
            <w:proofErr w:type="spellStart"/>
            <w:r>
              <w:rPr>
                <w:rFonts w:eastAsia="Times New Roman"/>
                <w:color w:val="000000"/>
                <w:sz w:val="20"/>
                <w:szCs w:val="20"/>
                <w:lang w:val="en-US" w:eastAsia="en-US"/>
              </w:rPr>
              <w:t>emas</w:t>
            </w:r>
            <w:proofErr w:type="spellEnd"/>
          </w:p>
          <w:p w14:paraId="6F6E777C" w14:textId="4213C31D" w:rsidR="00CA2E69" w:rsidRPr="0008797F" w:rsidRDefault="00CA2E69" w:rsidP="00CA2E69">
            <w:pPr>
              <w:rPr>
                <w:rFonts w:eastAsia="Times New Roman"/>
                <w:color w:val="000000"/>
                <w:lang w:val="en-US"/>
              </w:rPr>
            </w:pPr>
          </w:p>
        </w:tc>
      </w:tr>
      <w:tr w:rsidR="00CA2E69" w:rsidRPr="00790BCD" w14:paraId="58C79845"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94CC64"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13. </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to‘</w:t>
            </w:r>
            <w:proofErr w:type="gramEnd"/>
            <w:r w:rsidRPr="0008797F">
              <w:rPr>
                <w:rFonts w:eastAsia="Times New Roman"/>
                <w:color w:val="000000"/>
                <w:sz w:val="20"/>
                <w:szCs w:val="20"/>
                <w:lang w:val="en-US"/>
              </w:rPr>
              <w:t>liq</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qiymati</w:t>
            </w:r>
            <w:proofErr w:type="spellEnd"/>
            <w:r w:rsidRPr="0008797F">
              <w:rPr>
                <w:rFonts w:eastAsia="Times New Roman"/>
                <w:color w:val="000000"/>
                <w:sz w:val="20"/>
                <w:szCs w:val="20"/>
                <w:lang w:val="en-US"/>
              </w:rPr>
              <w:br/>
              <w:t>(nominal foiz stavkasini va kreditga xizmat ko‘rsatish xarajatlarini o‘z ichiga oladi)</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722377" w14:textId="77777777" w:rsidR="00CA2E69" w:rsidRPr="0008797F" w:rsidRDefault="00CA2E69" w:rsidP="00CA2E69">
            <w:pPr>
              <w:rPr>
                <w:rFonts w:eastAsia="Times New Roman"/>
                <w:color w:val="000000"/>
                <w:lang w:val="en-US"/>
              </w:rPr>
            </w:pPr>
          </w:p>
        </w:tc>
      </w:tr>
      <w:tr w:rsidR="00CA2E69" w:rsidRPr="00CA2E69" w14:paraId="62A69BB2" w14:textId="77777777" w:rsidTr="00CA2E69">
        <w:tc>
          <w:tcPr>
            <w:tcW w:w="2964" w:type="pct"/>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97BA2"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14. Kredit olish </w:t>
            </w:r>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yicha taqdim qilingan arizani ko‘rib chiqish muddati</w:t>
            </w:r>
          </w:p>
        </w:tc>
        <w:tc>
          <w:tcPr>
            <w:tcW w:w="2036" w:type="pct"/>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78FD9F" w14:textId="2F658703" w:rsidR="00CA2E69" w:rsidRPr="00CA2E69" w:rsidRDefault="00CA2E69" w:rsidP="00CA2E69">
            <w:pPr>
              <w:spacing w:line="256" w:lineRule="auto"/>
              <w:rPr>
                <w:rFonts w:eastAsia="Times New Roman"/>
                <w:color w:val="000000"/>
                <w:sz w:val="20"/>
                <w:szCs w:val="20"/>
                <w:lang w:val="en-US" w:eastAsia="en-US"/>
              </w:rPr>
            </w:pPr>
            <w:r w:rsidRPr="00CA2E69">
              <w:rPr>
                <w:rFonts w:eastAsia="Times New Roman"/>
                <w:color w:val="000000"/>
                <w:sz w:val="20"/>
                <w:szCs w:val="20"/>
                <w:lang w:val="en-US" w:eastAsia="en-US"/>
              </w:rPr>
              <w:t xml:space="preserve">5 </w:t>
            </w:r>
            <w:proofErr w:type="spellStart"/>
            <w:r w:rsidRPr="00CA2E69">
              <w:rPr>
                <w:rFonts w:eastAsia="Times New Roman"/>
                <w:color w:val="000000"/>
                <w:sz w:val="20"/>
                <w:szCs w:val="20"/>
                <w:lang w:val="en-US" w:eastAsia="en-US"/>
              </w:rPr>
              <w:t>kun</w:t>
            </w:r>
            <w:proofErr w:type="spellEnd"/>
          </w:p>
        </w:tc>
      </w:tr>
      <w:tr w:rsidR="00CA2E69" w:rsidRPr="00790BCD" w14:paraId="716A9E5A"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CAFDAD3" w14:textId="77777777" w:rsidR="00CA2E69" w:rsidRPr="0008797F" w:rsidRDefault="00CA2E69" w:rsidP="00CA2E69">
            <w:pPr>
              <w:jc w:val="center"/>
              <w:rPr>
                <w:color w:val="000000"/>
                <w:lang w:val="en-US"/>
              </w:rPr>
            </w:pPr>
            <w:r w:rsidRPr="0008797F">
              <w:rPr>
                <w:rStyle w:val="a3"/>
                <w:color w:val="000000"/>
                <w:sz w:val="20"/>
                <w:szCs w:val="20"/>
                <w:lang w:val="en-US"/>
              </w:rPr>
              <w:t>2-</w:t>
            </w:r>
            <w:proofErr w:type="gramStart"/>
            <w:r w:rsidRPr="0008797F">
              <w:rPr>
                <w:rStyle w:val="a3"/>
                <w:color w:val="000000"/>
                <w:sz w:val="20"/>
                <w:szCs w:val="20"/>
                <w:lang w:val="en-US"/>
              </w:rPr>
              <w:t>bo‘</w:t>
            </w:r>
            <w:proofErr w:type="gramEnd"/>
            <w:r w:rsidRPr="0008797F">
              <w:rPr>
                <w:rStyle w:val="a3"/>
                <w:color w:val="000000"/>
                <w:sz w:val="20"/>
                <w:szCs w:val="20"/>
                <w:lang w:val="en-US"/>
              </w:rPr>
              <w:t>lim. Boshqa moliyaviy majburiyatlar bilan bog‘liq muhim shartlar</w:t>
            </w:r>
          </w:p>
        </w:tc>
      </w:tr>
      <w:tr w:rsidR="00CA2E69" w:rsidRPr="00790BCD" w14:paraId="3A043F37"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9CA66" w14:textId="77777777" w:rsidR="00CA2E69" w:rsidRPr="00790BCD" w:rsidRDefault="00CA2E69" w:rsidP="00CA2E69">
            <w:pPr>
              <w:rPr>
                <w:rFonts w:eastAsia="Times New Roman"/>
                <w:color w:val="000000"/>
                <w:lang w:val="en-US"/>
              </w:rPr>
            </w:pPr>
            <w:r w:rsidRPr="00790BCD">
              <w:rPr>
                <w:rFonts w:eastAsia="Times New Roman"/>
                <w:color w:val="000000"/>
                <w:sz w:val="20"/>
                <w:szCs w:val="20"/>
                <w:lang w:val="en-US"/>
              </w:rPr>
              <w:t xml:space="preserve">1. </w:t>
            </w:r>
            <w:proofErr w:type="spellStart"/>
            <w:r w:rsidRPr="0008797F">
              <w:rPr>
                <w:rFonts w:eastAsia="Times New Roman"/>
                <w:color w:val="000000"/>
                <w:sz w:val="20"/>
                <w:szCs w:val="20"/>
                <w:lang w:val="en-US"/>
              </w:rPr>
              <w:t>Kredit</w:t>
            </w:r>
            <w:proofErr w:type="spellEnd"/>
            <w:r w:rsidRPr="00790BCD">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bo</w:t>
            </w:r>
            <w:r w:rsidRPr="00790BCD">
              <w:rPr>
                <w:rFonts w:eastAsia="Times New Roman"/>
                <w:color w:val="000000"/>
                <w:sz w:val="20"/>
                <w:szCs w:val="20"/>
                <w:lang w:val="en-US"/>
              </w:rPr>
              <w:t>‘</w:t>
            </w:r>
            <w:proofErr w:type="gramEnd"/>
            <w:r w:rsidRPr="0008797F">
              <w:rPr>
                <w:rFonts w:eastAsia="Times New Roman"/>
                <w:color w:val="000000"/>
                <w:sz w:val="20"/>
                <w:szCs w:val="20"/>
                <w:lang w:val="en-US"/>
              </w:rPr>
              <w:t>yicha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qarzdorlik</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o</w:t>
            </w:r>
            <w:r w:rsidRPr="00790BCD">
              <w:rPr>
                <w:rFonts w:eastAsia="Times New Roman"/>
                <w:color w:val="000000"/>
                <w:sz w:val="20"/>
                <w:szCs w:val="20"/>
                <w:lang w:val="en-US"/>
              </w:rPr>
              <w:t>‘</w:t>
            </w:r>
            <w:r w:rsidRPr="0008797F">
              <w:rPr>
                <w:rFonts w:eastAsia="Times New Roman"/>
                <w:color w:val="000000"/>
                <w:sz w:val="20"/>
                <w:szCs w:val="20"/>
                <w:lang w:val="en-US"/>
              </w:rPr>
              <w:t>z</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vaqtida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so</w:t>
            </w:r>
            <w:r w:rsidRPr="00790BCD">
              <w:rPr>
                <w:rFonts w:eastAsia="Times New Roman"/>
                <w:color w:val="000000"/>
                <w:sz w:val="20"/>
                <w:szCs w:val="20"/>
                <w:lang w:val="en-US"/>
              </w:rPr>
              <w:t>‘</w:t>
            </w:r>
            <w:r w:rsidRPr="0008797F">
              <w:rPr>
                <w:rFonts w:eastAsia="Times New Roman"/>
                <w:color w:val="000000"/>
                <w:sz w:val="20"/>
                <w:szCs w:val="20"/>
                <w:lang w:val="en-US"/>
              </w:rPr>
              <w:t>ndirilmaganligi</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uchun</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shartnomada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ko</w:t>
            </w:r>
            <w:r w:rsidRPr="00790BCD">
              <w:rPr>
                <w:rFonts w:eastAsia="Times New Roman"/>
                <w:color w:val="000000"/>
                <w:sz w:val="20"/>
                <w:szCs w:val="20"/>
                <w:lang w:val="en-US"/>
              </w:rPr>
              <w:t>‘</w:t>
            </w:r>
            <w:r w:rsidRPr="0008797F">
              <w:rPr>
                <w:rFonts w:eastAsia="Times New Roman"/>
                <w:color w:val="000000"/>
                <w:sz w:val="20"/>
                <w:szCs w:val="20"/>
                <w:lang w:val="en-US"/>
              </w:rPr>
              <w:t>zda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tutilayotgan</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to</w:t>
            </w:r>
            <w:r w:rsidRPr="00790BCD">
              <w:rPr>
                <w:rFonts w:eastAsia="Times New Roman"/>
                <w:color w:val="000000"/>
                <w:sz w:val="20"/>
                <w:szCs w:val="20"/>
                <w:lang w:val="en-US"/>
              </w:rPr>
              <w:t>‘</w:t>
            </w:r>
            <w:r w:rsidRPr="0008797F">
              <w:rPr>
                <w:rFonts w:eastAsia="Times New Roman"/>
                <w:color w:val="000000"/>
                <w:sz w:val="20"/>
                <w:szCs w:val="20"/>
                <w:lang w:val="en-US"/>
              </w:rPr>
              <w:t>lashi</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lozim</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bo</w:t>
            </w:r>
            <w:r w:rsidRPr="00790BCD">
              <w:rPr>
                <w:rFonts w:eastAsia="Times New Roman"/>
                <w:color w:val="000000"/>
                <w:sz w:val="20"/>
                <w:szCs w:val="20"/>
                <w:lang w:val="en-US"/>
              </w:rPr>
              <w:t>‘</w:t>
            </w:r>
            <w:r w:rsidRPr="0008797F">
              <w:rPr>
                <w:rFonts w:eastAsia="Times New Roman"/>
                <w:color w:val="000000"/>
                <w:sz w:val="20"/>
                <w:szCs w:val="20"/>
                <w:lang w:val="en-US"/>
              </w:rPr>
              <w:t>lgan</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neustoyka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jarima</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penya</w:t>
            </w:r>
            <w:proofErr w:type="spellEnd"/>
            <w:r w:rsidRPr="00790BCD">
              <w:rPr>
                <w:rFonts w:eastAsia="Times New Roman"/>
                <w:color w:val="000000"/>
                <w:sz w:val="20"/>
                <w:szCs w:val="20"/>
                <w:lang w:val="en-US"/>
              </w:rPr>
              <w:t>) (</w:t>
            </w:r>
            <w:r w:rsidRPr="0008797F">
              <w:rPr>
                <w:rFonts w:eastAsia="Times New Roman"/>
                <w:color w:val="000000"/>
                <w:sz w:val="20"/>
                <w:szCs w:val="20"/>
                <w:lang w:val="en-US"/>
              </w:rPr>
              <w:t>agar</w:t>
            </w:r>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bunday</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shart</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mavjud</w:t>
            </w:r>
            <w:proofErr w:type="spellEnd"/>
            <w:r w:rsidRPr="00790BCD">
              <w:rPr>
                <w:rFonts w:eastAsia="Times New Roman"/>
                <w:color w:val="000000"/>
                <w:sz w:val="20"/>
                <w:szCs w:val="20"/>
                <w:lang w:val="en-US"/>
              </w:rPr>
              <w:t xml:space="preserve"> </w:t>
            </w:r>
            <w:proofErr w:type="spellStart"/>
            <w:r w:rsidRPr="0008797F">
              <w:rPr>
                <w:rFonts w:eastAsia="Times New Roman"/>
                <w:color w:val="000000"/>
                <w:sz w:val="20"/>
                <w:szCs w:val="20"/>
                <w:lang w:val="en-US"/>
              </w:rPr>
              <w:t>bo</w:t>
            </w:r>
            <w:r w:rsidRPr="00790BCD">
              <w:rPr>
                <w:rFonts w:eastAsia="Times New Roman"/>
                <w:color w:val="000000"/>
                <w:sz w:val="20"/>
                <w:szCs w:val="20"/>
                <w:lang w:val="en-US"/>
              </w:rPr>
              <w:t>‘</w:t>
            </w:r>
            <w:r w:rsidRPr="0008797F">
              <w:rPr>
                <w:rFonts w:eastAsia="Times New Roman"/>
                <w:color w:val="000000"/>
                <w:sz w:val="20"/>
                <w:szCs w:val="20"/>
                <w:lang w:val="en-US"/>
              </w:rPr>
              <w:t>lsa</w:t>
            </w:r>
            <w:proofErr w:type="spellEnd"/>
            <w:r w:rsidRPr="00790BCD">
              <w:rPr>
                <w:rFonts w:eastAsia="Times New Roman"/>
                <w:color w:val="000000"/>
                <w:sz w:val="20"/>
                <w:szCs w:val="20"/>
                <w:lang w:val="en-US"/>
              </w:rPr>
              <w:t>)</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E66D85" w14:textId="4A847640" w:rsidR="00CA2E69" w:rsidRPr="00CA2E69" w:rsidRDefault="00CA2E69" w:rsidP="00CA2E69">
            <w:pPr>
              <w:rPr>
                <w:rFonts w:eastAsia="Times New Roman"/>
                <w:color w:val="000000"/>
                <w:lang w:val="en-US"/>
              </w:rPr>
            </w:pPr>
            <w:proofErr w:type="spellStart"/>
            <w:r>
              <w:rPr>
                <w:rFonts w:eastAsia="Times New Roman"/>
                <w:color w:val="000000"/>
                <w:sz w:val="20"/>
                <w:szCs w:val="20"/>
                <w:lang w:val="en-US"/>
              </w:rPr>
              <w:t>Kechiktirilgan</w:t>
            </w:r>
            <w:proofErr w:type="spellEnd"/>
            <w:r>
              <w:rPr>
                <w:rFonts w:eastAsia="Times New Roman"/>
                <w:color w:val="000000"/>
                <w:sz w:val="20"/>
                <w:szCs w:val="20"/>
                <w:lang w:val="en-US"/>
              </w:rPr>
              <w:t xml:space="preserve"> </w:t>
            </w:r>
            <w:proofErr w:type="spellStart"/>
            <w:proofErr w:type="gramStart"/>
            <w:r>
              <w:rPr>
                <w:rFonts w:eastAsia="Times New Roman"/>
                <w:color w:val="000000"/>
                <w:sz w:val="20"/>
                <w:szCs w:val="20"/>
                <w:lang w:val="en-US"/>
              </w:rPr>
              <w:t>to‘</w:t>
            </w:r>
            <w:proofErr w:type="gramEnd"/>
            <w:r>
              <w:rPr>
                <w:rFonts w:eastAsia="Times New Roman"/>
                <w:color w:val="000000"/>
                <w:sz w:val="20"/>
                <w:szCs w:val="20"/>
                <w:lang w:val="en-US"/>
              </w:rPr>
              <w:t>lovning</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har</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bir</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kuni</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uchun</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kechiktirilgan</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to‘lov</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summasining</w:t>
            </w:r>
            <w:proofErr w:type="spellEnd"/>
            <w:r>
              <w:rPr>
                <w:rFonts w:eastAsia="Times New Roman"/>
                <w:color w:val="000000"/>
                <w:sz w:val="20"/>
                <w:szCs w:val="20"/>
                <w:lang w:val="en-US"/>
              </w:rPr>
              <w:t> 0,1 </w:t>
            </w:r>
            <w:proofErr w:type="spellStart"/>
            <w:r>
              <w:rPr>
                <w:rFonts w:eastAsia="Times New Roman"/>
                <w:color w:val="000000"/>
                <w:sz w:val="20"/>
                <w:szCs w:val="20"/>
                <w:lang w:val="en-US"/>
              </w:rPr>
              <w:t>foizi</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mikdorida</w:t>
            </w:r>
            <w:proofErr w:type="spellEnd"/>
          </w:p>
        </w:tc>
      </w:tr>
      <w:tr w:rsidR="00CA2E69" w:rsidRPr="00790BCD" w14:paraId="02187588"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9E7C9"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2. Kredit </w:t>
            </w:r>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yicha qarzdorlik o‘z vaqtida so‘ndirilmaganligi uchun kredit summasidan to‘lanadigan oshirilgan foiz stavkasi miqdori</w:t>
            </w:r>
            <w:r w:rsidRPr="0008797F">
              <w:rPr>
                <w:rFonts w:eastAsia="Times New Roman"/>
                <w:color w:val="000000"/>
                <w:sz w:val="20"/>
                <w:szCs w:val="20"/>
                <w:lang w:val="en-US"/>
              </w:rPr>
              <w:br/>
              <w:t>(agar bunday shart mavjud bo‘lsa)</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3DFCCF" w14:textId="1FB65950" w:rsidR="00CA2E69" w:rsidRPr="00CA2E69" w:rsidRDefault="00CA2E69" w:rsidP="00CA2E69">
            <w:pPr>
              <w:rPr>
                <w:color w:val="000000"/>
                <w:lang w:val="en-US"/>
              </w:rPr>
            </w:pPr>
            <w:proofErr w:type="spellStart"/>
            <w:r>
              <w:rPr>
                <w:rFonts w:eastAsia="Times New Roman"/>
                <w:color w:val="000000"/>
                <w:sz w:val="20"/>
                <w:szCs w:val="20"/>
                <w:lang w:val="en-US"/>
              </w:rPr>
              <w:t>Shartnomada</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belgilangan</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foizning</w:t>
            </w:r>
            <w:proofErr w:type="spellEnd"/>
            <w:r>
              <w:rPr>
                <w:rFonts w:eastAsia="Times New Roman"/>
                <w:color w:val="000000"/>
                <w:sz w:val="20"/>
                <w:szCs w:val="20"/>
                <w:lang w:val="en-US"/>
              </w:rPr>
              <w:t> 1,5 </w:t>
            </w:r>
            <w:proofErr w:type="spellStart"/>
            <w:r>
              <w:rPr>
                <w:rFonts w:eastAsia="Times New Roman"/>
                <w:color w:val="000000"/>
                <w:sz w:val="20"/>
                <w:szCs w:val="20"/>
                <w:lang w:val="en-US"/>
              </w:rPr>
              <w:t>baravari</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miqdorida</w:t>
            </w:r>
            <w:proofErr w:type="spellEnd"/>
            <w:r>
              <w:rPr>
                <w:rFonts w:eastAsia="Times New Roman"/>
                <w:color w:val="000000"/>
                <w:sz w:val="20"/>
                <w:szCs w:val="20"/>
                <w:lang w:val="en-US"/>
              </w:rPr>
              <w:t xml:space="preserve"> </w:t>
            </w:r>
            <w:proofErr w:type="spellStart"/>
            <w:r>
              <w:rPr>
                <w:rFonts w:eastAsia="Times New Roman"/>
                <w:color w:val="000000"/>
                <w:sz w:val="20"/>
                <w:szCs w:val="20"/>
                <w:lang w:val="en-US"/>
              </w:rPr>
              <w:t>foiz</w:t>
            </w:r>
            <w:proofErr w:type="spellEnd"/>
            <w:r>
              <w:rPr>
                <w:rFonts w:eastAsia="Times New Roman"/>
                <w:color w:val="000000"/>
                <w:sz w:val="20"/>
                <w:szCs w:val="20"/>
                <w:lang w:val="en-US"/>
              </w:rPr>
              <w:t xml:space="preserve"> </w:t>
            </w:r>
            <w:proofErr w:type="spellStart"/>
            <w:proofErr w:type="gramStart"/>
            <w:r>
              <w:rPr>
                <w:rFonts w:eastAsia="Times New Roman"/>
                <w:color w:val="000000"/>
                <w:sz w:val="20"/>
                <w:szCs w:val="20"/>
                <w:lang w:val="en-US"/>
              </w:rPr>
              <w:t>to‘</w:t>
            </w:r>
            <w:proofErr w:type="gramEnd"/>
            <w:r>
              <w:rPr>
                <w:rFonts w:eastAsia="Times New Roman"/>
                <w:color w:val="000000"/>
                <w:sz w:val="20"/>
                <w:szCs w:val="20"/>
                <w:lang w:val="en-US"/>
              </w:rPr>
              <w:t>laydi</w:t>
            </w:r>
            <w:proofErr w:type="spellEnd"/>
          </w:p>
        </w:tc>
      </w:tr>
      <w:tr w:rsidR="00CA2E69" w:rsidRPr="00790BCD" w14:paraId="7341162F"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619E32"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lastRenderedPageBreak/>
              <w:t xml:space="preserve">3. </w:t>
            </w:r>
            <w:proofErr w:type="spellStart"/>
            <w:r w:rsidRPr="0008797F">
              <w:rPr>
                <w:rFonts w:eastAsia="Times New Roman"/>
                <w:color w:val="000000"/>
                <w:sz w:val="20"/>
                <w:szCs w:val="20"/>
                <w:lang w:val="en-US"/>
              </w:rPr>
              <w:t>Kreditning</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ta’minoti</w:t>
            </w:r>
            <w:proofErr w:type="spellEnd"/>
            <w:r w:rsidRPr="0008797F">
              <w:rPr>
                <w:rFonts w:eastAsia="Times New Roman"/>
                <w:color w:val="000000"/>
                <w:sz w:val="20"/>
                <w:szCs w:val="20"/>
                <w:lang w:val="en-US"/>
              </w:rPr>
              <w:br/>
              <w:t>(</w:t>
            </w:r>
            <w:proofErr w:type="spellStart"/>
            <w:r w:rsidRPr="0008797F">
              <w:rPr>
                <w:rFonts w:eastAsia="Times New Roman"/>
                <w:color w:val="000000"/>
                <w:sz w:val="20"/>
                <w:szCs w:val="20"/>
                <w:lang w:val="en-US"/>
              </w:rPr>
              <w:t>ta’minot</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predmetiga</w:t>
            </w:r>
            <w:proofErr w:type="spellEnd"/>
            <w:r w:rsidRPr="0008797F">
              <w:rPr>
                <w:rFonts w:eastAsia="Times New Roman"/>
                <w:color w:val="000000"/>
                <w:sz w:val="20"/>
                <w:szCs w:val="20"/>
                <w:lang w:val="en-US"/>
              </w:rPr>
              <w:t xml:space="preserve"> </w:t>
            </w:r>
            <w:proofErr w:type="gramStart"/>
            <w:r w:rsidRPr="0008797F">
              <w:rPr>
                <w:rFonts w:eastAsia="Times New Roman"/>
                <w:color w:val="000000"/>
                <w:sz w:val="20"/>
                <w:szCs w:val="20"/>
                <w:lang w:val="en-US"/>
              </w:rPr>
              <w:t>qo‘</w:t>
            </w:r>
            <w:proofErr w:type="gramEnd"/>
            <w:r w:rsidRPr="0008797F">
              <w:rPr>
                <w:rFonts w:eastAsia="Times New Roman"/>
                <w:color w:val="000000"/>
                <w:sz w:val="20"/>
                <w:szCs w:val="20"/>
                <w:lang w:val="en-US"/>
              </w:rPr>
              <w:t>yiladigan minimal talablar, garovning minimal qiymati)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81A516E" w14:textId="77777777" w:rsidR="00D63056" w:rsidRPr="00D63056" w:rsidRDefault="00D63056" w:rsidP="00D63056">
            <w:pPr>
              <w:keepLines/>
              <w:ind w:firstLine="316"/>
              <w:jc w:val="both"/>
              <w:rPr>
                <w:rFonts w:eastAsia="Times New Roman"/>
                <w:color w:val="000000"/>
                <w:sz w:val="20"/>
                <w:szCs w:val="20"/>
                <w:lang w:val="en-US"/>
              </w:rPr>
            </w:pPr>
            <w:proofErr w:type="spellStart"/>
            <w:r w:rsidRPr="00D63056">
              <w:rPr>
                <w:rFonts w:eastAsia="Times New Roman"/>
                <w:color w:val="000000"/>
                <w:sz w:val="20"/>
                <w:szCs w:val="20"/>
                <w:lang w:val="en-US"/>
              </w:rPr>
              <w:t>Kredit</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miqdori</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bazaviy</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hisoblash</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miqdorining</w:t>
            </w:r>
            <w:proofErr w:type="spellEnd"/>
            <w:r w:rsidRPr="00D63056">
              <w:rPr>
                <w:rFonts w:eastAsia="Times New Roman"/>
                <w:color w:val="000000"/>
                <w:sz w:val="20"/>
                <w:szCs w:val="20"/>
                <w:lang w:val="en-US"/>
              </w:rPr>
              <w:t xml:space="preserve"> </w:t>
            </w:r>
            <w:r w:rsidRPr="00D63056">
              <w:rPr>
                <w:rFonts w:eastAsia="Times New Roman"/>
                <w:color w:val="000000"/>
                <w:sz w:val="20"/>
                <w:szCs w:val="20"/>
                <w:lang w:val="en-US"/>
              </w:rPr>
              <w:br/>
              <w:t xml:space="preserve">150 </w:t>
            </w:r>
            <w:proofErr w:type="spellStart"/>
            <w:r w:rsidRPr="00D63056">
              <w:rPr>
                <w:rFonts w:eastAsia="Times New Roman"/>
                <w:color w:val="000000"/>
                <w:sz w:val="20"/>
                <w:szCs w:val="20"/>
                <w:lang w:val="en-US"/>
              </w:rPr>
              <w:t>baravarigacha</w:t>
            </w:r>
            <w:proofErr w:type="spellEnd"/>
            <w:r w:rsidRPr="00D63056">
              <w:rPr>
                <w:rFonts w:eastAsia="Times New Roman"/>
                <w:color w:val="000000"/>
                <w:sz w:val="20"/>
                <w:szCs w:val="20"/>
                <w:lang w:val="en-US"/>
              </w:rPr>
              <w:t xml:space="preserve"> </w:t>
            </w:r>
            <w:proofErr w:type="spellStart"/>
            <w:proofErr w:type="gramStart"/>
            <w:r w:rsidRPr="00D63056">
              <w:rPr>
                <w:rFonts w:eastAsia="Times New Roman"/>
                <w:color w:val="000000"/>
                <w:sz w:val="20"/>
                <w:szCs w:val="20"/>
                <w:lang w:val="en-US"/>
              </w:rPr>
              <w:t>bo‘</w:t>
            </w:r>
            <w:proofErr w:type="gramEnd"/>
            <w:r w:rsidRPr="00D63056">
              <w:rPr>
                <w:rFonts w:eastAsia="Times New Roman"/>
                <w:color w:val="000000"/>
                <w:sz w:val="20"/>
                <w:szCs w:val="20"/>
                <w:lang w:val="en-US"/>
              </w:rPr>
              <w:t>lganda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jismoniy</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shaxs</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kafilligi</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va</w:t>
            </w:r>
            <w:proofErr w:type="spellEnd"/>
            <w:r w:rsidRPr="00D63056">
              <w:rPr>
                <w:rFonts w:eastAsia="Times New Roman"/>
                <w:color w:val="000000"/>
                <w:sz w:val="20"/>
                <w:szCs w:val="20"/>
                <w:lang w:val="en-US"/>
              </w:rPr>
              <w:t>/</w:t>
            </w:r>
            <w:proofErr w:type="spellStart"/>
            <w:r w:rsidRPr="00D63056">
              <w:rPr>
                <w:rFonts w:eastAsia="Times New Roman"/>
                <w:color w:val="000000"/>
                <w:sz w:val="20"/>
                <w:szCs w:val="20"/>
                <w:lang w:val="en-US"/>
              </w:rPr>
              <w:t>yoki</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sug‘urta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polisi</w:t>
            </w:r>
            <w:proofErr w:type="spellEnd"/>
            <w:r w:rsidRPr="00D63056">
              <w:rPr>
                <w:rFonts w:eastAsia="Times New Roman"/>
                <w:color w:val="000000"/>
                <w:sz w:val="20"/>
                <w:szCs w:val="20"/>
                <w:lang w:val="en-US"/>
              </w:rPr>
              <w:t>;</w:t>
            </w:r>
          </w:p>
          <w:p w14:paraId="5EFEE26B" w14:textId="1014F1E4" w:rsidR="00CA2E69" w:rsidRPr="00D63056" w:rsidRDefault="00D63056" w:rsidP="00D63056">
            <w:pPr>
              <w:keepLines/>
              <w:ind w:firstLine="316"/>
              <w:jc w:val="both"/>
              <w:rPr>
                <w:rFonts w:eastAsia="Times New Roman"/>
                <w:color w:val="000000"/>
                <w:sz w:val="20"/>
                <w:szCs w:val="20"/>
                <w:lang w:val="en-US"/>
              </w:rPr>
            </w:pPr>
            <w:proofErr w:type="spellStart"/>
            <w:r w:rsidRPr="00D63056">
              <w:rPr>
                <w:rFonts w:eastAsia="Times New Roman"/>
                <w:color w:val="000000"/>
                <w:sz w:val="20"/>
                <w:szCs w:val="20"/>
                <w:lang w:val="en-US"/>
              </w:rPr>
              <w:t>Kredit</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miqdori</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bazaviy</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hisoblash</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miqdorining</w:t>
            </w:r>
            <w:proofErr w:type="spellEnd"/>
            <w:r w:rsidRPr="00D63056">
              <w:rPr>
                <w:rFonts w:eastAsia="Times New Roman"/>
                <w:color w:val="000000"/>
                <w:sz w:val="20"/>
                <w:szCs w:val="20"/>
                <w:lang w:val="en-US"/>
              </w:rPr>
              <w:t xml:space="preserve"> </w:t>
            </w:r>
            <w:r w:rsidRPr="00D63056">
              <w:rPr>
                <w:rFonts w:eastAsia="Times New Roman"/>
                <w:color w:val="000000"/>
                <w:sz w:val="20"/>
                <w:szCs w:val="20"/>
                <w:lang w:val="en-US"/>
              </w:rPr>
              <w:br/>
              <w:t xml:space="preserve">150 </w:t>
            </w:r>
            <w:proofErr w:type="spellStart"/>
            <w:r w:rsidRPr="00D63056">
              <w:rPr>
                <w:rFonts w:eastAsia="Times New Roman"/>
                <w:color w:val="000000"/>
                <w:sz w:val="20"/>
                <w:szCs w:val="20"/>
                <w:lang w:val="en-US"/>
              </w:rPr>
              <w:t>baravaridan</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oshgan</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taqdirda</w:t>
            </w:r>
            <w:proofErr w:type="spellEnd"/>
            <w:r w:rsidRPr="00D63056">
              <w:rPr>
                <w:rFonts w:eastAsia="Times New Roman"/>
                <w:color w:val="000000"/>
                <w:sz w:val="20"/>
                <w:szCs w:val="20"/>
                <w:lang w:val="en-US"/>
              </w:rPr>
              <w:t xml:space="preserve"> mol-</w:t>
            </w:r>
            <w:proofErr w:type="spellStart"/>
            <w:r w:rsidRPr="00D63056">
              <w:rPr>
                <w:rFonts w:eastAsia="Times New Roman"/>
                <w:color w:val="000000"/>
                <w:sz w:val="20"/>
                <w:szCs w:val="20"/>
                <w:lang w:val="en-US"/>
              </w:rPr>
              <w:t>mulk</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garovi</w:t>
            </w:r>
            <w:proofErr w:type="spellEnd"/>
            <w:r>
              <w:rPr>
                <w:rFonts w:eastAsia="Times New Roman"/>
                <w:color w:val="000000"/>
                <w:sz w:val="20"/>
                <w:szCs w:val="20"/>
                <w:lang w:val="en-US"/>
              </w:rPr>
              <w:t xml:space="preserve">. </w:t>
            </w:r>
            <w:r w:rsidRPr="00D63056">
              <w:rPr>
                <w:rFonts w:eastAsia="Times New Roman"/>
                <w:color w:val="000000"/>
                <w:sz w:val="20"/>
                <w:szCs w:val="20"/>
                <w:lang w:val="en-US"/>
              </w:rPr>
              <w:t>«</w:t>
            </w:r>
            <w:proofErr w:type="spellStart"/>
            <w:r w:rsidRPr="00D63056">
              <w:rPr>
                <w:rFonts w:eastAsia="Times New Roman"/>
                <w:color w:val="000000"/>
                <w:sz w:val="20"/>
                <w:szCs w:val="20"/>
                <w:lang w:val="en-US"/>
              </w:rPr>
              <w:t>Ijtimoiy</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himoya</w:t>
            </w:r>
            <w:proofErr w:type="spellEnd"/>
            <w:r w:rsidRPr="00D63056">
              <w:rPr>
                <w:rFonts w:eastAsia="Times New Roman"/>
                <w:color w:val="000000"/>
                <w:sz w:val="20"/>
                <w:szCs w:val="20"/>
                <w:lang w:val="en-US"/>
              </w:rPr>
              <w:t xml:space="preserve"> yagona </w:t>
            </w:r>
            <w:proofErr w:type="spellStart"/>
            <w:r w:rsidRPr="00D63056">
              <w:rPr>
                <w:rFonts w:eastAsia="Times New Roman"/>
                <w:color w:val="000000"/>
                <w:sz w:val="20"/>
                <w:szCs w:val="20"/>
                <w:lang w:val="en-US"/>
              </w:rPr>
              <w:t>reestri»ga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kirgan</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oilalarning</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farzandlariga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ajratiladigan</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ta’lim</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krediti</w:t>
            </w:r>
            <w:proofErr w:type="spellEnd"/>
            <w:r w:rsidRPr="00D63056">
              <w:rPr>
                <w:rFonts w:eastAsia="Times New Roman"/>
                <w:color w:val="000000"/>
                <w:sz w:val="20"/>
                <w:szCs w:val="20"/>
                <w:lang w:val="en-US"/>
              </w:rPr>
              <w:t xml:space="preserve"> </w:t>
            </w:r>
            <w:proofErr w:type="spellStart"/>
            <w:proofErr w:type="gramStart"/>
            <w:r w:rsidRPr="00D63056">
              <w:rPr>
                <w:rFonts w:eastAsia="Times New Roman"/>
                <w:color w:val="000000"/>
                <w:sz w:val="20"/>
                <w:szCs w:val="20"/>
                <w:lang w:val="en-US"/>
              </w:rPr>
              <w:t>bo‘</w:t>
            </w:r>
            <w:proofErr w:type="gramEnd"/>
            <w:r w:rsidRPr="00D63056">
              <w:rPr>
                <w:rFonts w:eastAsia="Times New Roman"/>
                <w:color w:val="000000"/>
                <w:sz w:val="20"/>
                <w:szCs w:val="20"/>
                <w:lang w:val="en-US"/>
              </w:rPr>
              <w:t>yicha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garov</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va</w:t>
            </w:r>
            <w:proofErr w:type="spellEnd"/>
            <w:r w:rsidRPr="00D63056">
              <w:rPr>
                <w:rFonts w:eastAsia="Times New Roman"/>
                <w:color w:val="000000"/>
                <w:sz w:val="20"/>
                <w:szCs w:val="20"/>
                <w:lang w:val="en-US"/>
              </w:rPr>
              <w:t xml:space="preserve"> </w:t>
            </w:r>
            <w:proofErr w:type="spellStart"/>
            <w:r w:rsidRPr="00D63056">
              <w:rPr>
                <w:rFonts w:eastAsia="Times New Roman"/>
                <w:color w:val="000000"/>
                <w:sz w:val="20"/>
                <w:szCs w:val="20"/>
                <w:lang w:val="en-US"/>
              </w:rPr>
              <w:t>kafillik</w:t>
            </w:r>
            <w:proofErr w:type="spellEnd"/>
            <w:r w:rsidRPr="00D63056">
              <w:rPr>
                <w:rFonts w:eastAsia="Times New Roman"/>
                <w:color w:val="000000"/>
                <w:sz w:val="20"/>
                <w:szCs w:val="20"/>
                <w:lang w:val="en-US"/>
              </w:rPr>
              <w:t xml:space="preserve"> talab </w:t>
            </w:r>
            <w:proofErr w:type="spellStart"/>
            <w:r w:rsidRPr="00D63056">
              <w:rPr>
                <w:rFonts w:eastAsia="Times New Roman"/>
                <w:color w:val="000000"/>
                <w:sz w:val="20"/>
                <w:szCs w:val="20"/>
                <w:lang w:val="en-US"/>
              </w:rPr>
              <w:t>etilmaydi</w:t>
            </w:r>
            <w:proofErr w:type="spellEnd"/>
            <w:r w:rsidRPr="00D63056">
              <w:rPr>
                <w:rFonts w:eastAsia="Times New Roman"/>
                <w:color w:val="000000"/>
                <w:sz w:val="20"/>
                <w:szCs w:val="20"/>
                <w:lang w:val="en-US"/>
              </w:rPr>
              <w:t>.</w:t>
            </w:r>
          </w:p>
        </w:tc>
      </w:tr>
      <w:tr w:rsidR="00CA2E69" w:rsidRPr="00790BCD" w14:paraId="5DBBF8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2FCF7D2" w14:textId="77777777" w:rsidR="00CA2E69" w:rsidRPr="0008797F" w:rsidRDefault="00CA2E69" w:rsidP="00CA2E69">
            <w:pPr>
              <w:rPr>
                <w:rFonts w:eastAsia="Times New Roman"/>
                <w:sz w:val="20"/>
                <w:szCs w:val="20"/>
                <w:lang w:val="en-US"/>
              </w:rPr>
            </w:pPr>
          </w:p>
        </w:tc>
      </w:tr>
      <w:tr w:rsidR="00CA2E69" w:rsidRPr="00790BCD" w14:paraId="09FAB68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0F429FD7" w14:textId="77777777" w:rsidR="00CA2E69" w:rsidRPr="0008797F" w:rsidRDefault="00CA2E69" w:rsidP="00CA2E69">
            <w:pPr>
              <w:jc w:val="center"/>
              <w:rPr>
                <w:color w:val="000000"/>
                <w:lang w:val="en-US"/>
              </w:rPr>
            </w:pPr>
            <w:r w:rsidRPr="0008797F">
              <w:rPr>
                <w:rStyle w:val="a3"/>
                <w:color w:val="000000"/>
                <w:sz w:val="20"/>
                <w:szCs w:val="20"/>
                <w:lang w:val="en-US"/>
              </w:rPr>
              <w:t xml:space="preserve">Kredit olishga rozi </w:t>
            </w:r>
            <w:proofErr w:type="gramStart"/>
            <w:r w:rsidRPr="0008797F">
              <w:rPr>
                <w:rStyle w:val="a3"/>
                <w:color w:val="000000"/>
                <w:sz w:val="20"/>
                <w:szCs w:val="20"/>
                <w:lang w:val="en-US"/>
              </w:rPr>
              <w:t>bo‘</w:t>
            </w:r>
            <w:proofErr w:type="gramEnd"/>
            <w:r w:rsidRPr="0008797F">
              <w:rPr>
                <w:rStyle w:val="a3"/>
                <w:color w:val="000000"/>
                <w:sz w:val="20"/>
                <w:szCs w:val="20"/>
                <w:lang w:val="en-US"/>
              </w:rPr>
              <w:t>lishdan oldin diqqat bilan o‘rganib chiqing!</w:t>
            </w:r>
          </w:p>
        </w:tc>
      </w:tr>
      <w:tr w:rsidR="00CA2E69" w:rsidRPr="00790BCD" w14:paraId="11DE794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72390E17" w14:textId="77777777" w:rsidR="00CA2E69" w:rsidRPr="0008797F" w:rsidRDefault="00CA2E69" w:rsidP="00CA2E69">
            <w:pPr>
              <w:rPr>
                <w:color w:val="000000"/>
                <w:lang w:val="en-US"/>
              </w:rPr>
            </w:pPr>
            <w:proofErr w:type="spellStart"/>
            <w:r w:rsidRPr="0008797F">
              <w:rPr>
                <w:color w:val="000000"/>
                <w:sz w:val="20"/>
                <w:szCs w:val="20"/>
                <w:lang w:val="en-US"/>
              </w:rPr>
              <w:t>Siz</w:t>
            </w:r>
            <w:proofErr w:type="spellEnd"/>
            <w:r w:rsidRPr="0008797F">
              <w:rPr>
                <w:color w:val="000000"/>
                <w:sz w:val="20"/>
                <w:szCs w:val="20"/>
                <w:lang w:val="en-US"/>
              </w:rPr>
              <w:t xml:space="preserve"> </w:t>
            </w:r>
            <w:proofErr w:type="spellStart"/>
            <w:r w:rsidRPr="0008797F">
              <w:rPr>
                <w:color w:val="000000"/>
                <w:sz w:val="20"/>
                <w:szCs w:val="20"/>
                <w:lang w:val="en-US"/>
              </w:rPr>
              <w:t>kreditning</w:t>
            </w:r>
            <w:proofErr w:type="spellEnd"/>
            <w:r w:rsidRPr="0008797F">
              <w:rPr>
                <w:color w:val="000000"/>
                <w:sz w:val="20"/>
                <w:szCs w:val="20"/>
                <w:lang w:val="en-US"/>
              </w:rPr>
              <w:t xml:space="preserve"> </w:t>
            </w:r>
            <w:proofErr w:type="spellStart"/>
            <w:r w:rsidRPr="0008797F">
              <w:rPr>
                <w:color w:val="000000"/>
                <w:sz w:val="20"/>
                <w:szCs w:val="20"/>
                <w:lang w:val="en-US"/>
              </w:rPr>
              <w:t>shartlari</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w:t>
            </w:r>
            <w:proofErr w:type="spellStart"/>
            <w:r w:rsidRPr="0008797F">
              <w:rPr>
                <w:color w:val="000000"/>
                <w:sz w:val="20"/>
                <w:szCs w:val="20"/>
                <w:lang w:val="en-US"/>
              </w:rPr>
              <w:t>qiymati</w:t>
            </w:r>
            <w:proofErr w:type="spellEnd"/>
            <w:r w:rsidRPr="0008797F">
              <w:rPr>
                <w:color w:val="000000"/>
                <w:sz w:val="20"/>
                <w:szCs w:val="20"/>
                <w:lang w:val="en-US"/>
              </w:rPr>
              <w:t xml:space="preserve"> </w:t>
            </w:r>
            <w:proofErr w:type="spellStart"/>
            <w:proofErr w:type="gramStart"/>
            <w:r w:rsidRPr="0008797F">
              <w:rPr>
                <w:color w:val="000000"/>
                <w:sz w:val="20"/>
                <w:szCs w:val="20"/>
                <w:lang w:val="en-US"/>
              </w:rPr>
              <w:t>to‘</w:t>
            </w:r>
            <w:proofErr w:type="gramEnd"/>
            <w:r w:rsidRPr="0008797F">
              <w:rPr>
                <w:color w:val="000000"/>
                <w:sz w:val="20"/>
                <w:szCs w:val="20"/>
                <w:lang w:val="en-US"/>
              </w:rPr>
              <w:t>g‘risida</w:t>
            </w:r>
            <w:proofErr w:type="spellEnd"/>
            <w:r w:rsidRPr="0008797F">
              <w:rPr>
                <w:color w:val="000000"/>
                <w:sz w:val="20"/>
                <w:szCs w:val="20"/>
                <w:lang w:val="en-US"/>
              </w:rPr>
              <w:t xml:space="preserve">, </w:t>
            </w:r>
            <w:proofErr w:type="spellStart"/>
            <w:r w:rsidRPr="0008797F">
              <w:rPr>
                <w:color w:val="000000"/>
                <w:sz w:val="20"/>
                <w:szCs w:val="20"/>
                <w:lang w:val="en-US"/>
              </w:rPr>
              <w:t>to‘lovlar</w:t>
            </w:r>
            <w:proofErr w:type="spellEnd"/>
            <w:r w:rsidRPr="0008797F">
              <w:rPr>
                <w:color w:val="000000"/>
                <w:sz w:val="20"/>
                <w:szCs w:val="20"/>
                <w:lang w:val="en-US"/>
              </w:rPr>
              <w:t xml:space="preserve"> </w:t>
            </w:r>
            <w:proofErr w:type="spellStart"/>
            <w:r w:rsidRPr="0008797F">
              <w:rPr>
                <w:color w:val="000000"/>
                <w:sz w:val="20"/>
                <w:szCs w:val="20"/>
                <w:lang w:val="en-US"/>
              </w:rPr>
              <w:t>va</w:t>
            </w:r>
            <w:proofErr w:type="spellEnd"/>
            <w:r w:rsidRPr="0008797F">
              <w:rPr>
                <w:color w:val="000000"/>
                <w:sz w:val="20"/>
                <w:szCs w:val="20"/>
                <w:lang w:val="en-US"/>
              </w:rPr>
              <w:t xml:space="preserve">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CA2E69" w:rsidRPr="00790BCD" w14:paraId="75F6D653"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EDF4215"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Agar </w:t>
            </w:r>
            <w:proofErr w:type="spellStart"/>
            <w:r w:rsidRPr="0008797F">
              <w:rPr>
                <w:rFonts w:eastAsia="Times New Roman"/>
                <w:color w:val="000000"/>
                <w:sz w:val="20"/>
                <w:szCs w:val="20"/>
                <w:lang w:val="en-US"/>
              </w:rPr>
              <w:t>Sizda</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shikoyatlar</w:t>
            </w:r>
            <w:proofErr w:type="spellEnd"/>
            <w:r w:rsidRPr="0008797F">
              <w:rPr>
                <w:rFonts w:eastAsia="Times New Roman"/>
                <w:color w:val="000000"/>
                <w:sz w:val="20"/>
                <w:szCs w:val="20"/>
                <w:lang w:val="en-US"/>
              </w:rPr>
              <w:t xml:space="preserve"> </w:t>
            </w:r>
            <w:proofErr w:type="spellStart"/>
            <w:r w:rsidRPr="0008797F">
              <w:rPr>
                <w:rFonts w:eastAsia="Times New Roman"/>
                <w:color w:val="000000"/>
                <w:sz w:val="20"/>
                <w:szCs w:val="20"/>
                <w:lang w:val="en-US"/>
              </w:rPr>
              <w:t>mavjud</w:t>
            </w:r>
            <w:proofErr w:type="spellEnd"/>
            <w:r w:rsidRPr="0008797F">
              <w:rPr>
                <w:rFonts w:eastAsia="Times New Roman"/>
                <w:color w:val="000000"/>
                <w:sz w:val="20"/>
                <w:szCs w:val="20"/>
                <w:lang w:val="en-US"/>
              </w:rPr>
              <w:t xml:space="preserve"> </w:t>
            </w:r>
            <w:proofErr w:type="spellStart"/>
            <w:proofErr w:type="gramStart"/>
            <w:r w:rsidRPr="0008797F">
              <w:rPr>
                <w:rFonts w:eastAsia="Times New Roman"/>
                <w:color w:val="000000"/>
                <w:sz w:val="20"/>
                <w:szCs w:val="20"/>
                <w:lang w:val="en-US"/>
              </w:rPr>
              <w:t>bo‘</w:t>
            </w:r>
            <w:proofErr w:type="gramEnd"/>
            <w:r w:rsidRPr="0008797F">
              <w:rPr>
                <w:rFonts w:eastAsia="Times New Roman"/>
                <w:color w:val="000000"/>
                <w:sz w:val="20"/>
                <w:szCs w:val="20"/>
                <w:lang w:val="en-US"/>
              </w:rPr>
              <w:t>lsa</w:t>
            </w:r>
            <w:proofErr w:type="spellEnd"/>
            <w:r w:rsidRPr="0008797F">
              <w:rPr>
                <w:rFonts w:eastAsia="Times New Roman"/>
                <w:color w:val="000000"/>
                <w:sz w:val="20"/>
                <w:szCs w:val="20"/>
                <w:lang w:val="en-US"/>
              </w:rPr>
              <w:t>, u holda Siz murojaatingizni (telefon raqami ko‘rsatiladi) raqamli telefonga yoki (bankning pochta manzili ko‘rsatiladi) manzilga yoki (bankning elektron pochtasi manzili ko‘rsatiladi) elektron manzilga jo‘natishingiz mumkin.</w:t>
            </w:r>
          </w:p>
        </w:tc>
      </w:tr>
      <w:tr w:rsidR="00CA2E69" w:rsidRPr="00790BCD" w14:paraId="165CCB83" w14:textId="77777777" w:rsidTr="00CA2E69">
        <w:tc>
          <w:tcPr>
            <w:tcW w:w="0" w:type="auto"/>
            <w:tcBorders>
              <w:top w:val="nil"/>
              <w:left w:val="nil"/>
              <w:bottom w:val="nil"/>
              <w:right w:val="nil"/>
            </w:tcBorders>
            <w:shd w:val="clear" w:color="auto" w:fill="FFFFFF"/>
            <w:tcMar>
              <w:top w:w="15" w:type="dxa"/>
              <w:left w:w="30" w:type="dxa"/>
              <w:bottom w:w="15" w:type="dxa"/>
              <w:right w:w="15" w:type="dxa"/>
            </w:tcMar>
            <w:hideMark/>
          </w:tcPr>
          <w:p w14:paraId="19891EEC" w14:textId="77777777" w:rsidR="00CA2E69" w:rsidRPr="0008797F" w:rsidRDefault="00CA2E69" w:rsidP="00CA2E69">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0572"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01CBB8"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F11B80"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B8C62E"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97B3E5"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2238"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6A9DE"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5F764E"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A3AD8"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0464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54515B"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1E1CD"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007C32"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A9546C"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1866EF"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31C567"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ECD7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CC5DC3" w14:textId="77777777" w:rsidR="00CA2E69" w:rsidRPr="0008797F" w:rsidRDefault="00CA2E69" w:rsidP="00CA2E69">
            <w:pPr>
              <w:rPr>
                <w:rFonts w:eastAsia="Times New Roman"/>
                <w:sz w:val="20"/>
                <w:szCs w:val="20"/>
                <w:lang w:val="en-US"/>
              </w:rPr>
            </w:pP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4A35E964" w14:textId="77777777" w:rsidR="00CA2E69" w:rsidRPr="0008797F" w:rsidRDefault="00CA2E69" w:rsidP="00CA2E69">
            <w:pPr>
              <w:rPr>
                <w:rFonts w:eastAsia="Times New Roman"/>
                <w:sz w:val="20"/>
                <w:szCs w:val="20"/>
                <w:lang w:val="en-US"/>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11477C38"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75307B"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D1CB1A"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699E5B"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CD0EA"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17824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D3BB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18296D"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FA2DEA"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03278" w14:textId="77777777" w:rsidR="00CA2E69" w:rsidRPr="0008797F" w:rsidRDefault="00CA2E69" w:rsidP="00CA2E69">
            <w:pPr>
              <w:rPr>
                <w:rFonts w:eastAsia="Times New Roman"/>
                <w:sz w:val="20"/>
                <w:szCs w:val="20"/>
                <w:lang w:val="en-US"/>
              </w:rPr>
            </w:pPr>
          </w:p>
        </w:tc>
      </w:tr>
      <w:tr w:rsidR="00CA2E69" w:rsidRPr="00790BCD" w14:paraId="5104CE05" w14:textId="77777777" w:rsidTr="00CA2E6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00F810A0" w14:textId="77777777" w:rsidR="00CA2E69" w:rsidRPr="0008797F" w:rsidRDefault="00CA2E69" w:rsidP="00CA2E69">
            <w:pPr>
              <w:rPr>
                <w:rFonts w:eastAsia="Times New Roman"/>
                <w:color w:val="000000"/>
                <w:lang w:val="en-US"/>
              </w:rPr>
            </w:pPr>
            <w:r w:rsidRPr="0008797F">
              <w:rPr>
                <w:rFonts w:eastAsia="Times New Roman"/>
                <w:color w:val="000000"/>
                <w:sz w:val="20"/>
                <w:szCs w:val="20"/>
                <w:lang w:val="en-US"/>
              </w:rPr>
              <w:t xml:space="preserve">AXBOROT VARAQASINING </w:t>
            </w:r>
            <w:proofErr w:type="gramStart"/>
            <w:r w:rsidRPr="0008797F">
              <w:rPr>
                <w:rFonts w:eastAsia="Times New Roman"/>
                <w:color w:val="000000"/>
                <w:sz w:val="20"/>
                <w:szCs w:val="20"/>
                <w:lang w:val="en-US"/>
              </w:rPr>
              <w:t>TO‘</w:t>
            </w:r>
            <w:proofErr w:type="gramEnd"/>
            <w:r w:rsidRPr="0008797F">
              <w:rPr>
                <w:rFonts w:eastAsia="Times New Roman"/>
                <w:color w:val="000000"/>
                <w:sz w:val="20"/>
                <w:szCs w:val="20"/>
                <w:lang w:val="en-US"/>
              </w:rPr>
              <w:t>G‘RILIGI</w:t>
            </w:r>
            <w:r w:rsidRPr="0008797F">
              <w:rPr>
                <w:rFonts w:eastAsia="Times New Roman"/>
                <w:color w:val="000000"/>
                <w:sz w:val="20"/>
                <w:szCs w:val="20"/>
                <w:lang w:val="en-US"/>
              </w:rPr>
              <w:br/>
              <w:t>VA HAQIQIYLIGI TASDIQLANADI.</w:t>
            </w: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47A267CC" w14:textId="77777777" w:rsidR="00CA2E69" w:rsidRPr="0008797F" w:rsidRDefault="00CA2E69" w:rsidP="00CA2E69">
            <w:pPr>
              <w:rPr>
                <w:rFonts w:eastAsia="Times New Roman"/>
                <w:color w:val="000000"/>
                <w:lang w:val="en-US"/>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3C74D44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FF8A1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60A0D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6485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135D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4AB6CB"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536D1A"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8D52BD"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C03C4"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192748" w14:textId="77777777" w:rsidR="00CA2E69" w:rsidRPr="0008797F" w:rsidRDefault="00CA2E69" w:rsidP="00CA2E69">
            <w:pPr>
              <w:rPr>
                <w:rFonts w:eastAsia="Times New Roman"/>
                <w:sz w:val="20"/>
                <w:szCs w:val="20"/>
                <w:lang w:val="en-US"/>
              </w:rPr>
            </w:pPr>
          </w:p>
        </w:tc>
      </w:tr>
      <w:tr w:rsidR="00CA2E69" w:rsidRPr="00790BCD" w14:paraId="6B5B8508" w14:textId="77777777" w:rsidTr="00CA2E6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40607FFD" w14:textId="77777777" w:rsidR="00CA2E69" w:rsidRPr="0008797F" w:rsidRDefault="00CA2E69" w:rsidP="00CA2E69">
            <w:pPr>
              <w:rPr>
                <w:rFonts w:eastAsia="Times New Roman"/>
                <w:sz w:val="20"/>
                <w:szCs w:val="20"/>
                <w:lang w:val="en-US"/>
              </w:rPr>
            </w:pP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511AF582" w14:textId="77777777" w:rsidR="00CA2E69" w:rsidRPr="0008797F" w:rsidRDefault="00CA2E69" w:rsidP="00CA2E69">
            <w:pPr>
              <w:rPr>
                <w:rFonts w:eastAsia="Times New Roman"/>
                <w:sz w:val="20"/>
                <w:szCs w:val="20"/>
                <w:lang w:val="en-US"/>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12496BF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EF616"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3754C"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E7AD23"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EA1154"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A76F81"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D4CE2"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2B3A3B"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65C69C" w14:textId="77777777" w:rsidR="00CA2E69" w:rsidRPr="0008797F" w:rsidRDefault="00CA2E69" w:rsidP="00CA2E69">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81104F" w14:textId="77777777" w:rsidR="00CA2E69" w:rsidRPr="0008797F" w:rsidRDefault="00CA2E69" w:rsidP="00CA2E69">
            <w:pPr>
              <w:rPr>
                <w:rFonts w:eastAsia="Times New Roman"/>
                <w:sz w:val="20"/>
                <w:szCs w:val="20"/>
                <w:lang w:val="en-US"/>
              </w:rPr>
            </w:pPr>
          </w:p>
        </w:tc>
      </w:tr>
      <w:tr w:rsidR="00CA2E69" w14:paraId="38F46765" w14:textId="77777777" w:rsidTr="00CA2E6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310B780C" w14:textId="77777777" w:rsidR="00CA2E69" w:rsidRDefault="00CA2E69" w:rsidP="00CA2E69">
            <w:pPr>
              <w:rPr>
                <w:rFonts w:eastAsia="Times New Roman"/>
                <w:color w:val="000000"/>
              </w:rPr>
            </w:pPr>
            <w:r>
              <w:rPr>
                <w:rFonts w:eastAsia="Times New Roman"/>
                <w:color w:val="000000"/>
                <w:sz w:val="20"/>
                <w:szCs w:val="20"/>
              </w:rPr>
              <w:t>________________________________________________________</w:t>
            </w: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20092CD1" w14:textId="77777777" w:rsidR="00CA2E69" w:rsidRDefault="00CA2E69" w:rsidP="00CA2E69">
            <w:pPr>
              <w:rPr>
                <w:rFonts w:eastAsia="Times New Roman"/>
                <w:color w:val="000000"/>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1B091A35" w14:textId="77777777" w:rsidR="00CA2E69" w:rsidRDefault="00CA2E69" w:rsidP="00CA2E69">
            <w:pPr>
              <w:rPr>
                <w:rFonts w:eastAsia="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73F1348" w14:textId="77777777" w:rsidR="00CA2E69" w:rsidRDefault="00CA2E69" w:rsidP="00CA2E69">
            <w:pPr>
              <w:rPr>
                <w:rFonts w:eastAsia="Times New Roman"/>
                <w:color w:val="000000"/>
              </w:rPr>
            </w:pPr>
            <w:r>
              <w:rPr>
                <w:rFonts w:eastAsia="Times New Roman"/>
                <w:color w:val="000000"/>
                <w:sz w:val="20"/>
                <w:szCs w:val="20"/>
              </w:rPr>
              <w:t>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D39B8E" w14:textId="77777777" w:rsidR="00CA2E69" w:rsidRDefault="00CA2E69" w:rsidP="00CA2E69">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036DBB" w14:textId="77777777" w:rsidR="00CA2E69" w:rsidRDefault="00CA2E69" w:rsidP="00CA2E69">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55BEC" w14:textId="77777777" w:rsidR="00CA2E69" w:rsidRDefault="00CA2E69" w:rsidP="00CA2E69">
            <w:pPr>
              <w:rPr>
                <w:rFonts w:eastAsia="Times New Roman"/>
                <w:sz w:val="20"/>
                <w:szCs w:val="20"/>
              </w:rPr>
            </w:pPr>
          </w:p>
        </w:tc>
      </w:tr>
      <w:tr w:rsidR="00CA2E69" w14:paraId="31EBA7A7" w14:textId="77777777" w:rsidTr="00CA2E69">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132F4E82" w14:textId="77777777" w:rsidR="00CA2E69" w:rsidRPr="0008797F" w:rsidRDefault="00CA2E69" w:rsidP="00CA2E69">
            <w:pPr>
              <w:rPr>
                <w:rFonts w:eastAsia="Times New Roman"/>
                <w:color w:val="000000"/>
                <w:lang w:val="en-US"/>
              </w:rPr>
            </w:pPr>
            <w:r w:rsidRPr="0008797F">
              <w:rPr>
                <w:rStyle w:val="a4"/>
                <w:rFonts w:eastAsia="Times New Roman"/>
                <w:color w:val="000000"/>
                <w:sz w:val="20"/>
                <w:szCs w:val="20"/>
                <w:lang w:val="en-US"/>
              </w:rPr>
              <w:t>(bank mutaxassisining F.I.Sh. va lavozimi)</w:t>
            </w:r>
          </w:p>
        </w:tc>
        <w:tc>
          <w:tcPr>
            <w:tcW w:w="86" w:type="pct"/>
            <w:tcBorders>
              <w:top w:val="nil"/>
              <w:left w:val="nil"/>
              <w:bottom w:val="nil"/>
              <w:right w:val="nil"/>
            </w:tcBorders>
            <w:shd w:val="clear" w:color="auto" w:fill="FFFFFF"/>
            <w:tcMar>
              <w:top w:w="15" w:type="dxa"/>
              <w:left w:w="30" w:type="dxa"/>
              <w:bottom w:w="15" w:type="dxa"/>
              <w:right w:w="15" w:type="dxa"/>
            </w:tcMar>
            <w:hideMark/>
          </w:tcPr>
          <w:p w14:paraId="18E38947" w14:textId="77777777" w:rsidR="00CA2E69" w:rsidRPr="0008797F" w:rsidRDefault="00CA2E69" w:rsidP="00CA2E69">
            <w:pPr>
              <w:rPr>
                <w:rFonts w:eastAsia="Times New Roman"/>
                <w:color w:val="000000"/>
                <w:lang w:val="en-US"/>
              </w:rPr>
            </w:pPr>
          </w:p>
        </w:tc>
        <w:tc>
          <w:tcPr>
            <w:tcW w:w="160" w:type="pct"/>
            <w:tcBorders>
              <w:top w:val="nil"/>
              <w:left w:val="nil"/>
              <w:bottom w:val="nil"/>
              <w:right w:val="nil"/>
            </w:tcBorders>
            <w:shd w:val="clear" w:color="auto" w:fill="FFFFFF"/>
            <w:tcMar>
              <w:top w:w="15" w:type="dxa"/>
              <w:left w:w="30" w:type="dxa"/>
              <w:bottom w:w="15" w:type="dxa"/>
              <w:right w:w="15" w:type="dxa"/>
            </w:tcMar>
            <w:hideMark/>
          </w:tcPr>
          <w:p w14:paraId="6C16172C" w14:textId="77777777" w:rsidR="00CA2E69" w:rsidRPr="0008797F" w:rsidRDefault="00CA2E69" w:rsidP="00CA2E69">
            <w:pPr>
              <w:rPr>
                <w:rFonts w:eastAsia="Times New Roman"/>
                <w:sz w:val="20"/>
                <w:szCs w:val="20"/>
                <w:lang w:val="en-US"/>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683DD89" w14:textId="77777777" w:rsidR="00CA2E69" w:rsidRDefault="00CA2E69" w:rsidP="00CA2E69">
            <w:pPr>
              <w:rPr>
                <w:rFonts w:eastAsia="Times New Roman"/>
                <w:color w:val="000000"/>
              </w:rPr>
            </w:pPr>
            <w:r>
              <w:rPr>
                <w:rStyle w:val="a4"/>
                <w:rFonts w:eastAsia="Times New Roman"/>
                <w:color w:val="000000"/>
                <w:sz w:val="20"/>
                <w:szCs w:val="20"/>
              </w:rPr>
              <w:t>(</w:t>
            </w:r>
            <w:proofErr w:type="spellStart"/>
            <w:r>
              <w:rPr>
                <w:rStyle w:val="a4"/>
                <w:rFonts w:eastAsia="Times New Roman"/>
                <w:color w:val="000000"/>
                <w:sz w:val="20"/>
                <w:szCs w:val="20"/>
              </w:rPr>
              <w:t>to‘ldirilgan</w:t>
            </w:r>
            <w:proofErr w:type="spellEnd"/>
            <w:r>
              <w:rPr>
                <w:rStyle w:val="a4"/>
                <w:rFonts w:eastAsia="Times New Roman"/>
                <w:color w:val="000000"/>
                <w:sz w:val="20"/>
                <w:szCs w:val="20"/>
              </w:rPr>
              <w:t xml:space="preserve"> </w:t>
            </w:r>
            <w:proofErr w:type="spellStart"/>
            <w:r>
              <w:rPr>
                <w:rStyle w:val="a4"/>
                <w:rFonts w:eastAsia="Times New Roman"/>
                <w:color w:val="000000"/>
                <w:sz w:val="20"/>
                <w:szCs w:val="20"/>
              </w:rPr>
              <w:t>sana</w:t>
            </w:r>
            <w:proofErr w:type="spellEnd"/>
            <w:r>
              <w:rPr>
                <w:rStyle w:val="a4"/>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68FA3" w14:textId="77777777" w:rsidR="00CA2E69" w:rsidRDefault="00CA2E69" w:rsidP="00CA2E69">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5122E6" w14:textId="77777777" w:rsidR="00CA2E69" w:rsidRDefault="00CA2E69" w:rsidP="00CA2E69">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B4C4B9" w14:textId="77777777" w:rsidR="00CA2E69" w:rsidRDefault="00CA2E69" w:rsidP="00CA2E69">
            <w:pPr>
              <w:rPr>
                <w:rFonts w:eastAsia="Times New Roman"/>
                <w:sz w:val="20"/>
                <w:szCs w:val="20"/>
              </w:rPr>
            </w:pPr>
          </w:p>
        </w:tc>
      </w:tr>
      <w:bookmarkEnd w:id="0"/>
    </w:tbl>
    <w:p w14:paraId="7664C83B" w14:textId="77777777" w:rsidR="009B5400" w:rsidRDefault="009B5400"/>
    <w:sectPr w:rsidR="009B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E5977"/>
    <w:multiLevelType w:val="hybridMultilevel"/>
    <w:tmpl w:val="63A4F2A0"/>
    <w:lvl w:ilvl="0" w:tplc="A998DD08">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E"/>
    <w:rsid w:val="0008797F"/>
    <w:rsid w:val="00396D6D"/>
    <w:rsid w:val="0062408E"/>
    <w:rsid w:val="00652CAA"/>
    <w:rsid w:val="00684561"/>
    <w:rsid w:val="00734067"/>
    <w:rsid w:val="00790BCD"/>
    <w:rsid w:val="009B5400"/>
    <w:rsid w:val="00CA2E69"/>
    <w:rsid w:val="00D6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769B"/>
  <w15:chartTrackingRefBased/>
  <w15:docId w15:val="{A821D4CE-096B-49B0-A059-130ED42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7F"/>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97F"/>
    <w:rPr>
      <w:b/>
      <w:bCs/>
    </w:rPr>
  </w:style>
  <w:style w:type="character" w:styleId="a4">
    <w:name w:val="Emphasis"/>
    <w:basedOn w:val="a0"/>
    <w:uiPriority w:val="20"/>
    <w:qFormat/>
    <w:rsid w:val="0008797F"/>
    <w:rPr>
      <w:i/>
      <w:iCs/>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396D6D"/>
    <w:pPr>
      <w:suppressAutoHyphens/>
      <w:ind w:left="720"/>
    </w:pPr>
    <w:rPr>
      <w:rFonts w:ascii="Arial" w:eastAsia="Arial" w:hAnsi="Arial" w:cs="Tahoma"/>
      <w:kern w:val="1"/>
      <w:sz w:val="22"/>
      <w:szCs w:val="22"/>
      <w:lang w:val="en-US" w:eastAsia="ar-SA"/>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396D6D"/>
    <w:rPr>
      <w:rFonts w:ascii="Arial" w:eastAsia="Arial" w:hAnsi="Arial" w:cs="Tahoma"/>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78160">
      <w:bodyDiv w:val="1"/>
      <w:marLeft w:val="0"/>
      <w:marRight w:val="0"/>
      <w:marTop w:val="0"/>
      <w:marBottom w:val="0"/>
      <w:divBdr>
        <w:top w:val="none" w:sz="0" w:space="0" w:color="auto"/>
        <w:left w:val="none" w:sz="0" w:space="0" w:color="auto"/>
        <w:bottom w:val="none" w:sz="0" w:space="0" w:color="auto"/>
        <w:right w:val="none" w:sz="0" w:space="0" w:color="auto"/>
      </w:divBdr>
    </w:div>
    <w:div w:id="1227107873">
      <w:bodyDiv w:val="1"/>
      <w:marLeft w:val="0"/>
      <w:marRight w:val="0"/>
      <w:marTop w:val="0"/>
      <w:marBottom w:val="0"/>
      <w:divBdr>
        <w:top w:val="none" w:sz="0" w:space="0" w:color="auto"/>
        <w:left w:val="none" w:sz="0" w:space="0" w:color="auto"/>
        <w:bottom w:val="none" w:sz="0" w:space="0" w:color="auto"/>
        <w:right w:val="none" w:sz="0" w:space="0" w:color="auto"/>
      </w:divBdr>
    </w:div>
    <w:div w:id="1281687986">
      <w:bodyDiv w:val="1"/>
      <w:marLeft w:val="0"/>
      <w:marRight w:val="0"/>
      <w:marTop w:val="0"/>
      <w:marBottom w:val="0"/>
      <w:divBdr>
        <w:top w:val="none" w:sz="0" w:space="0" w:color="auto"/>
        <w:left w:val="none" w:sz="0" w:space="0" w:color="auto"/>
        <w:bottom w:val="none" w:sz="0" w:space="0" w:color="auto"/>
        <w:right w:val="none" w:sz="0" w:space="0" w:color="auto"/>
      </w:divBdr>
    </w:div>
    <w:div w:id="16166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Ulug'bek Tilavov</cp:lastModifiedBy>
  <cp:revision>2</cp:revision>
  <dcterms:created xsi:type="dcterms:W3CDTF">2024-08-12T15:01:00Z</dcterms:created>
  <dcterms:modified xsi:type="dcterms:W3CDTF">2024-08-12T15:01:00Z</dcterms:modified>
</cp:coreProperties>
</file>