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78C8" w14:textId="77777777" w:rsidR="00AB616C" w:rsidRDefault="00AB616C" w:rsidP="00CE3D23">
      <w:pPr>
        <w:spacing w:before="180" w:line="256" w:lineRule="auto"/>
        <w:ind w:right="38"/>
        <w:jc w:val="center"/>
        <w:rPr>
          <w:b/>
          <w:bCs/>
          <w:sz w:val="24"/>
          <w:szCs w:val="24"/>
          <w:lang w:val="ru-RU"/>
        </w:rPr>
      </w:pPr>
      <w:r w:rsidRPr="00AB616C">
        <w:rPr>
          <w:b/>
          <w:bCs/>
          <w:sz w:val="24"/>
          <w:szCs w:val="24"/>
        </w:rPr>
        <w:t>ДОГОВОР ПУБЛИЧНОЙ ОФЕРТЫ</w:t>
      </w:r>
    </w:p>
    <w:p w14:paraId="79371A87" w14:textId="7AE5AEEB" w:rsidR="00CE3D23" w:rsidRPr="00AB616C" w:rsidRDefault="00CE3D23" w:rsidP="00CE3D23">
      <w:pPr>
        <w:spacing w:before="180" w:line="256" w:lineRule="auto"/>
        <w:ind w:right="38"/>
        <w:jc w:val="center"/>
        <w:rPr>
          <w:i/>
          <w:sz w:val="24"/>
          <w:szCs w:val="24"/>
        </w:rPr>
      </w:pPr>
      <w:r>
        <w:rPr>
          <w:i/>
          <w:sz w:val="24"/>
          <w:szCs w:val="24"/>
        </w:rPr>
        <w:t xml:space="preserve"> </w:t>
      </w:r>
      <w:r w:rsidR="00AB616C" w:rsidRPr="00AB616C">
        <w:rPr>
          <w:i/>
          <w:sz w:val="24"/>
          <w:szCs w:val="24"/>
        </w:rPr>
        <w:t>Договор публичной оферты о выделении</w:t>
      </w:r>
      <w:r w:rsidR="00AB616C" w:rsidRPr="00AB616C">
        <w:rPr>
          <w:i/>
          <w:sz w:val="24"/>
          <w:szCs w:val="24"/>
          <w:u w:val="single"/>
        </w:rPr>
        <w:t xml:space="preserve"> микрокредитов</w:t>
      </w:r>
      <w:r w:rsidR="00AB616C">
        <w:rPr>
          <w:i/>
          <w:sz w:val="24"/>
          <w:szCs w:val="24"/>
          <w:u w:val="single"/>
          <w:lang w:val="ru-RU"/>
        </w:rPr>
        <w:t xml:space="preserve"> онлайн</w:t>
      </w:r>
      <w:r w:rsidR="00AB616C" w:rsidRPr="00AB616C">
        <w:rPr>
          <w:i/>
          <w:sz w:val="24"/>
          <w:szCs w:val="24"/>
        </w:rPr>
        <w:t xml:space="preserve"> субъектам предпринимательства</w:t>
      </w:r>
    </w:p>
    <w:p w14:paraId="0B6E7EE0" w14:textId="64579589" w:rsidR="008B73C2" w:rsidRDefault="008B73C2" w:rsidP="00CE3D23">
      <w:pPr>
        <w:pStyle w:val="a5"/>
        <w:spacing w:before="160" w:line="256" w:lineRule="auto"/>
        <w:ind w:left="0" w:right="38" w:firstLine="706"/>
        <w:rPr>
          <w:lang w:val="ru-RU"/>
        </w:rPr>
      </w:pPr>
      <w:r w:rsidRPr="008B73C2">
        <w:t>В соответствии со статьёй 367 Гражданского кодекса Республики Узбекистан, настоящая публичная оферта является официальным предложением А</w:t>
      </w:r>
      <w:r>
        <w:rPr>
          <w:lang w:val="ru-RU"/>
        </w:rPr>
        <w:t>КБ</w:t>
      </w:r>
      <w:r w:rsidRPr="008B73C2">
        <w:t xml:space="preserve"> «Банк развития бизнеса» (далее – Банк) о выдаче микрокредита субъектам предпринимательства, являющимся клиентами Банка (далее – Клиент), в режиме онлайн посредством дистанционных каналов банковского обслуживания (официальный веб-сайт Банка, мобильный и интернет-банкинг, а также внешние источники, интегрированные с Банком).</w:t>
      </w:r>
    </w:p>
    <w:p w14:paraId="4232DCD4" w14:textId="5D853E69" w:rsidR="008B73C2" w:rsidRPr="008B73C2" w:rsidRDefault="008B73C2" w:rsidP="00CE3D23">
      <w:pPr>
        <w:pStyle w:val="a5"/>
        <w:spacing w:before="160" w:line="256" w:lineRule="auto"/>
        <w:ind w:left="0" w:right="38" w:firstLine="706"/>
        <w:rPr>
          <w:lang w:val="ru-RU"/>
        </w:rPr>
      </w:pPr>
      <w:r w:rsidRPr="008B73C2">
        <w:t>С момента совершения Клиентом действий, предусмотренных в предложении (акцепта), договор публичной оферты между Банком и Клиентом считается заключенным, что означает безусловное и безоговорочное принятие Кредитором всех условий данного договора публичной оферты без исключений.</w:t>
      </w:r>
    </w:p>
    <w:p w14:paraId="0527E3A5" w14:textId="40A864CB" w:rsidR="00CE3D23" w:rsidRDefault="00CE3D23" w:rsidP="008B73C2">
      <w:pPr>
        <w:pStyle w:val="1"/>
        <w:numPr>
          <w:ilvl w:val="0"/>
          <w:numId w:val="1"/>
        </w:numPr>
        <w:tabs>
          <w:tab w:val="left" w:pos="4013"/>
        </w:tabs>
        <w:spacing w:before="161"/>
        <w:ind w:right="38"/>
      </w:pPr>
      <w:r>
        <w:t>ПРЕ</w:t>
      </w:r>
      <w:r w:rsidR="008B73C2">
        <w:rPr>
          <w:lang w:val="ru-RU"/>
        </w:rPr>
        <w:t>ДМЕТ ДОГОВОРА</w:t>
      </w:r>
    </w:p>
    <w:p w14:paraId="5FEE8402" w14:textId="094AED45" w:rsidR="00CE3D23" w:rsidRDefault="008B73C2" w:rsidP="008B73C2">
      <w:pPr>
        <w:pStyle w:val="a5"/>
        <w:spacing w:before="48"/>
        <w:ind w:left="0" w:right="38" w:firstLine="708"/>
        <w:rPr>
          <w:lang w:val="ru-RU"/>
        </w:rPr>
      </w:pPr>
      <w:r w:rsidRPr="008B73C2">
        <w:t>1.1. Банк принимает на себя обязательство по онлайн-выдаче микрокредита Клиенту, прошедшему установленный скоринг и акцептовавшему настоящую оферту, а Клиент обязуется вернуть полученные средства микрокредита в установленный срок и уплатить проценты за пользование микрокредитом.</w:t>
      </w:r>
    </w:p>
    <w:p w14:paraId="7632EBDF" w14:textId="77777777" w:rsidR="008B73C2" w:rsidRPr="008B73C2" w:rsidRDefault="008B73C2" w:rsidP="00CE3D23">
      <w:pPr>
        <w:pStyle w:val="a5"/>
        <w:spacing w:before="48"/>
        <w:ind w:left="0" w:right="38" w:firstLine="0"/>
        <w:jc w:val="left"/>
        <w:rPr>
          <w:lang w:val="ru-RU"/>
        </w:rPr>
      </w:pPr>
    </w:p>
    <w:p w14:paraId="6DBCEE62" w14:textId="1365C7FE" w:rsidR="00B87980" w:rsidRDefault="00B87980" w:rsidP="00CE3D23">
      <w:pPr>
        <w:pStyle w:val="1"/>
        <w:numPr>
          <w:ilvl w:val="0"/>
          <w:numId w:val="1"/>
        </w:numPr>
        <w:tabs>
          <w:tab w:val="left" w:pos="3226"/>
        </w:tabs>
        <w:ind w:left="0" w:right="38"/>
        <w:jc w:val="center"/>
      </w:pPr>
      <w:r w:rsidRPr="00B87980">
        <w:t>ПОРЯДОК ВЫДАЧИ МИКРОКРЕДИТА</w:t>
      </w:r>
    </w:p>
    <w:p w14:paraId="71E2045A" w14:textId="472982A7" w:rsidR="008B73C2" w:rsidRPr="008B73C2" w:rsidRDefault="008B73C2" w:rsidP="008B73C2">
      <w:pPr>
        <w:pStyle w:val="a7"/>
        <w:tabs>
          <w:tab w:val="left" w:pos="1134"/>
        </w:tabs>
        <w:spacing w:line="276" w:lineRule="auto"/>
        <w:ind w:left="0" w:right="38" w:firstLine="709"/>
        <w:rPr>
          <w:sz w:val="24"/>
          <w:szCs w:val="24"/>
        </w:rPr>
      </w:pPr>
      <w:r>
        <w:rPr>
          <w:sz w:val="24"/>
          <w:szCs w:val="24"/>
          <w:lang w:val="ru-RU"/>
        </w:rPr>
        <w:t>2</w:t>
      </w:r>
      <w:r w:rsidRPr="008B73C2">
        <w:rPr>
          <w:sz w:val="24"/>
          <w:szCs w:val="24"/>
        </w:rPr>
        <w:t>.1. Микрокредит предоставляется в национальной валюте без открытия кредитной линии, путем безналичного перечисления денежных средств со ссудного счета Клиента на его основной счет до востребования в Банке.</w:t>
      </w:r>
    </w:p>
    <w:p w14:paraId="2135CC34" w14:textId="1A1B3A3F" w:rsidR="008B73C2" w:rsidRPr="008B73C2" w:rsidRDefault="008B73C2" w:rsidP="008B73C2">
      <w:pPr>
        <w:pStyle w:val="a7"/>
        <w:tabs>
          <w:tab w:val="left" w:pos="1134"/>
        </w:tabs>
        <w:spacing w:line="276" w:lineRule="auto"/>
        <w:ind w:left="0" w:right="38" w:firstLine="709"/>
        <w:rPr>
          <w:sz w:val="24"/>
          <w:szCs w:val="24"/>
        </w:rPr>
      </w:pPr>
      <w:r>
        <w:rPr>
          <w:sz w:val="24"/>
          <w:szCs w:val="24"/>
          <w:lang w:val="ru-RU"/>
        </w:rPr>
        <w:t>2</w:t>
      </w:r>
      <w:r w:rsidRPr="008B73C2">
        <w:rPr>
          <w:sz w:val="24"/>
          <w:szCs w:val="24"/>
        </w:rPr>
        <w:t>.2. Заявки на получение кредита принимаются в режиме 24/7 в соответствии с онлайн-заявлением Клиента через мобильное приложение Банка, систему интернет-банкинга (Банк-Клиент) и официальный веб-сайт Банка (а также через личный кабинет юридического лица).</w:t>
      </w:r>
    </w:p>
    <w:p w14:paraId="15E7C15F" w14:textId="1B629771" w:rsidR="008B73C2" w:rsidRDefault="008B73C2" w:rsidP="008B73C2">
      <w:pPr>
        <w:pStyle w:val="a7"/>
        <w:tabs>
          <w:tab w:val="left" w:pos="1134"/>
        </w:tabs>
        <w:spacing w:line="276" w:lineRule="auto"/>
        <w:ind w:left="0" w:right="38" w:firstLine="709"/>
        <w:rPr>
          <w:sz w:val="24"/>
          <w:szCs w:val="24"/>
        </w:rPr>
      </w:pPr>
      <w:r>
        <w:rPr>
          <w:sz w:val="24"/>
          <w:szCs w:val="24"/>
          <w:lang w:val="ru-RU"/>
        </w:rPr>
        <w:t>2</w:t>
      </w:r>
      <w:r w:rsidRPr="008B73C2">
        <w:rPr>
          <w:sz w:val="24"/>
          <w:szCs w:val="24"/>
        </w:rPr>
        <w:t>.3. Микрокредит выдается не позднее следующего банковского рабочего дня с даты акцепта договора оферты. Исключением являются случаи возникновения непредвиденных технических сбоев во внутренних и внешних базах данных, а также в программном обеспечении Банка, связанных с работой мобильного приложения, интернет-банкинга (программы Банк-Клиент и внешних источников, интегрированных с Банком) и официального веб-сайта Банка. В таком случае микрокредит выдается не позднее следующего рабочего дня с даты устранения технического сбоя.</w:t>
      </w:r>
    </w:p>
    <w:p w14:paraId="43D6AD0E" w14:textId="77777777" w:rsidR="00CE3D23" w:rsidRDefault="00CE3D23" w:rsidP="00CE3D23">
      <w:pPr>
        <w:pStyle w:val="a5"/>
        <w:spacing w:before="39"/>
        <w:ind w:left="0" w:right="38" w:firstLine="0"/>
        <w:jc w:val="left"/>
      </w:pPr>
    </w:p>
    <w:p w14:paraId="1DB9CE06" w14:textId="1149177B" w:rsidR="00CE3D23" w:rsidRDefault="00CE3D23" w:rsidP="00CE3D23">
      <w:pPr>
        <w:pStyle w:val="1"/>
        <w:numPr>
          <w:ilvl w:val="0"/>
          <w:numId w:val="1"/>
        </w:numPr>
        <w:tabs>
          <w:tab w:val="left" w:pos="3797"/>
        </w:tabs>
        <w:ind w:left="0" w:right="38"/>
        <w:jc w:val="center"/>
      </w:pPr>
      <w:r>
        <w:t>УСЛОВИЯ МИКРОКРЕДИТА</w:t>
      </w:r>
    </w:p>
    <w:p w14:paraId="130BB8E6" w14:textId="6C1EDBC2" w:rsidR="00B87980" w:rsidRPr="00B87980"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Pr>
          <w:spacing w:val="-2"/>
          <w:sz w:val="24"/>
          <w:szCs w:val="24"/>
          <w:lang w:val="ru-RU"/>
        </w:rPr>
        <w:t>3</w:t>
      </w:r>
      <w:r w:rsidRPr="00B87980">
        <w:rPr>
          <w:spacing w:val="-2"/>
          <w:sz w:val="24"/>
          <w:szCs w:val="24"/>
        </w:rPr>
        <w:t xml:space="preserve">.1. Сумма микрокредита: в пределах лимита, установленного по результатам скоринга Клиента, но не превышающая </w:t>
      </w:r>
      <w:commentRangeStart w:id="0"/>
      <w:r w:rsidR="00CA1655">
        <w:t>300 000 000 (триста миллионов) сумов</w:t>
      </w:r>
      <w:commentRangeEnd w:id="0"/>
      <w:r w:rsidR="001B7C1B">
        <w:rPr>
          <w:rStyle w:val="a8"/>
        </w:rPr>
        <w:commentReference w:id="0"/>
      </w:r>
      <w:r w:rsidRPr="00B87980">
        <w:rPr>
          <w:spacing w:val="-2"/>
          <w:sz w:val="24"/>
          <w:szCs w:val="24"/>
        </w:rPr>
        <w:t>.</w:t>
      </w:r>
    </w:p>
    <w:p w14:paraId="618979F4" w14:textId="4A202B36" w:rsidR="00B87980" w:rsidRPr="00B87980"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Pr>
          <w:spacing w:val="-2"/>
          <w:sz w:val="24"/>
          <w:szCs w:val="24"/>
          <w:lang w:val="ru-RU"/>
        </w:rPr>
        <w:t>3</w:t>
      </w:r>
      <w:r w:rsidRPr="00B87980">
        <w:rPr>
          <w:spacing w:val="-2"/>
          <w:sz w:val="24"/>
          <w:szCs w:val="24"/>
        </w:rPr>
        <w:t>.2. Срок микрокредита: 12 (двенадцать) месяцев.</w:t>
      </w:r>
    </w:p>
    <w:p w14:paraId="2C69FF7A" w14:textId="181E6C0C" w:rsidR="00B87980" w:rsidRPr="00B87980"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Pr>
          <w:spacing w:val="-2"/>
          <w:sz w:val="24"/>
          <w:szCs w:val="24"/>
          <w:lang w:val="ru-RU"/>
        </w:rPr>
        <w:t>3</w:t>
      </w:r>
      <w:r w:rsidRPr="00B87980">
        <w:rPr>
          <w:spacing w:val="-2"/>
          <w:sz w:val="24"/>
          <w:szCs w:val="24"/>
        </w:rPr>
        <w:t>.3. Процентная ставка: 27,99% (двадцать семь целых девяносто девять сотых процента) годовых.</w:t>
      </w:r>
    </w:p>
    <w:p w14:paraId="6EE1CD6D" w14:textId="2614D823" w:rsidR="00B87980"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Pr>
          <w:spacing w:val="-2"/>
          <w:sz w:val="24"/>
          <w:szCs w:val="24"/>
          <w:lang w:val="ru-RU"/>
        </w:rPr>
        <w:t>3</w:t>
      </w:r>
      <w:r w:rsidRPr="00B87980">
        <w:rPr>
          <w:spacing w:val="-2"/>
          <w:sz w:val="24"/>
          <w:szCs w:val="24"/>
        </w:rPr>
        <w:t>.4. Обеспечение кредита: страховой полис от риска невозврата кредита, предоставленный Клиентом-заемщиком.</w:t>
      </w:r>
    </w:p>
    <w:p w14:paraId="08B47163" w14:textId="14542C2C" w:rsidR="008D1FD8" w:rsidRDefault="008D1FD8"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z w:val="24"/>
          <w:szCs w:val="24"/>
        </w:rPr>
      </w:pPr>
      <w:r w:rsidRPr="008D1FD8">
        <w:rPr>
          <w:spacing w:val="-2"/>
          <w:sz w:val="24"/>
          <w:szCs w:val="24"/>
          <w:lang w:val="ru-RU"/>
        </w:rPr>
        <w:t xml:space="preserve">3.5. </w:t>
      </w:r>
      <w:commentRangeStart w:id="1"/>
      <w:r w:rsidRPr="00583E13">
        <w:rPr>
          <w:spacing w:val="-2"/>
          <w:sz w:val="24"/>
          <w:szCs w:val="24"/>
        </w:rPr>
        <w:t xml:space="preserve">Лимит, установленный Банком, действует в течение 3 (трёх) банковских рабочих </w:t>
      </w:r>
      <w:r w:rsidRPr="00583E13">
        <w:rPr>
          <w:spacing w:val="-2"/>
          <w:sz w:val="24"/>
          <w:szCs w:val="24"/>
        </w:rPr>
        <w:lastRenderedPageBreak/>
        <w:t>дней. В случае неосвоения кредитных средств в течение указанного срока лимит аннулируется, и процесс оформления кредита подлежит началу заново.</w:t>
      </w:r>
      <w:commentRangeEnd w:id="1"/>
      <w:r>
        <w:rPr>
          <w:rStyle w:val="a8"/>
        </w:rPr>
        <w:commentReference w:id="1"/>
      </w:r>
    </w:p>
    <w:p w14:paraId="75AB86AF" w14:textId="77777777" w:rsidR="00CE3D23" w:rsidRDefault="00CE3D23" w:rsidP="00CE3D23">
      <w:pPr>
        <w:pStyle w:val="a7"/>
        <w:tabs>
          <w:tab w:val="left" w:pos="1134"/>
          <w:tab w:val="left" w:pos="2726"/>
          <w:tab w:val="left" w:pos="4139"/>
          <w:tab w:val="left" w:pos="4795"/>
          <w:tab w:val="left" w:pos="5765"/>
          <w:tab w:val="left" w:pos="6674"/>
          <w:tab w:val="left" w:pos="8033"/>
          <w:tab w:val="left" w:pos="8979"/>
        </w:tabs>
        <w:spacing w:before="40" w:line="276" w:lineRule="auto"/>
        <w:ind w:left="710" w:right="38" w:firstLine="0"/>
        <w:rPr>
          <w:sz w:val="24"/>
          <w:szCs w:val="24"/>
        </w:rPr>
      </w:pPr>
    </w:p>
    <w:p w14:paraId="505AD6EB" w14:textId="1C74133F" w:rsidR="00CE3D23" w:rsidRDefault="00CE3D23" w:rsidP="00CE3D23">
      <w:pPr>
        <w:pStyle w:val="1"/>
        <w:numPr>
          <w:ilvl w:val="0"/>
          <w:numId w:val="1"/>
        </w:numPr>
        <w:tabs>
          <w:tab w:val="left" w:pos="3721"/>
        </w:tabs>
        <w:spacing w:before="76"/>
        <w:ind w:left="0" w:right="38"/>
        <w:jc w:val="center"/>
      </w:pPr>
      <w:r>
        <w:t xml:space="preserve">ПОРЯДОК </w:t>
      </w:r>
      <w:r w:rsidR="00842E76" w:rsidRPr="00842E76">
        <w:t>РАСЧЁТОВ</w:t>
      </w:r>
    </w:p>
    <w:p w14:paraId="3C7C95F8" w14:textId="77777777" w:rsidR="00842E76" w:rsidRDefault="00842E76" w:rsidP="00842E76">
      <w:pPr>
        <w:pStyle w:val="a5"/>
        <w:spacing w:before="49"/>
        <w:ind w:left="0" w:right="38" w:firstLine="426"/>
      </w:pPr>
      <w:r>
        <w:t>4.1. Срок уплаты микрокредита и начисленных по нему процентов: в установленную дату каждого месяца и в конечную дату возврата кредита.</w:t>
      </w:r>
    </w:p>
    <w:p w14:paraId="0AB1213C" w14:textId="77777777" w:rsidR="00842E76" w:rsidRDefault="00842E76" w:rsidP="00842E76">
      <w:pPr>
        <w:pStyle w:val="a5"/>
        <w:spacing w:before="49"/>
        <w:ind w:left="0" w:right="38" w:firstLine="426"/>
      </w:pPr>
      <w:r>
        <w:t>4.2. Проценты за пользование кредитом начисляются Банком ежедневно.</w:t>
      </w:r>
    </w:p>
    <w:p w14:paraId="7321AB70" w14:textId="77777777" w:rsidR="00842E76" w:rsidRDefault="00842E76" w:rsidP="00842E76">
      <w:pPr>
        <w:pStyle w:val="a5"/>
        <w:spacing w:before="49"/>
        <w:ind w:left="0" w:right="38" w:firstLine="426"/>
      </w:pPr>
      <w:r>
        <w:t>4.3. Возврат кредита и процентов, предоставленных на основании условий настоящего договора оферты, осуществляется путем безналичного перечисления денежных средств по платежному поручению.</w:t>
      </w:r>
    </w:p>
    <w:p w14:paraId="3211F908" w14:textId="77777777" w:rsidR="00842E76" w:rsidRDefault="00842E76" w:rsidP="00842E76">
      <w:pPr>
        <w:pStyle w:val="a5"/>
        <w:spacing w:before="49"/>
        <w:ind w:left="0" w:right="38" w:firstLine="426"/>
      </w:pPr>
      <w:r>
        <w:t>4.4. Расходы, связанные с обеспечением (страховой полис), осуществляются до выдачи кредита.</w:t>
      </w:r>
    </w:p>
    <w:p w14:paraId="61C0C543" w14:textId="77777777" w:rsidR="00842E76" w:rsidRDefault="00842E76" w:rsidP="00842E76">
      <w:pPr>
        <w:pStyle w:val="a5"/>
        <w:spacing w:before="49"/>
        <w:ind w:left="0" w:right="38" w:firstLine="426"/>
      </w:pPr>
      <w:r>
        <w:t>4.5. В соответствии с частью второй статьи 248 Гражданского кодекса Республики Узбекистан, задолженность заемщика погашается в следующей очередности: а) просроченная задолженность по основному долгу и просроченные процентные платежи – пропорционально; б) начисленные проценты за текущий период и задолженность по основному долгу за текущий период; в) неустойка (штраф, пеня); г) прочие расходы кредитора, связанные с погашением задолженности.</w:t>
      </w:r>
    </w:p>
    <w:p w14:paraId="210E2609" w14:textId="68FC09DC" w:rsidR="00CE3D23" w:rsidRDefault="00842E76" w:rsidP="00842E76">
      <w:pPr>
        <w:pStyle w:val="a5"/>
        <w:spacing w:before="49"/>
        <w:ind w:left="0" w:right="38" w:firstLine="426"/>
        <w:rPr>
          <w:lang w:val="ru-RU"/>
        </w:rPr>
      </w:pPr>
      <w:r>
        <w:t>4.6. В случае просрочки Заемщиком уплаты основного долга и процентов по кредиту, Банк бесспорным (безакцептным) порядком, без распоряжения Заемщика, списывает (взыскивает) необходимую сумму со всех его счетов на основании платежного требования или мемориального ордера.</w:t>
      </w:r>
    </w:p>
    <w:p w14:paraId="00C62A7E" w14:textId="77777777" w:rsidR="00842E76" w:rsidRPr="00842E76" w:rsidRDefault="00842E76" w:rsidP="00842E76">
      <w:pPr>
        <w:pStyle w:val="a5"/>
        <w:spacing w:before="49"/>
        <w:ind w:left="0" w:right="38" w:firstLine="0"/>
        <w:jc w:val="left"/>
        <w:rPr>
          <w:lang w:val="ru-RU"/>
        </w:rPr>
      </w:pPr>
    </w:p>
    <w:p w14:paraId="36D5DC2B" w14:textId="77777777" w:rsidR="00CE3D23" w:rsidRDefault="00CE3D23" w:rsidP="00CE3D23">
      <w:pPr>
        <w:pStyle w:val="1"/>
        <w:numPr>
          <w:ilvl w:val="0"/>
          <w:numId w:val="1"/>
        </w:numPr>
        <w:tabs>
          <w:tab w:val="left" w:pos="2606"/>
        </w:tabs>
        <w:ind w:left="0" w:right="38"/>
        <w:jc w:val="center"/>
      </w:pPr>
      <w:r>
        <w:t>ПРАВА И ОБЯЗАННОСТИ СТОРОН</w:t>
      </w:r>
    </w:p>
    <w:p w14:paraId="456C409A" w14:textId="50602BED" w:rsidR="00CE3D23" w:rsidRDefault="00CE3D23" w:rsidP="00842E76">
      <w:pPr>
        <w:pStyle w:val="2"/>
        <w:numPr>
          <w:ilvl w:val="1"/>
          <w:numId w:val="3"/>
        </w:numPr>
        <w:tabs>
          <w:tab w:val="left" w:pos="1735"/>
        </w:tabs>
        <w:spacing w:before="41"/>
        <w:ind w:right="38"/>
        <w:jc w:val="center"/>
      </w:pPr>
      <w:r>
        <w:t>Права банка:</w:t>
      </w:r>
    </w:p>
    <w:p w14:paraId="05B3C6FF" w14:textId="792400B8"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.1.1. Полностью или частично отказаться от предоставления кредита, предусмотренного настоящим договором оферты, в случаях, когда Заемщик признан неплатежеспособным, не выполняет свои обязательства по обеспечению кредита, после подписания договора оферты выявлена недостоверность информации и отчетов, влияющих на возврат предоставленного кредита, а также в случае неиспользования кредита (непредставления платежных документов) Заемщиком в течение 2 (двух) рабочих дней с момента вступления в силу соответствующих обязательств Банка.</w:t>
      </w:r>
    </w:p>
    <w:p w14:paraId="783EE69A" w14:textId="314F14C2"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.1.2. В процессе кредитования получать и анализировать бухгалтерские и статистические отчеты, относящиеся к выданному кредиту (финансово-хозяйственное положение предприятия, обеспеченность кредита, кредитоспособность и др.).</w:t>
      </w:r>
    </w:p>
    <w:p w14:paraId="43457559" w14:textId="358CF83D"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.1.3. Приостановить дальнейшее кредитование Заемщика и досрочно взыскать проценты и основной долг по кредиту, а также обратить взыскание на обеспечение кредита в следующих случаях:</w:t>
      </w:r>
    </w:p>
    <w:p w14:paraId="3A41DAED" w14:textId="38192E17"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 xml:space="preserve">- </w:t>
      </w:r>
      <w:r w:rsidRPr="00842E76">
        <w:rPr>
          <w:sz w:val="24"/>
          <w:szCs w:val="24"/>
        </w:rPr>
        <w:t>невыполнение Заемщиком каких-либо платежных обязательств, установленных кредитным договором;</w:t>
      </w:r>
    </w:p>
    <w:p w14:paraId="2887BAC5" w14:textId="4CC44F36"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 xml:space="preserve">- </w:t>
      </w:r>
      <w:r w:rsidRPr="00842E76">
        <w:rPr>
          <w:sz w:val="24"/>
          <w:szCs w:val="24"/>
        </w:rPr>
        <w:t>ухудшение финансового положения Заемщика (убытки, неликвидный баланс и др.), ненадлежащее ведение бухгалтерского учета, выявление неправильности (недостоверности) представленных отчетов;</w:t>
      </w:r>
    </w:p>
    <w:p w14:paraId="0E8CAAD4" w14:textId="3325CBFA"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 xml:space="preserve">- </w:t>
      </w:r>
      <w:r w:rsidRPr="00842E76">
        <w:rPr>
          <w:sz w:val="24"/>
          <w:szCs w:val="24"/>
        </w:rPr>
        <w:t>если возврат выданного кредита по различным причинам перестал быть обеспечен, или если, по заключению Банка, предоставленное обеспечение полностью или частично утратило свою стоимость либо признано недействительным (в случаях ухудшения финансового положения страховой компании и других аналогичных случаях);</w:t>
      </w:r>
    </w:p>
    <w:p w14:paraId="3357DF6D" w14:textId="79C72D54" w:rsidR="00842E76" w:rsidRDefault="00842E76" w:rsidP="00842E76">
      <w:pPr>
        <w:pStyle w:val="a7"/>
        <w:tabs>
          <w:tab w:val="left" w:pos="1871"/>
        </w:tabs>
        <w:spacing w:line="276" w:lineRule="auto"/>
        <w:ind w:left="0" w:right="38" w:firstLine="426"/>
        <w:rPr>
          <w:sz w:val="24"/>
          <w:szCs w:val="24"/>
          <w:lang w:val="ru-RU"/>
        </w:rPr>
      </w:pPr>
      <w:r>
        <w:rPr>
          <w:sz w:val="24"/>
          <w:szCs w:val="24"/>
          <w:lang w:val="ru-RU"/>
        </w:rPr>
        <w:lastRenderedPageBreak/>
        <w:t xml:space="preserve">- </w:t>
      </w:r>
      <w:r w:rsidRPr="00842E76">
        <w:rPr>
          <w:sz w:val="24"/>
          <w:szCs w:val="24"/>
        </w:rPr>
        <w:t>невыполнение иных обязательств, предусмотренных договором оферты, которые отрицательно влияют на возврат кредита.</w:t>
      </w:r>
    </w:p>
    <w:p w14:paraId="404A6058" w14:textId="1538F6BA" w:rsidR="009E4ADA" w:rsidRPr="009E4ADA" w:rsidRDefault="009E4ADA" w:rsidP="00842E76">
      <w:pPr>
        <w:pStyle w:val="a7"/>
        <w:tabs>
          <w:tab w:val="left" w:pos="1871"/>
        </w:tabs>
        <w:spacing w:line="276" w:lineRule="auto"/>
        <w:ind w:left="0" w:right="38" w:firstLine="426"/>
        <w:rPr>
          <w:sz w:val="24"/>
          <w:szCs w:val="24"/>
          <w:lang w:val="ru-RU"/>
        </w:rPr>
      </w:pPr>
      <w:r>
        <w:rPr>
          <w:sz w:val="24"/>
          <w:szCs w:val="24"/>
          <w:lang w:val="ru-RU"/>
        </w:rPr>
        <w:t xml:space="preserve">- </w:t>
      </w:r>
      <w:r w:rsidRPr="009E4ADA">
        <w:rPr>
          <w:sz w:val="24"/>
          <w:szCs w:val="24"/>
          <w:lang w:val="ru-RU"/>
        </w:rPr>
        <w:t>невыполнение или нарушение условий других договоров, связанных с настоящим договором оферты (договоров залога, поручительства, гарантии).</w:t>
      </w:r>
    </w:p>
    <w:p w14:paraId="56E8EBAC" w14:textId="77777777" w:rsidR="00842E76" w:rsidRPr="00842E76" w:rsidRDefault="00842E76" w:rsidP="00842E76">
      <w:pPr>
        <w:pStyle w:val="a7"/>
        <w:tabs>
          <w:tab w:val="left" w:pos="1871"/>
        </w:tabs>
        <w:spacing w:line="276" w:lineRule="auto"/>
        <w:ind w:left="0" w:right="38" w:firstLine="426"/>
        <w:rPr>
          <w:sz w:val="24"/>
          <w:szCs w:val="24"/>
        </w:rPr>
      </w:pPr>
      <w:r w:rsidRPr="00842E76">
        <w:rPr>
          <w:sz w:val="24"/>
          <w:szCs w:val="24"/>
        </w:rPr>
        <w:t>Примечание: В таких случаях Банк предварительно уведомляет Заемщика в срок, не превышающий 10 дней, однако неуведомление Заемщика Банком не влияет на право Банка приостановить дальнейшее кредитование и досрочно взыскать проценты и основной долг по кредиту.</w:t>
      </w:r>
    </w:p>
    <w:p w14:paraId="3EF57A26" w14:textId="6E00E669"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 xml:space="preserve">.1.4. </w:t>
      </w:r>
      <w:r w:rsidR="0065275E" w:rsidRPr="0065275E">
        <w:rPr>
          <w:sz w:val="24"/>
          <w:szCs w:val="24"/>
        </w:rPr>
        <w:t>Требовать от Заемщика предоставления дополнительного обеспечения достаточной стоимости в случае, если, по заключению Банка, предоставленное обеспечение полностью или частично утратило свою стоимость или признано недействительным, а также если поручитель или гарант являются неплатежеспособными.</w:t>
      </w:r>
    </w:p>
    <w:p w14:paraId="5EAC7322" w14:textId="5138D331" w:rsidR="00842E76" w:rsidRPr="00842E76"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 xml:space="preserve">.1.5. Предоставлять в </w:t>
      </w:r>
      <w:r w:rsidR="001250B8">
        <w:rPr>
          <w:sz w:val="24"/>
          <w:szCs w:val="24"/>
          <w:lang w:val="ru-RU"/>
        </w:rPr>
        <w:t xml:space="preserve">Кредитный информационно-аналитический центр </w:t>
      </w:r>
      <w:r w:rsidRPr="00842E76">
        <w:rPr>
          <w:sz w:val="24"/>
          <w:szCs w:val="24"/>
        </w:rPr>
        <w:t>и Национальны</w:t>
      </w:r>
      <w:r w:rsidR="001250B8">
        <w:rPr>
          <w:sz w:val="24"/>
          <w:szCs w:val="24"/>
          <w:lang w:val="ru-RU"/>
        </w:rPr>
        <w:t>е</w:t>
      </w:r>
      <w:r w:rsidRPr="00842E76">
        <w:rPr>
          <w:sz w:val="24"/>
          <w:szCs w:val="24"/>
        </w:rPr>
        <w:t xml:space="preserve"> </w:t>
      </w:r>
      <w:r w:rsidR="001250B8">
        <w:rPr>
          <w:sz w:val="24"/>
          <w:szCs w:val="24"/>
          <w:lang w:val="ru-RU"/>
        </w:rPr>
        <w:t>кредитно-информационные центры</w:t>
      </w:r>
      <w:r w:rsidRPr="00842E76">
        <w:rPr>
          <w:sz w:val="24"/>
          <w:szCs w:val="24"/>
        </w:rPr>
        <w:t xml:space="preserve"> сведения, необходимые для формирования кредитной истории Заемщика.</w:t>
      </w:r>
    </w:p>
    <w:p w14:paraId="6FDD1569" w14:textId="70AABB0E" w:rsidR="00CE3D23" w:rsidRDefault="00842E76" w:rsidP="00842E76">
      <w:pPr>
        <w:pStyle w:val="a7"/>
        <w:tabs>
          <w:tab w:val="left" w:pos="1871"/>
        </w:tabs>
        <w:spacing w:line="276" w:lineRule="auto"/>
        <w:ind w:left="0" w:right="38" w:firstLine="426"/>
        <w:rPr>
          <w:sz w:val="24"/>
          <w:szCs w:val="24"/>
        </w:rPr>
      </w:pPr>
      <w:r>
        <w:rPr>
          <w:sz w:val="24"/>
          <w:szCs w:val="24"/>
          <w:lang w:val="ru-RU"/>
        </w:rPr>
        <w:t>5</w:t>
      </w:r>
      <w:r w:rsidRPr="00842E76">
        <w:rPr>
          <w:sz w:val="24"/>
          <w:szCs w:val="24"/>
        </w:rPr>
        <w:t>.1.6. В соответствии со статьей 783 Гражданского кодекса Республики Узбекистан, взыскивать необходимые денежные средства для удовлетворения своих законных требований по настоящему договору оферты со всех счетов Заемщика-клиента бесспорным (безакцептным) порядком без его распоряжения, посредством платежного требования или мемориального ордера.</w:t>
      </w:r>
    </w:p>
    <w:p w14:paraId="60D70657" w14:textId="7FEC18AA" w:rsidR="00BF3C56" w:rsidRPr="00BF3C56" w:rsidRDefault="00BF3C56" w:rsidP="00842E76">
      <w:pPr>
        <w:pStyle w:val="a7"/>
        <w:tabs>
          <w:tab w:val="left" w:pos="1871"/>
        </w:tabs>
        <w:spacing w:line="276" w:lineRule="auto"/>
        <w:ind w:left="0" w:right="38" w:firstLine="426"/>
        <w:rPr>
          <w:sz w:val="24"/>
          <w:szCs w:val="24"/>
          <w:lang w:val="ru-RU"/>
        </w:rPr>
      </w:pPr>
      <w:r w:rsidRPr="00BF3C56">
        <w:rPr>
          <w:sz w:val="24"/>
          <w:szCs w:val="24"/>
          <w:lang w:val="ru-RU"/>
        </w:rPr>
        <w:t xml:space="preserve">5.1.7. </w:t>
      </w:r>
      <w:r w:rsidRPr="0068610F">
        <w:rPr>
          <w:sz w:val="24"/>
          <w:szCs w:val="24"/>
          <w:highlight w:val="green"/>
        </w:rPr>
        <w:t>Лимит, установленный Банком, действует в течение 3 (трёх) банковских рабочих дней. В случае если в течение указанного срока кредитные средства не будут освоены, лимит аннулируется.</w:t>
      </w:r>
      <w:commentRangeStart w:id="2"/>
      <w:commentRangeEnd w:id="2"/>
      <w:r w:rsidRPr="0068610F">
        <w:rPr>
          <w:rStyle w:val="a8"/>
          <w:highlight w:val="green"/>
        </w:rPr>
        <w:commentReference w:id="2"/>
      </w:r>
    </w:p>
    <w:p w14:paraId="0F8B5B1A" w14:textId="520BC599" w:rsidR="00CE3D23" w:rsidRDefault="00CE3D23" w:rsidP="00842E76">
      <w:pPr>
        <w:pStyle w:val="2"/>
        <w:numPr>
          <w:ilvl w:val="1"/>
          <w:numId w:val="3"/>
        </w:numPr>
        <w:tabs>
          <w:tab w:val="left" w:pos="1736"/>
        </w:tabs>
        <w:ind w:right="38"/>
        <w:jc w:val="center"/>
      </w:pPr>
      <w:r>
        <w:t>Права заемщика:</w:t>
      </w:r>
    </w:p>
    <w:p w14:paraId="198D3D3E" w14:textId="77777777" w:rsidR="00865715" w:rsidRPr="00865715" w:rsidRDefault="00865715" w:rsidP="00865715">
      <w:pPr>
        <w:pStyle w:val="a7"/>
        <w:tabs>
          <w:tab w:val="left" w:pos="1871"/>
        </w:tabs>
        <w:spacing w:before="41" w:line="276" w:lineRule="auto"/>
        <w:ind w:left="0" w:right="38" w:firstLine="426"/>
        <w:jc w:val="left"/>
        <w:rPr>
          <w:sz w:val="24"/>
          <w:szCs w:val="24"/>
        </w:rPr>
      </w:pPr>
      <w:r w:rsidRPr="00865715">
        <w:rPr>
          <w:sz w:val="24"/>
          <w:szCs w:val="24"/>
        </w:rPr>
        <w:t>5.2.1. Отказаться от получения кредита до момента фактического предоставления кредитных средств.</w:t>
      </w:r>
    </w:p>
    <w:p w14:paraId="0E3901D9" w14:textId="77777777" w:rsidR="00865715" w:rsidRPr="00865715" w:rsidRDefault="00865715" w:rsidP="00865715">
      <w:pPr>
        <w:pStyle w:val="a7"/>
        <w:tabs>
          <w:tab w:val="left" w:pos="1871"/>
        </w:tabs>
        <w:spacing w:before="41" w:line="276" w:lineRule="auto"/>
        <w:ind w:left="0" w:right="38" w:firstLine="426"/>
        <w:jc w:val="left"/>
        <w:rPr>
          <w:sz w:val="24"/>
          <w:szCs w:val="24"/>
        </w:rPr>
      </w:pPr>
      <w:r w:rsidRPr="00865715">
        <w:rPr>
          <w:sz w:val="24"/>
          <w:szCs w:val="24"/>
        </w:rPr>
        <w:t>5.2.2. Досрочно вернуть кредитные средства.</w:t>
      </w:r>
    </w:p>
    <w:p w14:paraId="31F8767E" w14:textId="77777777" w:rsidR="00865715" w:rsidRPr="00865715" w:rsidRDefault="00865715" w:rsidP="005204D2">
      <w:pPr>
        <w:pStyle w:val="a7"/>
        <w:tabs>
          <w:tab w:val="left" w:pos="1871"/>
        </w:tabs>
        <w:spacing w:before="41" w:line="276" w:lineRule="auto"/>
        <w:ind w:left="0" w:right="38" w:firstLine="426"/>
        <w:rPr>
          <w:sz w:val="24"/>
          <w:szCs w:val="24"/>
        </w:rPr>
      </w:pPr>
      <w:r w:rsidRPr="00865715">
        <w:rPr>
          <w:sz w:val="24"/>
          <w:szCs w:val="24"/>
        </w:rPr>
        <w:t>5.2.3. Получать информацию от Банка относительно своей кредитной задолженности.</w:t>
      </w:r>
    </w:p>
    <w:p w14:paraId="4F7E546B" w14:textId="1458C5A4" w:rsidR="00865715" w:rsidRDefault="00865715" w:rsidP="002F3AC1">
      <w:pPr>
        <w:pStyle w:val="a7"/>
        <w:tabs>
          <w:tab w:val="left" w:pos="1871"/>
        </w:tabs>
        <w:spacing w:before="41" w:line="276" w:lineRule="auto"/>
        <w:ind w:left="0" w:right="38" w:firstLine="426"/>
        <w:rPr>
          <w:sz w:val="24"/>
          <w:szCs w:val="24"/>
        </w:rPr>
      </w:pPr>
      <w:r w:rsidRPr="00865715">
        <w:rPr>
          <w:sz w:val="24"/>
          <w:szCs w:val="24"/>
        </w:rPr>
        <w:t>5.2.4. Получать от Банка информацию об изменениях в нормативно-правовых актах Республики Узбекистан и внутренних нормативных документах Банка, касающихся кредитования и расчетов.</w:t>
      </w:r>
    </w:p>
    <w:p w14:paraId="2CA2F0EE" w14:textId="349B24EA" w:rsidR="00747298" w:rsidRPr="00747298" w:rsidRDefault="00747298" w:rsidP="008D2236">
      <w:pPr>
        <w:pStyle w:val="a7"/>
        <w:tabs>
          <w:tab w:val="left" w:pos="1871"/>
        </w:tabs>
        <w:spacing w:before="41" w:line="276" w:lineRule="auto"/>
        <w:ind w:left="0" w:right="38" w:firstLine="426"/>
        <w:rPr>
          <w:sz w:val="24"/>
          <w:szCs w:val="24"/>
          <w:lang w:val="ru-RU"/>
        </w:rPr>
      </w:pPr>
      <w:r w:rsidRPr="009151D6">
        <w:rPr>
          <w:sz w:val="24"/>
          <w:szCs w:val="24"/>
          <w:highlight w:val="green"/>
          <w:lang w:val="ru-RU"/>
        </w:rPr>
        <w:t xml:space="preserve">5.2.5. </w:t>
      </w:r>
      <w:commentRangeStart w:id="3"/>
      <w:r w:rsidRPr="009151D6">
        <w:rPr>
          <w:sz w:val="24"/>
          <w:szCs w:val="24"/>
          <w:highlight w:val="green"/>
        </w:rPr>
        <w:t>Оплата страховой премии по страховому полису, оформленному в качестве обеспечения по кредиту, за счёт кредитных средств Банка.</w:t>
      </w:r>
      <w:commentRangeEnd w:id="3"/>
      <w:r w:rsidRPr="009151D6">
        <w:rPr>
          <w:rStyle w:val="a8"/>
          <w:highlight w:val="green"/>
        </w:rPr>
        <w:commentReference w:id="3"/>
      </w:r>
    </w:p>
    <w:p w14:paraId="337C3436" w14:textId="77777777" w:rsidR="00CE3D23" w:rsidRDefault="00CE3D23" w:rsidP="00842E76">
      <w:pPr>
        <w:pStyle w:val="2"/>
        <w:numPr>
          <w:ilvl w:val="1"/>
          <w:numId w:val="3"/>
        </w:numPr>
        <w:tabs>
          <w:tab w:val="left" w:pos="1735"/>
        </w:tabs>
        <w:spacing w:before="3"/>
        <w:ind w:left="0" w:right="38" w:hanging="565"/>
        <w:jc w:val="center"/>
      </w:pPr>
      <w:r>
        <w:t>Обязательства Банка:</w:t>
      </w:r>
    </w:p>
    <w:p w14:paraId="22C7B611" w14:textId="77777777" w:rsidR="00865715" w:rsidRPr="00865715" w:rsidRDefault="00865715" w:rsidP="00865715">
      <w:pPr>
        <w:pStyle w:val="a7"/>
        <w:tabs>
          <w:tab w:val="left" w:pos="1871"/>
        </w:tabs>
        <w:spacing w:before="41" w:line="276" w:lineRule="auto"/>
        <w:ind w:left="0" w:right="38" w:firstLine="426"/>
        <w:jc w:val="left"/>
        <w:rPr>
          <w:sz w:val="24"/>
          <w:szCs w:val="24"/>
        </w:rPr>
      </w:pPr>
      <w:r w:rsidRPr="00865715">
        <w:rPr>
          <w:sz w:val="24"/>
          <w:szCs w:val="24"/>
        </w:rPr>
        <w:t>5.3.1. Предоставить Заемщику микрокредит в размере и на условиях, установленных настоящим договором оферты.</w:t>
      </w:r>
    </w:p>
    <w:p w14:paraId="429C4322" w14:textId="77777777" w:rsidR="00865715" w:rsidRPr="00865715" w:rsidRDefault="00865715" w:rsidP="00865715">
      <w:pPr>
        <w:pStyle w:val="a7"/>
        <w:tabs>
          <w:tab w:val="left" w:pos="1871"/>
        </w:tabs>
        <w:spacing w:before="41" w:line="276" w:lineRule="auto"/>
        <w:ind w:left="0" w:right="38" w:firstLine="426"/>
        <w:jc w:val="left"/>
        <w:rPr>
          <w:sz w:val="24"/>
          <w:szCs w:val="24"/>
        </w:rPr>
      </w:pPr>
      <w:r w:rsidRPr="00865715">
        <w:rPr>
          <w:sz w:val="24"/>
          <w:szCs w:val="24"/>
        </w:rPr>
        <w:t>5.3.2. Открыть Заемщику ссудный счет по выданному микрокредиту.</w:t>
      </w:r>
    </w:p>
    <w:p w14:paraId="1E176DB5" w14:textId="43813965" w:rsidR="00CE3D23" w:rsidRDefault="00865715" w:rsidP="00865715">
      <w:pPr>
        <w:pStyle w:val="a7"/>
        <w:tabs>
          <w:tab w:val="left" w:pos="1871"/>
        </w:tabs>
        <w:spacing w:before="41" w:line="276" w:lineRule="auto"/>
        <w:ind w:left="0" w:right="38" w:firstLine="426"/>
        <w:jc w:val="left"/>
        <w:rPr>
          <w:sz w:val="24"/>
          <w:szCs w:val="24"/>
        </w:rPr>
      </w:pPr>
      <w:r w:rsidRPr="00865715">
        <w:rPr>
          <w:sz w:val="24"/>
          <w:szCs w:val="24"/>
        </w:rPr>
        <w:t>5.3.3. Уведомлять Заемщика о фактах и причинах досрочного взыскания кредита Банком.</w:t>
      </w:r>
    </w:p>
    <w:p w14:paraId="03D88D94" w14:textId="77777777" w:rsidR="00CE3D23" w:rsidRDefault="00CE3D23" w:rsidP="00842E76">
      <w:pPr>
        <w:pStyle w:val="2"/>
        <w:numPr>
          <w:ilvl w:val="1"/>
          <w:numId w:val="3"/>
        </w:numPr>
        <w:tabs>
          <w:tab w:val="left" w:pos="1735"/>
        </w:tabs>
        <w:spacing w:before="4"/>
        <w:ind w:left="0" w:right="38" w:hanging="565"/>
        <w:jc w:val="center"/>
      </w:pPr>
      <w:r>
        <w:t>Обязательства заемщика:</w:t>
      </w:r>
    </w:p>
    <w:p w14:paraId="3775805F" w14:textId="77777777" w:rsidR="00095AB7" w:rsidRPr="00095AB7" w:rsidRDefault="00095AB7" w:rsidP="00095AB7">
      <w:pPr>
        <w:pStyle w:val="a5"/>
        <w:spacing w:before="36"/>
        <w:ind w:left="0" w:right="38" w:firstLine="426"/>
        <w:rPr>
          <w:lang w:val="ru-RU"/>
        </w:rPr>
      </w:pPr>
      <w:r w:rsidRPr="00095AB7">
        <w:rPr>
          <w:lang w:val="ru-RU"/>
        </w:rPr>
        <w:t>5.4.1. Полностью вернуть кредит и начисленные проценты в сроки и в размере, установленные настоящим договором оферты.</w:t>
      </w:r>
    </w:p>
    <w:p w14:paraId="417E68D2" w14:textId="77777777" w:rsidR="00095AB7" w:rsidRPr="00095AB7" w:rsidRDefault="00095AB7" w:rsidP="00095AB7">
      <w:pPr>
        <w:pStyle w:val="a5"/>
        <w:spacing w:before="36"/>
        <w:ind w:left="0" w:right="38" w:firstLine="426"/>
        <w:rPr>
          <w:lang w:val="ru-RU"/>
        </w:rPr>
      </w:pPr>
      <w:r w:rsidRPr="00095AB7">
        <w:rPr>
          <w:lang w:val="ru-RU"/>
        </w:rPr>
        <w:t>5.4.2. В период пользования кредитом соблюдать принципы кредитования: возвратность, платность, обеспеченность и срочность.</w:t>
      </w:r>
    </w:p>
    <w:p w14:paraId="63318EBF" w14:textId="77777777" w:rsidR="00095AB7" w:rsidRPr="00095AB7" w:rsidRDefault="00095AB7" w:rsidP="00095AB7">
      <w:pPr>
        <w:pStyle w:val="a5"/>
        <w:spacing w:before="36"/>
        <w:ind w:left="0" w:right="38" w:firstLine="426"/>
        <w:rPr>
          <w:lang w:val="ru-RU"/>
        </w:rPr>
      </w:pPr>
      <w:r w:rsidRPr="00095AB7">
        <w:rPr>
          <w:lang w:val="ru-RU"/>
        </w:rPr>
        <w:t xml:space="preserve">5.4.3. По мере необходимости предоставлять Банку финансовые отчеты, решение </w:t>
      </w:r>
      <w:r w:rsidRPr="00095AB7">
        <w:rPr>
          <w:lang w:val="ru-RU"/>
        </w:rPr>
        <w:lastRenderedPageBreak/>
        <w:t>общего собрания учредителей, а также иные документы и сведения для целей мониторинга и анализа финансового положения Заемщика.</w:t>
      </w:r>
    </w:p>
    <w:p w14:paraId="0F9DBEE9" w14:textId="77777777" w:rsidR="00095AB7" w:rsidRPr="00095AB7" w:rsidRDefault="00095AB7" w:rsidP="00095AB7">
      <w:pPr>
        <w:pStyle w:val="a5"/>
        <w:spacing w:before="36"/>
        <w:ind w:left="0" w:right="38" w:firstLine="426"/>
        <w:rPr>
          <w:lang w:val="ru-RU"/>
        </w:rPr>
      </w:pPr>
      <w:r w:rsidRPr="00095AB7">
        <w:rPr>
          <w:lang w:val="ru-RU"/>
        </w:rPr>
        <w:t>5.4.4. Предварительно уведомить Банк в письменной форме (за 15 дней) о любых изменениях, влияющих на его финансовое положение или изменение его организационно-правовой формы.</w:t>
      </w:r>
    </w:p>
    <w:p w14:paraId="09816D73" w14:textId="77777777" w:rsidR="00095AB7" w:rsidRPr="00095AB7" w:rsidRDefault="00095AB7" w:rsidP="00095AB7">
      <w:pPr>
        <w:pStyle w:val="a5"/>
        <w:spacing w:before="36"/>
        <w:ind w:left="0" w:right="38" w:firstLine="426"/>
        <w:rPr>
          <w:lang w:val="ru-RU"/>
        </w:rPr>
      </w:pPr>
      <w:r w:rsidRPr="00095AB7">
        <w:rPr>
          <w:lang w:val="ru-RU"/>
        </w:rPr>
        <w:t>5.4.5. В случае реорганизации (за исключением случаев правопреемства) или ликвидации немедленно досрочно вернуть кредит и уплатить все начисленные проценты.</w:t>
      </w:r>
    </w:p>
    <w:p w14:paraId="40621670" w14:textId="77777777" w:rsidR="00095AB7" w:rsidRPr="00095AB7" w:rsidRDefault="00095AB7" w:rsidP="00095AB7">
      <w:pPr>
        <w:pStyle w:val="a5"/>
        <w:spacing w:before="36"/>
        <w:ind w:left="0" w:right="38" w:firstLine="426"/>
        <w:rPr>
          <w:lang w:val="ru-RU"/>
        </w:rPr>
      </w:pPr>
      <w:r w:rsidRPr="00095AB7">
        <w:rPr>
          <w:lang w:val="ru-RU"/>
        </w:rPr>
        <w:t>5.4.6. В течение срока действия настоящего договора оферты Заемщик обязан обеспечить выполнение следующего:</w:t>
      </w:r>
    </w:p>
    <w:p w14:paraId="3A7D405F" w14:textId="26E0A4ED" w:rsidR="00095AB7" w:rsidRPr="00095AB7" w:rsidRDefault="00095AB7" w:rsidP="00095AB7">
      <w:pPr>
        <w:pStyle w:val="a5"/>
        <w:spacing w:before="36"/>
        <w:ind w:left="0" w:right="38" w:firstLine="426"/>
        <w:rPr>
          <w:lang w:val="ru-RU"/>
        </w:rPr>
      </w:pPr>
      <w:r>
        <w:rPr>
          <w:lang w:val="ru-RU"/>
        </w:rPr>
        <w:t xml:space="preserve">- </w:t>
      </w:r>
      <w:r w:rsidRPr="00095AB7">
        <w:rPr>
          <w:lang w:val="ru-RU"/>
        </w:rPr>
        <w:t>осуществление оборота денежных средств по своей деятельности через основной расчетный счет в данном Банке и обеспечение стабильного денежного поступления;</w:t>
      </w:r>
    </w:p>
    <w:p w14:paraId="1F9E376B" w14:textId="62C0C6FC" w:rsidR="00095AB7" w:rsidRPr="00095AB7" w:rsidRDefault="00095AB7" w:rsidP="00095AB7">
      <w:pPr>
        <w:pStyle w:val="a5"/>
        <w:spacing w:before="36"/>
        <w:ind w:left="0" w:right="38" w:firstLine="426"/>
        <w:rPr>
          <w:lang w:val="ru-RU"/>
        </w:rPr>
      </w:pPr>
      <w:r>
        <w:rPr>
          <w:lang w:val="ru-RU"/>
        </w:rPr>
        <w:t xml:space="preserve">- </w:t>
      </w:r>
      <w:r w:rsidRPr="00095AB7">
        <w:rPr>
          <w:lang w:val="ru-RU"/>
        </w:rPr>
        <w:t>информирование Банка о любых судебных спорах, изменениях в договорных обязательствах или иных изменениях, влияющих на его финансовое положение, которые отрицательно сказываются на возврате кредита;</w:t>
      </w:r>
    </w:p>
    <w:p w14:paraId="66A4FC34" w14:textId="17EE28C4" w:rsidR="00095AB7" w:rsidRPr="00095AB7" w:rsidRDefault="00095AB7" w:rsidP="00095AB7">
      <w:pPr>
        <w:pStyle w:val="a5"/>
        <w:spacing w:before="36"/>
        <w:ind w:left="0" w:right="38" w:firstLine="426"/>
        <w:rPr>
          <w:lang w:val="ru-RU"/>
        </w:rPr>
      </w:pPr>
      <w:r>
        <w:rPr>
          <w:lang w:val="ru-RU"/>
        </w:rPr>
        <w:t xml:space="preserve">- </w:t>
      </w:r>
      <w:r w:rsidRPr="00095AB7">
        <w:rPr>
          <w:lang w:val="ru-RU"/>
        </w:rPr>
        <w:t>своевременное получение и продление всех разрешений и лицензий, необходимых для осуществления своей деятельности и выполнения условий настоящего договора.</w:t>
      </w:r>
    </w:p>
    <w:p w14:paraId="6FF7552A" w14:textId="77777777" w:rsidR="00095AB7" w:rsidRPr="00095AB7" w:rsidRDefault="00095AB7" w:rsidP="00095AB7">
      <w:pPr>
        <w:pStyle w:val="a5"/>
        <w:spacing w:before="36"/>
        <w:ind w:left="0" w:right="38" w:firstLine="426"/>
        <w:rPr>
          <w:lang w:val="ru-RU"/>
        </w:rPr>
      </w:pPr>
      <w:r w:rsidRPr="00095AB7">
        <w:rPr>
          <w:lang w:val="ru-RU"/>
        </w:rPr>
        <w:t>5.4.7. Осуществлять оплату расходов, связанных с обеспечением (оплата страхового полиса).</w:t>
      </w:r>
    </w:p>
    <w:p w14:paraId="3CBF7668" w14:textId="77777777" w:rsidR="00095AB7" w:rsidRPr="00095AB7" w:rsidRDefault="00095AB7" w:rsidP="00095AB7">
      <w:pPr>
        <w:pStyle w:val="a5"/>
        <w:spacing w:before="36"/>
        <w:ind w:left="0" w:right="38" w:firstLine="426"/>
        <w:rPr>
          <w:lang w:val="ru-RU"/>
        </w:rPr>
      </w:pPr>
      <w:r w:rsidRPr="00095AB7">
        <w:rPr>
          <w:lang w:val="ru-RU"/>
        </w:rPr>
        <w:t>5.4.8. Предоставить дополнительное обеспечение достаточной стоимости, если предоставленное обеспечение полностью или частично утратило свою стоимость или признано недействительным.</w:t>
      </w:r>
    </w:p>
    <w:p w14:paraId="437B9D66" w14:textId="77777777" w:rsidR="00095AB7" w:rsidRPr="00095AB7" w:rsidRDefault="00095AB7" w:rsidP="00095AB7">
      <w:pPr>
        <w:pStyle w:val="a5"/>
        <w:spacing w:before="36"/>
        <w:ind w:left="0" w:right="38" w:firstLine="426"/>
        <w:rPr>
          <w:lang w:val="ru-RU"/>
        </w:rPr>
      </w:pPr>
      <w:r w:rsidRPr="00095AB7">
        <w:rPr>
          <w:lang w:val="ru-RU"/>
        </w:rPr>
        <w:t>5.4.9. По первому требованию Банка, в соответствии со статьями 776 и 783 Гражданского кодекса Республики Узбекистан, дать распоряжение обслуживающему его банку о переводе денежных средств, достаточных для удовлетворения данного требования, со всех своих счетов на счет Банка.</w:t>
      </w:r>
    </w:p>
    <w:p w14:paraId="5059347E" w14:textId="77777777" w:rsidR="00095AB7" w:rsidRPr="00095AB7" w:rsidRDefault="00095AB7" w:rsidP="00CE3D23">
      <w:pPr>
        <w:pStyle w:val="a5"/>
        <w:spacing w:before="36"/>
        <w:ind w:left="0" w:right="38" w:firstLine="0"/>
        <w:jc w:val="left"/>
        <w:rPr>
          <w:lang w:val="ru-RU"/>
        </w:rPr>
      </w:pPr>
    </w:p>
    <w:p w14:paraId="6AF54F25" w14:textId="77777777" w:rsidR="00CE3D23" w:rsidRDefault="00CE3D23" w:rsidP="00842E76">
      <w:pPr>
        <w:pStyle w:val="1"/>
        <w:numPr>
          <w:ilvl w:val="0"/>
          <w:numId w:val="3"/>
        </w:numPr>
        <w:tabs>
          <w:tab w:val="left" w:pos="3341"/>
        </w:tabs>
        <w:ind w:left="0" w:right="38"/>
        <w:jc w:val="center"/>
      </w:pPr>
      <w:r>
        <w:t>ОТВЕТСТВЕННОСТЬ СТОРОН</w:t>
      </w:r>
    </w:p>
    <w:p w14:paraId="7012D03B" w14:textId="77777777" w:rsidR="00CB1AAD" w:rsidRDefault="00CB1AAD" w:rsidP="00CB1AAD">
      <w:pPr>
        <w:pStyle w:val="a5"/>
        <w:spacing w:before="35"/>
        <w:ind w:left="0" w:right="38" w:firstLine="426"/>
      </w:pPr>
      <w:r>
        <w:t>6.1. В случае просрочки возврата основного долга (просроченный кредит), Заемщик уплачивает Банку повышенные проценты за весь период просрочки в размере, в 1,5 раза превышающем процентную ставку, установленную настоящим договором оферты.</w:t>
      </w:r>
    </w:p>
    <w:p w14:paraId="3F8ACA09" w14:textId="77777777" w:rsidR="00CB1AAD" w:rsidRDefault="00CB1AAD" w:rsidP="00CB1AAD">
      <w:pPr>
        <w:pStyle w:val="a5"/>
        <w:spacing w:before="35"/>
        <w:ind w:left="0" w:right="38" w:firstLine="426"/>
      </w:pPr>
      <w:r>
        <w:t>6.2. В случае невыдачи кредита в срок, указанный в настоящем договоре оферты, Банк уплачивает Заемщику пеню в размере 0,1% от суммы невыданного кредита за каждый день просрочки, но не более 10% от суммы невыданного кредита (за исключением случаев, когда Клиент не осуществил оплату страхового полиса).</w:t>
      </w:r>
    </w:p>
    <w:p w14:paraId="1ACF5164" w14:textId="77777777" w:rsidR="00CB1AAD" w:rsidRDefault="00CB1AAD" w:rsidP="00CB1AAD">
      <w:pPr>
        <w:pStyle w:val="a5"/>
        <w:spacing w:before="35"/>
        <w:ind w:left="0" w:right="38" w:firstLine="426"/>
      </w:pPr>
      <w:r>
        <w:t>6.3. За неуплату процентов в установленный срок и образование просроченных сумм по ним, Заемщик уплачивает Банку пеню в размере 0,1% от суммы просроченного платежа за каждый день просрочки, но не более 50% от суммы просроченного платежа.</w:t>
      </w:r>
    </w:p>
    <w:p w14:paraId="1D20A17B" w14:textId="4B320342" w:rsidR="00CB1AAD" w:rsidRDefault="00CB1AAD" w:rsidP="00CB1AAD">
      <w:pPr>
        <w:pStyle w:val="a5"/>
        <w:spacing w:before="35"/>
        <w:ind w:left="0" w:right="38" w:firstLine="426"/>
        <w:rPr>
          <w:lang w:val="ru-RU"/>
        </w:rPr>
      </w:pPr>
      <w:r>
        <w:t xml:space="preserve">6.4. </w:t>
      </w:r>
      <w:r w:rsidR="001328AD" w:rsidRPr="001328AD">
        <w:t>Ответственность по обстоятельствам, не предусмотренным настоящим договором оферты, устанавливается в соответствии с действующим законодательством Республики Узбекистан.</w:t>
      </w:r>
    </w:p>
    <w:p w14:paraId="4AF3E564" w14:textId="77777777" w:rsidR="00976851" w:rsidRPr="00976851" w:rsidRDefault="00976851" w:rsidP="00CB1AAD">
      <w:pPr>
        <w:pStyle w:val="a5"/>
        <w:spacing w:before="35"/>
        <w:ind w:left="0" w:right="38" w:firstLine="426"/>
        <w:rPr>
          <w:lang w:val="ru-RU"/>
        </w:rPr>
      </w:pPr>
    </w:p>
    <w:p w14:paraId="1B853DCF" w14:textId="0C29DB65" w:rsidR="00CE3D23" w:rsidRDefault="00B801A4" w:rsidP="00842E76">
      <w:pPr>
        <w:pStyle w:val="1"/>
        <w:numPr>
          <w:ilvl w:val="0"/>
          <w:numId w:val="3"/>
        </w:numPr>
        <w:tabs>
          <w:tab w:val="left" w:pos="3393"/>
        </w:tabs>
        <w:ind w:left="0" w:right="38"/>
        <w:jc w:val="center"/>
      </w:pPr>
      <w:r>
        <w:rPr>
          <w:lang w:val="ru-RU"/>
        </w:rPr>
        <w:t>ПОРЯДОК</w:t>
      </w:r>
      <w:r w:rsidR="00CE3D23">
        <w:t xml:space="preserve"> РАЗРЕШЕНИЯ СПОРОВ</w:t>
      </w:r>
    </w:p>
    <w:p w14:paraId="75490CA5" w14:textId="6AECC23F" w:rsidR="00CE3D23" w:rsidRDefault="00B801A4" w:rsidP="00B801A4">
      <w:pPr>
        <w:pStyle w:val="a5"/>
        <w:spacing w:before="44"/>
        <w:ind w:left="0" w:right="38" w:firstLine="426"/>
        <w:rPr>
          <w:lang w:val="ru-RU"/>
        </w:rPr>
      </w:pPr>
      <w:r w:rsidRPr="00B801A4">
        <w:t>7.1. Стороны разрешают разногласия и споры, которые могут возникнуть в связи с настоящим договором оферты, путем переговоров. Если указанные разногласия и споры не могут быть разрешены путем переговоров, они разрешаются в суде по месту нахождения Офиса банковских услуг (ОБУ), Центра банковских услуг (ЦБУ) в соответствии с действующим законодательством Республики Узбекистан.</w:t>
      </w:r>
    </w:p>
    <w:p w14:paraId="03110C0A" w14:textId="77777777" w:rsidR="00541331" w:rsidRPr="00541331" w:rsidRDefault="00541331" w:rsidP="00B801A4">
      <w:pPr>
        <w:pStyle w:val="a5"/>
        <w:spacing w:before="44"/>
        <w:ind w:left="0" w:right="38" w:firstLine="426"/>
        <w:rPr>
          <w:lang w:val="ru-RU"/>
        </w:rPr>
      </w:pPr>
    </w:p>
    <w:p w14:paraId="0E770823" w14:textId="060EAE93" w:rsidR="00CE3D23" w:rsidRDefault="00CE3D23" w:rsidP="00842E76">
      <w:pPr>
        <w:pStyle w:val="1"/>
        <w:numPr>
          <w:ilvl w:val="0"/>
          <w:numId w:val="3"/>
        </w:numPr>
        <w:tabs>
          <w:tab w:val="left" w:pos="3038"/>
        </w:tabs>
        <w:ind w:left="0" w:right="38"/>
        <w:jc w:val="center"/>
      </w:pPr>
      <w:r>
        <w:t xml:space="preserve">СРОК ДЕЙСТВИЯ </w:t>
      </w:r>
      <w:r w:rsidR="00B801A4">
        <w:rPr>
          <w:lang w:val="ru-RU"/>
        </w:rPr>
        <w:t>ОФЕРТЫ</w:t>
      </w:r>
    </w:p>
    <w:p w14:paraId="5F39E9C6" w14:textId="77777777" w:rsidR="00B801A4" w:rsidRPr="00B801A4" w:rsidRDefault="00B801A4" w:rsidP="00B801A4">
      <w:pPr>
        <w:pStyle w:val="a5"/>
        <w:spacing w:before="44"/>
        <w:ind w:left="0" w:right="38" w:firstLine="426"/>
      </w:pPr>
      <w:r w:rsidRPr="00B801A4">
        <w:t xml:space="preserve">8.1. Настоящий договор оферты вступает в силу после его акцепта и действует до </w:t>
      </w:r>
      <w:r w:rsidRPr="00B801A4">
        <w:lastRenderedPageBreak/>
        <w:t>полного выполнения Заемщиком-клиентом обязательств по данной оферте.</w:t>
      </w:r>
    </w:p>
    <w:p w14:paraId="2A1BE819" w14:textId="77777777" w:rsidR="00B801A4" w:rsidRPr="00B801A4" w:rsidRDefault="00B801A4" w:rsidP="00B801A4">
      <w:pPr>
        <w:pStyle w:val="a5"/>
        <w:spacing w:before="44"/>
        <w:ind w:left="0" w:right="38" w:firstLine="426"/>
      </w:pPr>
      <w:r w:rsidRPr="00B801A4">
        <w:t>8.2. Настоящий договор оферты может быть расторгнут в одностороннем порядке досрочно на основании случаев, предусмотренных договором.</w:t>
      </w:r>
    </w:p>
    <w:p w14:paraId="5118F3E7" w14:textId="24300680" w:rsidR="00CE3D23" w:rsidRDefault="00B801A4" w:rsidP="00B801A4">
      <w:pPr>
        <w:pStyle w:val="a5"/>
        <w:spacing w:before="44"/>
        <w:ind w:left="0" w:right="38" w:firstLine="426"/>
        <w:rPr>
          <w:lang w:val="ru-RU"/>
        </w:rPr>
      </w:pPr>
      <w:r w:rsidRPr="00B801A4">
        <w:t>8.3. В случае прекращения действия настоящего договора оферты по инициативе одной из Сторон, Заемщик обязан погасить Банку всю задолженность по Кредиту.</w:t>
      </w:r>
    </w:p>
    <w:p w14:paraId="7E365F52" w14:textId="77777777" w:rsidR="00541331" w:rsidRPr="00541331" w:rsidRDefault="00541331" w:rsidP="00B801A4">
      <w:pPr>
        <w:pStyle w:val="a5"/>
        <w:spacing w:before="44"/>
        <w:ind w:left="0" w:right="38" w:firstLine="426"/>
        <w:rPr>
          <w:lang w:val="ru-RU"/>
        </w:rPr>
      </w:pPr>
    </w:p>
    <w:p w14:paraId="4551C1C1" w14:textId="47CB4639" w:rsidR="00CE3D23" w:rsidRDefault="00B801A4" w:rsidP="00842E76">
      <w:pPr>
        <w:pStyle w:val="1"/>
        <w:numPr>
          <w:ilvl w:val="0"/>
          <w:numId w:val="3"/>
        </w:numPr>
        <w:tabs>
          <w:tab w:val="left" w:pos="3902"/>
        </w:tabs>
        <w:ind w:left="0" w:right="38"/>
        <w:jc w:val="center"/>
      </w:pPr>
      <w:r w:rsidRPr="00B801A4">
        <w:t>ОБСТОЯТЕЛЬСТВА НЕПРЕОДОЛИМОЙ СИЛЫ (ФОРС-МАЖОР)</w:t>
      </w:r>
    </w:p>
    <w:p w14:paraId="41B66FBB" w14:textId="77777777" w:rsidR="00B801A4" w:rsidRPr="00B801A4" w:rsidRDefault="00B801A4" w:rsidP="00B801A4">
      <w:pPr>
        <w:pStyle w:val="a7"/>
        <w:tabs>
          <w:tab w:val="left" w:pos="1735"/>
        </w:tabs>
        <w:spacing w:line="276" w:lineRule="auto"/>
        <w:ind w:left="0" w:right="38" w:firstLine="426"/>
        <w:rPr>
          <w:sz w:val="24"/>
          <w:szCs w:val="24"/>
        </w:rPr>
      </w:pPr>
      <w:r w:rsidRPr="00B801A4">
        <w:rPr>
          <w:sz w:val="24"/>
          <w:szCs w:val="24"/>
        </w:rPr>
        <w:t>9.1. Ни одна из Сторон не несет ответственности за частичное или полное неисполнение своих обязательств по настоящему договору оферты, если такое неисполнение явилось следствием обстоятельств непреодолимой силы (форс-мажора), которые возникли помимо воли и желания Сторон и которые невозможно было предвидеть или предотвратить. Исключением является обязательство по погашению выданного кредита.</w:t>
      </w:r>
    </w:p>
    <w:p w14:paraId="24D49604" w14:textId="77777777" w:rsidR="00B801A4" w:rsidRPr="00B801A4" w:rsidRDefault="00B801A4" w:rsidP="00B801A4">
      <w:pPr>
        <w:pStyle w:val="a7"/>
        <w:tabs>
          <w:tab w:val="left" w:pos="1735"/>
        </w:tabs>
        <w:spacing w:line="276" w:lineRule="auto"/>
        <w:ind w:left="0" w:right="38" w:firstLine="426"/>
        <w:rPr>
          <w:sz w:val="24"/>
          <w:szCs w:val="24"/>
        </w:rPr>
      </w:pPr>
      <w:r w:rsidRPr="00B801A4">
        <w:rPr>
          <w:sz w:val="24"/>
          <w:szCs w:val="24"/>
        </w:rPr>
        <w:t>9.2. К обстоятельствам непреодолимой силы относятся: наводнения, пожары, землетрясения, взрывы, ураганы, оползни, эпидемии и другие стихийные бедствия, а также война или военные действия, гражданские беспорядки, террористические акты, действия государственных органов и органов государственной власти.</w:t>
      </w:r>
    </w:p>
    <w:p w14:paraId="3222850B" w14:textId="77777777" w:rsidR="00B801A4" w:rsidRPr="00B801A4" w:rsidRDefault="00B801A4" w:rsidP="00B801A4">
      <w:pPr>
        <w:pStyle w:val="a7"/>
        <w:tabs>
          <w:tab w:val="left" w:pos="1735"/>
        </w:tabs>
        <w:spacing w:line="276" w:lineRule="auto"/>
        <w:ind w:left="0" w:right="38" w:firstLine="426"/>
        <w:rPr>
          <w:sz w:val="24"/>
          <w:szCs w:val="24"/>
        </w:rPr>
      </w:pPr>
      <w:r w:rsidRPr="00B801A4">
        <w:rPr>
          <w:sz w:val="24"/>
          <w:szCs w:val="24"/>
        </w:rPr>
        <w:t>9.3. Стороны обязаны немедленно (в разумный срок) письменно уведомить друг друга о наступлении и прекращении обстоятельств непреодолимой силы.</w:t>
      </w:r>
    </w:p>
    <w:p w14:paraId="3A3FC4A0" w14:textId="2B70E996" w:rsidR="00CE3D23" w:rsidRDefault="00B801A4" w:rsidP="00B801A4">
      <w:pPr>
        <w:pStyle w:val="a7"/>
        <w:tabs>
          <w:tab w:val="left" w:pos="1735"/>
        </w:tabs>
        <w:spacing w:line="276" w:lineRule="auto"/>
        <w:ind w:left="0" w:right="38" w:firstLine="426"/>
        <w:rPr>
          <w:sz w:val="24"/>
          <w:szCs w:val="24"/>
          <w:lang w:val="ru-RU"/>
        </w:rPr>
      </w:pPr>
      <w:r w:rsidRPr="00B801A4">
        <w:rPr>
          <w:sz w:val="24"/>
          <w:szCs w:val="24"/>
        </w:rPr>
        <w:t>9.4. Сторона, ссылающаяся на обстоятельства непреодолимой силы, должна предоставить соответствующий документ, выданный компетентным государственным органом, подтверждающий наличие таких обстоятельств.</w:t>
      </w:r>
    </w:p>
    <w:p w14:paraId="5267F9E2" w14:textId="77777777" w:rsidR="00541331" w:rsidRPr="00541331" w:rsidRDefault="00541331" w:rsidP="00B801A4">
      <w:pPr>
        <w:pStyle w:val="a7"/>
        <w:tabs>
          <w:tab w:val="left" w:pos="1735"/>
        </w:tabs>
        <w:spacing w:line="276" w:lineRule="auto"/>
        <w:ind w:left="0" w:right="38" w:firstLine="426"/>
        <w:rPr>
          <w:sz w:val="24"/>
          <w:szCs w:val="24"/>
          <w:lang w:val="ru-RU"/>
        </w:rPr>
      </w:pPr>
    </w:p>
    <w:p w14:paraId="3B670977" w14:textId="676F5D3B" w:rsidR="00CE3D23" w:rsidRDefault="00B801A4" w:rsidP="00842E76">
      <w:pPr>
        <w:pStyle w:val="1"/>
        <w:numPr>
          <w:ilvl w:val="0"/>
          <w:numId w:val="3"/>
        </w:numPr>
        <w:tabs>
          <w:tab w:val="left" w:pos="3398"/>
        </w:tabs>
        <w:spacing w:line="271" w:lineRule="exact"/>
        <w:ind w:left="0" w:right="38"/>
        <w:jc w:val="center"/>
      </w:pPr>
      <w:r w:rsidRPr="00B801A4">
        <w:t>АНТИКОРРУПЦИОННЫЕ УСЛОВИЯ</w:t>
      </w:r>
    </w:p>
    <w:p w14:paraId="1B578F60" w14:textId="77777777" w:rsidR="00B801A4" w:rsidRPr="00B801A4" w:rsidRDefault="00B801A4" w:rsidP="00541331">
      <w:pPr>
        <w:pStyle w:val="a7"/>
        <w:tabs>
          <w:tab w:val="left" w:pos="1276"/>
        </w:tabs>
        <w:spacing w:line="276" w:lineRule="auto"/>
        <w:ind w:left="0" w:right="38" w:firstLine="284"/>
        <w:rPr>
          <w:sz w:val="24"/>
          <w:szCs w:val="24"/>
        </w:rPr>
      </w:pPr>
      <w:r w:rsidRPr="00B801A4">
        <w:rPr>
          <w:sz w:val="24"/>
          <w:szCs w:val="24"/>
        </w:rPr>
        <w:t>10.1. При исполнении своих обязательств по настоящему договору оферты, Стороны полностью исключают коррупционные действия в своей деятельности и полностью отказываются от любой формы содействия (прямого или косвенного), включая получение/предоставление денежных средств, ценностей, иного имущества или услуг имущественного характера, других имущественных прав, направленных на обеспечение более быстрого решения определенных вопросов, упрощение административных и иных процедур, обеспечение конкурентных и других преимуществ. Стороны в своей деятельности руководствуются требованиями действующего законодательства, а также разработанной на его основе политикой и процедурой (если таковая имеется), направленной на противодействие коррупции.</w:t>
      </w:r>
    </w:p>
    <w:p w14:paraId="48D1F8FC" w14:textId="77777777" w:rsidR="00B801A4" w:rsidRPr="00B801A4" w:rsidRDefault="00B801A4" w:rsidP="00541331">
      <w:pPr>
        <w:pStyle w:val="a7"/>
        <w:tabs>
          <w:tab w:val="left" w:pos="1276"/>
        </w:tabs>
        <w:spacing w:line="276" w:lineRule="auto"/>
        <w:ind w:left="0" w:right="38" w:firstLine="284"/>
        <w:rPr>
          <w:sz w:val="24"/>
          <w:szCs w:val="24"/>
        </w:rPr>
      </w:pPr>
      <w:r w:rsidRPr="00B801A4">
        <w:rPr>
          <w:sz w:val="24"/>
          <w:szCs w:val="24"/>
        </w:rPr>
        <w:t>10.2. Стороны гарантируют, что при исполнении обязательств по настоящему договору оферты ни они сами, ни их исполнительный орган, ни их должностные лица или сотрудники не будут предлагать, предоставлять, соглашаться предоставить или принимать любые коррупционные платежи каким-либо лицам (включая физических лиц, коммерческие организации и государственных должностных лиц) (прямо или косвенно).</w:t>
      </w:r>
    </w:p>
    <w:p w14:paraId="392DA3B9" w14:textId="77777777" w:rsidR="00B801A4" w:rsidRPr="00B801A4" w:rsidRDefault="00B801A4" w:rsidP="00541331">
      <w:pPr>
        <w:pStyle w:val="a7"/>
        <w:tabs>
          <w:tab w:val="left" w:pos="1276"/>
        </w:tabs>
        <w:spacing w:line="276" w:lineRule="auto"/>
        <w:ind w:left="0" w:right="38" w:firstLine="284"/>
        <w:rPr>
          <w:sz w:val="24"/>
          <w:szCs w:val="24"/>
        </w:rPr>
      </w:pPr>
      <w:r w:rsidRPr="00B801A4">
        <w:rPr>
          <w:sz w:val="24"/>
          <w:szCs w:val="24"/>
        </w:rPr>
        <w:t>10.3. В случае нарушения любого из условий настоящего раздела, соответствующая Сторона обязуется письменно уведомить другую Сторону о таком нарушении в течение 5 (пяти) рабочих дней с даты его совершения. Сторона обязана предоставить в письменном уведомлении достоверные факты и материалы, подтверждающие нарушение положений данного раздела.</w:t>
      </w:r>
    </w:p>
    <w:p w14:paraId="3140063D" w14:textId="77777777" w:rsidR="00B801A4" w:rsidRPr="00B801A4" w:rsidRDefault="00B801A4" w:rsidP="00541331">
      <w:pPr>
        <w:pStyle w:val="a7"/>
        <w:tabs>
          <w:tab w:val="left" w:pos="1276"/>
        </w:tabs>
        <w:spacing w:line="276" w:lineRule="auto"/>
        <w:ind w:left="0" w:right="38" w:firstLine="284"/>
        <w:rPr>
          <w:sz w:val="24"/>
          <w:szCs w:val="24"/>
        </w:rPr>
      </w:pPr>
      <w:r w:rsidRPr="00B801A4">
        <w:rPr>
          <w:sz w:val="24"/>
          <w:szCs w:val="24"/>
        </w:rPr>
        <w:t xml:space="preserve">Письменные уведомления осуществляются через каналы «Комплаенс Горячая линия» по противодействию коррупции, организованные АКБ «Банк развития бизнеса» для </w:t>
      </w:r>
      <w:r w:rsidRPr="00B801A4">
        <w:rPr>
          <w:sz w:val="24"/>
          <w:szCs w:val="24"/>
        </w:rPr>
        <w:lastRenderedPageBreak/>
        <w:t>физических и юридических лиц (тел: 78 150-59-95, веб-сайт www.brb.uz, Telegram мессенджер BRB AntiKor (@brbantikor_bot)).</w:t>
      </w:r>
    </w:p>
    <w:p w14:paraId="2045841B" w14:textId="77777777" w:rsidR="00B801A4" w:rsidRPr="00B801A4" w:rsidRDefault="00B801A4" w:rsidP="00541331">
      <w:pPr>
        <w:pStyle w:val="a7"/>
        <w:tabs>
          <w:tab w:val="left" w:pos="1276"/>
        </w:tabs>
        <w:spacing w:line="276" w:lineRule="auto"/>
        <w:ind w:left="0" w:right="38" w:firstLine="284"/>
        <w:rPr>
          <w:sz w:val="24"/>
          <w:szCs w:val="24"/>
        </w:rPr>
      </w:pPr>
      <w:r w:rsidRPr="00B801A4">
        <w:rPr>
          <w:sz w:val="24"/>
          <w:szCs w:val="24"/>
        </w:rPr>
        <w:t>10.4. При подтверждении факта нарушения положений данного раздела одной из Сторон и/или непредоставлении другой Стороной информации по результатам рассмотрения уведомления о нарушении, другая Сторона имеет право в одностороннем порядке частично или полностью расторгнуть договор оферты.</w:t>
      </w:r>
    </w:p>
    <w:p w14:paraId="35E03C8D" w14:textId="11C954FF" w:rsidR="00CE3D23" w:rsidRDefault="00B801A4" w:rsidP="00541331">
      <w:pPr>
        <w:pStyle w:val="a7"/>
        <w:tabs>
          <w:tab w:val="left" w:pos="1276"/>
        </w:tabs>
        <w:spacing w:line="276" w:lineRule="auto"/>
        <w:ind w:left="0" w:right="38" w:firstLine="284"/>
        <w:rPr>
          <w:sz w:val="24"/>
          <w:szCs w:val="24"/>
        </w:rPr>
      </w:pPr>
      <w:r w:rsidRPr="00B801A4">
        <w:rPr>
          <w:sz w:val="24"/>
          <w:szCs w:val="24"/>
        </w:rPr>
        <w:t>10.5. Сторона, расторгнувшая настоящий договор оферты на основании антикоррупционных условий, имеет право требовать возмещения фактического ущерба, причиненного в результате такого расторжения. Возмещение ущерба осуществляется в срок и в размере, установленном актом, письменно подтвержденным Сторонами.</w:t>
      </w:r>
    </w:p>
    <w:p w14:paraId="767FB7B3" w14:textId="77777777" w:rsidR="00CE3D23" w:rsidRDefault="00CE3D23" w:rsidP="00CE3D23">
      <w:pPr>
        <w:pStyle w:val="a5"/>
        <w:spacing w:before="45"/>
        <w:ind w:left="0" w:right="38" w:firstLine="0"/>
        <w:jc w:val="left"/>
      </w:pPr>
    </w:p>
    <w:p w14:paraId="1CB73D00" w14:textId="77777777" w:rsidR="00CE3D23" w:rsidRDefault="00CE3D23" w:rsidP="00842E76">
      <w:pPr>
        <w:pStyle w:val="1"/>
        <w:numPr>
          <w:ilvl w:val="0"/>
          <w:numId w:val="3"/>
        </w:numPr>
        <w:tabs>
          <w:tab w:val="left" w:pos="4368"/>
        </w:tabs>
        <w:spacing w:before="1"/>
        <w:ind w:left="0" w:right="38"/>
        <w:jc w:val="center"/>
      </w:pPr>
      <w:r>
        <w:t>ДРУГИЕ УСЛОВИЯ</w:t>
      </w:r>
    </w:p>
    <w:p w14:paraId="2D6412F7" w14:textId="77777777" w:rsidR="00541331" w:rsidRDefault="00541331" w:rsidP="00541331">
      <w:pPr>
        <w:pStyle w:val="a5"/>
        <w:spacing w:before="42"/>
        <w:ind w:left="0" w:right="38" w:firstLine="567"/>
      </w:pPr>
      <w:r>
        <w:t>11.1. Заемщик дает свое согласие на предоставление Банком третьим лицам или использование информации и сведений, которые относятся к нему или позволяют его идентифицировать.</w:t>
      </w:r>
    </w:p>
    <w:p w14:paraId="54C7CAC6" w14:textId="77777777" w:rsidR="00541331" w:rsidRDefault="00541331" w:rsidP="00541331">
      <w:pPr>
        <w:pStyle w:val="a5"/>
        <w:spacing w:before="42"/>
        <w:ind w:left="0" w:right="38" w:firstLine="567"/>
      </w:pPr>
      <w:r>
        <w:t>11.2. Если одно или несколько условий настоящего договора оферты утратят силу в соответствии с законом или решением суда, это не является основанием для аннулирования или недействительности других условий договора.</w:t>
      </w:r>
    </w:p>
    <w:p w14:paraId="0F6E8CD9" w14:textId="77777777" w:rsidR="00541331" w:rsidRDefault="00541331" w:rsidP="00541331">
      <w:pPr>
        <w:pStyle w:val="a5"/>
        <w:spacing w:before="42"/>
        <w:ind w:left="0" w:right="38" w:firstLine="567"/>
      </w:pPr>
      <w:r>
        <w:t>11.3. По другим обстоятельствам, не предусмотренным настоящим договором оферты, Стороны руководствуются действующим законодательством Республики Узбекистан.</w:t>
      </w:r>
    </w:p>
    <w:p w14:paraId="5ED2F9D2" w14:textId="77777777" w:rsidR="00541331" w:rsidRDefault="00541331" w:rsidP="00541331">
      <w:pPr>
        <w:pStyle w:val="a5"/>
        <w:spacing w:before="42"/>
        <w:ind w:left="0" w:right="38" w:firstLine="567"/>
      </w:pPr>
      <w:r>
        <w:t>11.4. Публичная оферта и ее условия разработаны в соответствии со статьями 367, 369, 370 Гражданского кодекса.</w:t>
      </w:r>
    </w:p>
    <w:p w14:paraId="619D3116" w14:textId="0BBDC40F" w:rsidR="00CE3D23" w:rsidRDefault="00541331" w:rsidP="00541331">
      <w:pPr>
        <w:pStyle w:val="a5"/>
        <w:spacing w:before="42"/>
        <w:ind w:left="0" w:right="38" w:firstLine="567"/>
        <w:jc w:val="left"/>
        <w:rPr>
          <w:lang w:val="ru-RU"/>
        </w:rPr>
      </w:pPr>
      <w:r>
        <w:t>11.5. В случае изменения банковских реквизитов или адресов Сторон, они обязаны письменно уведомить об этом друг друга.</w:t>
      </w:r>
    </w:p>
    <w:p w14:paraId="1FEDFBCF" w14:textId="77777777" w:rsidR="00541331" w:rsidRPr="00541331" w:rsidRDefault="00541331" w:rsidP="00541331">
      <w:pPr>
        <w:pStyle w:val="a5"/>
        <w:spacing w:before="42"/>
        <w:ind w:left="0" w:right="38" w:firstLine="567"/>
        <w:jc w:val="left"/>
        <w:rPr>
          <w:lang w:val="ru-RU"/>
        </w:rPr>
      </w:pPr>
    </w:p>
    <w:p w14:paraId="6670F6F3" w14:textId="77777777" w:rsidR="00CE3D23" w:rsidRDefault="00CE3D23" w:rsidP="00CE3D23">
      <w:pPr>
        <w:pStyle w:val="2"/>
        <w:ind w:left="0" w:right="38" w:firstLine="0"/>
        <w:jc w:val="center"/>
      </w:pPr>
      <w:r>
        <w:t>Банковские реквизиты:</w:t>
      </w:r>
    </w:p>
    <w:p w14:paraId="16BEBFF1" w14:textId="2752595E" w:rsidR="00CE3D23" w:rsidRDefault="00474793" w:rsidP="00CE3D23">
      <w:pPr>
        <w:pStyle w:val="a5"/>
        <w:spacing w:before="181"/>
        <w:ind w:left="0" w:right="38" w:firstLine="0"/>
        <w:jc w:val="center"/>
      </w:pPr>
      <w:r>
        <w:rPr>
          <w:lang w:val="ru-RU"/>
        </w:rPr>
        <w:t>АКБ</w:t>
      </w:r>
      <w:r w:rsidR="00CE3D23">
        <w:t xml:space="preserve"> «Банк развития бизнеса»</w:t>
      </w:r>
    </w:p>
    <w:p w14:paraId="2ED6371A" w14:textId="343BF7F2" w:rsidR="00CE3D23" w:rsidRDefault="00CE3D23" w:rsidP="00CE3D23">
      <w:pPr>
        <w:pStyle w:val="a5"/>
        <w:spacing w:before="21"/>
        <w:ind w:left="0" w:right="38" w:firstLine="0"/>
        <w:jc w:val="center"/>
      </w:pPr>
      <w:r>
        <w:t xml:space="preserve">Адрес: город Ташкент, </w:t>
      </w:r>
      <w:proofErr w:type="spellStart"/>
      <w:r w:rsidR="00474793">
        <w:rPr>
          <w:lang w:val="ru-RU"/>
        </w:rPr>
        <w:t>Шайхантахурский</w:t>
      </w:r>
      <w:proofErr w:type="spellEnd"/>
      <w:r w:rsidR="00474793">
        <w:rPr>
          <w:lang w:val="ru-RU"/>
        </w:rPr>
        <w:t xml:space="preserve"> район</w:t>
      </w:r>
      <w:r>
        <w:t>, улица А. Навой, 18А.</w:t>
      </w:r>
    </w:p>
    <w:p w14:paraId="6B0C9CE9" w14:textId="232D33E4" w:rsidR="00CE3D23" w:rsidRDefault="00474793" w:rsidP="00CE3D23">
      <w:pPr>
        <w:pStyle w:val="a5"/>
        <w:spacing w:before="22"/>
        <w:ind w:left="0" w:right="38" w:firstLine="0"/>
        <w:jc w:val="center"/>
      </w:pPr>
      <w:r>
        <w:rPr>
          <w:lang w:val="ru-RU"/>
        </w:rPr>
        <w:t>МФО</w:t>
      </w:r>
      <w:r w:rsidR="00CE3D23">
        <w:t xml:space="preserve">: 01037; </w:t>
      </w:r>
      <w:r>
        <w:rPr>
          <w:lang w:val="ru-RU"/>
        </w:rPr>
        <w:t>ИНН</w:t>
      </w:r>
      <w:r w:rsidR="00CE3D23">
        <w:t>: 206916313</w:t>
      </w:r>
    </w:p>
    <w:p w14:paraId="5DEC86E3" w14:textId="77777777" w:rsidR="00CE3D23" w:rsidRDefault="00CE3D23" w:rsidP="00CE3D23">
      <w:pPr>
        <w:pStyle w:val="a5"/>
        <w:spacing w:before="22"/>
        <w:ind w:left="0" w:right="38" w:firstLine="0"/>
        <w:jc w:val="center"/>
      </w:pPr>
      <w:r>
        <w:t xml:space="preserve">Телефон: +998 (78) 150-00-55, веб-страница: </w:t>
      </w:r>
      <w:hyperlink r:id="rId9" w:history="1">
        <w:r>
          <w:rPr>
            <w:rStyle w:val="a9"/>
            <w:color w:val="0462C1"/>
            <w:spacing w:val="-2"/>
          </w:rPr>
          <w:t>www.brb.uz</w:t>
        </w:r>
      </w:hyperlink>
    </w:p>
    <w:p w14:paraId="294D5EC8" w14:textId="6D8B2530" w:rsidR="005F59D5" w:rsidRDefault="005F59D5"/>
    <w:sectPr w:rsidR="005F59D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6-03-10T12:51:00Z" w:initials="a">
    <w:p w14:paraId="29641494" w14:textId="70703EBF" w:rsidR="001B7C1B" w:rsidRPr="001B7C1B" w:rsidRDefault="001B7C1B">
      <w:pPr>
        <w:pStyle w:val="a3"/>
        <w:rPr>
          <w:lang w:val="uz-Cyrl-UZ"/>
        </w:rPr>
      </w:pPr>
      <w:r>
        <w:rPr>
          <w:rStyle w:val="a8"/>
        </w:rPr>
        <w:annotationRef/>
      </w:r>
      <w:r>
        <w:rPr>
          <w:rStyle w:val="a8"/>
        </w:rPr>
        <w:annotationRef/>
      </w:r>
      <w:r>
        <w:rPr>
          <w:lang w:val="uz-Cyrl-UZ"/>
        </w:rPr>
        <w:t>Суммаси 150 млн.сўмдан 300 млн.сўмга оширилди</w:t>
      </w:r>
    </w:p>
  </w:comment>
  <w:comment w:id="1" w:author="admin" w:date="2026-03-10T12:10:00Z" w:initials="a">
    <w:p w14:paraId="54E2DB0B" w14:textId="77777777" w:rsidR="008D1FD8" w:rsidRPr="004F01C6" w:rsidRDefault="008D1FD8" w:rsidP="008D1FD8">
      <w:pPr>
        <w:pStyle w:val="a3"/>
        <w:rPr>
          <w:lang w:val="uz-Cyrl-UZ"/>
        </w:rPr>
      </w:pPr>
      <w:r>
        <w:rPr>
          <w:rStyle w:val="a8"/>
        </w:rPr>
        <w:annotationRef/>
      </w:r>
      <w:r>
        <w:rPr>
          <w:lang w:val="ru-RU"/>
        </w:rPr>
        <w:t>Янги</w:t>
      </w:r>
      <w:r w:rsidRPr="00CA1655">
        <w:rPr>
          <w:lang w:val="en-US"/>
        </w:rPr>
        <w:t xml:space="preserve"> </w:t>
      </w:r>
      <w:r>
        <w:rPr>
          <w:lang w:val="ru-RU"/>
        </w:rPr>
        <w:t>банд</w:t>
      </w:r>
    </w:p>
  </w:comment>
  <w:comment w:id="2" w:author="admin" w:date="2026-03-10T12:27:00Z" w:initials="a">
    <w:p w14:paraId="1F7B2A05" w14:textId="77777777" w:rsidR="00BF3C56" w:rsidRPr="0068610F" w:rsidRDefault="00BF3C56" w:rsidP="00BF3C56">
      <w:pPr>
        <w:pStyle w:val="a3"/>
        <w:rPr>
          <w:lang w:val="en-US"/>
        </w:rPr>
      </w:pPr>
      <w:r>
        <w:rPr>
          <w:rStyle w:val="a8"/>
        </w:rPr>
        <w:annotationRef/>
      </w:r>
      <w:proofErr w:type="spellStart"/>
      <w:r>
        <w:rPr>
          <w:lang w:val="en-US"/>
        </w:rPr>
        <w:t>Yangi</w:t>
      </w:r>
      <w:proofErr w:type="spellEnd"/>
      <w:r>
        <w:rPr>
          <w:lang w:val="en-US"/>
        </w:rPr>
        <w:t xml:space="preserve"> band</w:t>
      </w:r>
    </w:p>
  </w:comment>
  <w:comment w:id="3" w:author="admin" w:date="2026-03-10T12:22:00Z" w:initials="a">
    <w:p w14:paraId="3EE3EC1D" w14:textId="77777777" w:rsidR="00747298" w:rsidRPr="00DB3ED7" w:rsidRDefault="00747298" w:rsidP="00747298">
      <w:pPr>
        <w:pStyle w:val="a3"/>
        <w:rPr>
          <w:lang w:val="en-US"/>
        </w:rPr>
      </w:pPr>
      <w:r>
        <w:rPr>
          <w:rStyle w:val="a8"/>
        </w:rPr>
        <w:annotationRef/>
      </w:r>
      <w:proofErr w:type="spellStart"/>
      <w:r>
        <w:rPr>
          <w:lang w:val="en-US"/>
        </w:rPr>
        <w:t>Yangi</w:t>
      </w:r>
      <w:proofErr w:type="spellEnd"/>
      <w:r>
        <w:rPr>
          <w:lang w:val="en-US"/>
        </w:rPr>
        <w:t xml:space="preserve">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641494" w15:done="0"/>
  <w15:commentEx w15:paraId="54E2DB0B" w15:done="0"/>
  <w15:commentEx w15:paraId="1F7B2A05" w15:done="0"/>
  <w15:commentEx w15:paraId="3EE3E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9252" w16cex:dateUtc="2026-03-10T07:51:00Z"/>
  <w16cex:commentExtensible w16cex:durableId="2D5A88BF" w16cex:dateUtc="2026-03-10T07:10:00Z"/>
  <w16cex:commentExtensible w16cex:durableId="2D5A8CB1" w16cex:dateUtc="2026-03-10T07:27:00Z"/>
  <w16cex:commentExtensible w16cex:durableId="2D5A8B87" w16cex:dateUtc="2026-03-10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641494" w16cid:durableId="2D5A9252"/>
  <w16cid:commentId w16cid:paraId="54E2DB0B" w16cid:durableId="2D5A88BF"/>
  <w16cid:commentId w16cid:paraId="1F7B2A05" w16cid:durableId="2D5A8CB1"/>
  <w16cid:commentId w16cid:paraId="3EE3EC1D" w16cid:durableId="2D5A8B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683"/>
    <w:multiLevelType w:val="multilevel"/>
    <w:tmpl w:val="AB487954"/>
    <w:lvl w:ilvl="0">
      <w:start w:val="5"/>
      <w:numFmt w:val="decimal"/>
      <w:lvlText w:val="%1."/>
      <w:lvlJc w:val="left"/>
      <w:pPr>
        <w:ind w:left="360" w:hanging="360"/>
      </w:pPr>
      <w:rPr>
        <w:rFonts w:hint="default"/>
      </w:rPr>
    </w:lvl>
    <w:lvl w:ilvl="1">
      <w:start w:val="1"/>
      <w:numFmt w:val="decimal"/>
      <w:lvlText w:val="%1.%2."/>
      <w:lvlJc w:val="left"/>
      <w:pPr>
        <w:ind w:left="254" w:hanging="360"/>
      </w:pPr>
      <w:rPr>
        <w:rFonts w:hint="default"/>
      </w:rPr>
    </w:lvl>
    <w:lvl w:ilvl="2">
      <w:start w:val="1"/>
      <w:numFmt w:val="decimal"/>
      <w:lvlText w:val="%1.%2.%3."/>
      <w:lvlJc w:val="left"/>
      <w:pPr>
        <w:ind w:left="508" w:hanging="720"/>
      </w:pPr>
      <w:rPr>
        <w:rFonts w:hint="default"/>
      </w:rPr>
    </w:lvl>
    <w:lvl w:ilvl="3">
      <w:start w:val="1"/>
      <w:numFmt w:val="decimal"/>
      <w:lvlText w:val="%1.%2.%3.%4."/>
      <w:lvlJc w:val="left"/>
      <w:pPr>
        <w:ind w:left="402" w:hanging="720"/>
      </w:pPr>
      <w:rPr>
        <w:rFonts w:hint="default"/>
      </w:rPr>
    </w:lvl>
    <w:lvl w:ilvl="4">
      <w:start w:val="1"/>
      <w:numFmt w:val="decimal"/>
      <w:lvlText w:val="%1.%2.%3.%4.%5."/>
      <w:lvlJc w:val="left"/>
      <w:pPr>
        <w:ind w:left="656"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804" w:hanging="1440"/>
      </w:pPr>
      <w:rPr>
        <w:rFonts w:hint="default"/>
      </w:rPr>
    </w:lvl>
    <w:lvl w:ilvl="7">
      <w:start w:val="1"/>
      <w:numFmt w:val="decimal"/>
      <w:lvlText w:val="%1.%2.%3.%4.%5.%6.%7.%8."/>
      <w:lvlJc w:val="left"/>
      <w:pPr>
        <w:ind w:left="698" w:hanging="1440"/>
      </w:pPr>
      <w:rPr>
        <w:rFonts w:hint="default"/>
      </w:rPr>
    </w:lvl>
    <w:lvl w:ilvl="8">
      <w:start w:val="1"/>
      <w:numFmt w:val="decimal"/>
      <w:lvlText w:val="%1.%2.%3.%4.%5.%6.%7.%8.%9."/>
      <w:lvlJc w:val="left"/>
      <w:pPr>
        <w:ind w:left="952" w:hanging="1800"/>
      </w:pPr>
      <w:rPr>
        <w:rFonts w:hint="default"/>
      </w:rPr>
    </w:lvl>
  </w:abstractNum>
  <w:abstractNum w:abstractNumId="1" w15:restartNumberingAfterBreak="0">
    <w:nsid w:val="645A27AD"/>
    <w:multiLevelType w:val="multilevel"/>
    <w:tmpl w:val="25245764"/>
    <w:lvl w:ilvl="0">
      <w:start w:val="1"/>
      <w:numFmt w:val="decimal"/>
      <w:lvlText w:val="%1."/>
      <w:lvlJc w:val="left"/>
      <w:pPr>
        <w:ind w:left="4014" w:hanging="360"/>
      </w:pPr>
      <w:rPr>
        <w:rFonts w:ascii="Times New Roman" w:eastAsia="Times New Roman" w:hAnsi="Times New Roman" w:cs="Times New Roman"/>
        <w:b/>
        <w:bCs/>
        <w:i w:val="0"/>
        <w:iCs w:val="0"/>
        <w:spacing w:val="0"/>
        <w:w w:val="100"/>
        <w:sz w:val="24"/>
        <w:szCs w:val="24"/>
        <w:lang w:val="bg-BG" w:eastAsia="en-US" w:bidi="ar-SA"/>
      </w:rPr>
    </w:lvl>
    <w:lvl w:ilvl="1">
      <w:start w:val="1"/>
      <w:numFmt w:val="russianUpper"/>
      <w:lvlText w:val="%1.%2."/>
      <w:lvlJc w:val="left"/>
      <w:pPr>
        <w:ind w:left="3969" w:hanging="566"/>
      </w:pPr>
      <w:rPr>
        <w:rFonts w:hint="default"/>
        <w:spacing w:val="0"/>
        <w:w w:val="100"/>
        <w:lang w:val="bg-BG" w:eastAsia="en-US" w:bidi="ar-SA"/>
      </w:rPr>
    </w:lvl>
    <w:lvl w:ilvl="2">
      <w:start w:val="1"/>
      <w:numFmt w:val="russianUpper"/>
      <w:lvlText w:val="%1.%2.%3."/>
      <w:lvlJc w:val="left"/>
      <w:pPr>
        <w:ind w:left="460" w:hanging="566"/>
      </w:pPr>
      <w:rPr>
        <w:rFonts w:ascii="Times New Roman" w:eastAsia="Times New Roman" w:hAnsi="Times New Roman" w:cs="Times New Roman" w:hint="default"/>
        <w:b w:val="0"/>
        <w:bCs w:val="0"/>
        <w:i w:val="0"/>
        <w:iCs w:val="0"/>
        <w:spacing w:val="-6"/>
        <w:w w:val="100"/>
        <w:sz w:val="24"/>
        <w:szCs w:val="24"/>
        <w:lang w:val="bg-BG" w:eastAsia="en-US" w:bidi="ar-SA"/>
      </w:rPr>
    </w:lvl>
    <w:lvl w:ilvl="3">
      <w:numFmt w:val="bullet"/>
      <w:lvlText w:val="-"/>
      <w:lvlJc w:val="left"/>
      <w:pPr>
        <w:ind w:left="888" w:hanging="566"/>
      </w:pPr>
      <w:rPr>
        <w:rFonts w:ascii="Times New Roman" w:eastAsia="Times New Roman" w:hAnsi="Times New Roman" w:cs="Times New Roman" w:hint="default"/>
        <w:b w:val="0"/>
        <w:bCs w:val="0"/>
        <w:i w:val="0"/>
        <w:iCs w:val="0"/>
        <w:spacing w:val="0"/>
        <w:w w:val="100"/>
        <w:sz w:val="24"/>
        <w:szCs w:val="24"/>
        <w:lang w:val="bg-BG" w:eastAsia="en-US" w:bidi="ar-SA"/>
      </w:rPr>
    </w:lvl>
    <w:lvl w:ilvl="4">
      <w:numFmt w:val="bullet"/>
      <w:lvlText w:val="•"/>
      <w:lvlJc w:val="left"/>
      <w:pPr>
        <w:ind w:left="1880" w:hanging="566"/>
      </w:pPr>
      <w:rPr>
        <w:rFonts w:hint="default"/>
        <w:lang w:val="bg-BG" w:eastAsia="en-US" w:bidi="ar-SA"/>
      </w:rPr>
    </w:lvl>
    <w:lvl w:ilvl="5">
      <w:numFmt w:val="bullet"/>
      <w:lvlText w:val="•"/>
      <w:lvlJc w:val="left"/>
      <w:pPr>
        <w:ind w:left="4020" w:hanging="566"/>
      </w:pPr>
      <w:rPr>
        <w:rFonts w:hint="default"/>
        <w:lang w:val="bg-BG" w:eastAsia="en-US" w:bidi="ar-SA"/>
      </w:rPr>
    </w:lvl>
    <w:lvl w:ilvl="6">
      <w:numFmt w:val="bullet"/>
      <w:lvlText w:val="•"/>
      <w:lvlJc w:val="left"/>
      <w:pPr>
        <w:ind w:left="5304" w:hanging="566"/>
      </w:pPr>
      <w:rPr>
        <w:rFonts w:hint="default"/>
        <w:lang w:val="bg-BG" w:eastAsia="en-US" w:bidi="ar-SA"/>
      </w:rPr>
    </w:lvl>
    <w:lvl w:ilvl="7">
      <w:numFmt w:val="bullet"/>
      <w:lvlText w:val="•"/>
      <w:lvlJc w:val="left"/>
      <w:pPr>
        <w:ind w:left="6588" w:hanging="566"/>
      </w:pPr>
      <w:rPr>
        <w:rFonts w:hint="default"/>
        <w:lang w:val="bg-BG" w:eastAsia="en-US" w:bidi="ar-SA"/>
      </w:rPr>
    </w:lvl>
    <w:lvl w:ilvl="8">
      <w:numFmt w:val="bullet"/>
      <w:lvlText w:val="•"/>
      <w:lvlJc w:val="left"/>
      <w:pPr>
        <w:ind w:left="7872" w:hanging="566"/>
      </w:pPr>
      <w:rPr>
        <w:rFonts w:hint="default"/>
        <w:lang w:val="bg-BG" w:eastAsia="en-US" w:bidi="ar-SA"/>
      </w:rPr>
    </w:lvl>
  </w:abstractNum>
  <w:abstractNum w:abstractNumId="2" w15:restartNumberingAfterBreak="0">
    <w:nsid w:val="71AA675E"/>
    <w:multiLevelType w:val="hybridMultilevel"/>
    <w:tmpl w:val="929CD364"/>
    <w:lvl w:ilvl="0" w:tplc="454E4ADC">
      <w:start w:val="1"/>
      <w:numFmt w:val="russianUpper"/>
      <w:lvlText w:val="%1)"/>
      <w:lvlJc w:val="left"/>
      <w:pPr>
        <w:ind w:left="460" w:hanging="282"/>
      </w:pPr>
      <w:rPr>
        <w:rFonts w:ascii="Times New Roman" w:eastAsia="Times New Roman" w:hAnsi="Times New Roman" w:cs="Times New Roman" w:hint="default"/>
        <w:b w:val="0"/>
        <w:bCs w:val="0"/>
        <w:i w:val="0"/>
        <w:iCs w:val="0"/>
        <w:spacing w:val="-1"/>
        <w:w w:val="100"/>
        <w:sz w:val="24"/>
        <w:szCs w:val="24"/>
        <w:lang w:val="bg-BG" w:eastAsia="en-US" w:bidi="ar-SA"/>
      </w:rPr>
    </w:lvl>
    <w:lvl w:ilvl="1" w:tplc="585A0588">
      <w:numFmt w:val="bullet"/>
      <w:lvlText w:val="•"/>
      <w:lvlJc w:val="left"/>
      <w:pPr>
        <w:ind w:left="1458" w:hanging="282"/>
      </w:pPr>
      <w:rPr>
        <w:lang w:val="bg-BG" w:eastAsia="en-US" w:bidi="ar-SA"/>
      </w:rPr>
    </w:lvl>
    <w:lvl w:ilvl="2" w:tplc="A66AE414">
      <w:numFmt w:val="bullet"/>
      <w:lvlText w:val="•"/>
      <w:lvlJc w:val="left"/>
      <w:pPr>
        <w:ind w:left="2456" w:hanging="282"/>
      </w:pPr>
      <w:rPr>
        <w:lang w:val="bg-BG" w:eastAsia="en-US" w:bidi="ar-SA"/>
      </w:rPr>
    </w:lvl>
    <w:lvl w:ilvl="3" w:tplc="6986B71C">
      <w:numFmt w:val="bullet"/>
      <w:lvlText w:val="•"/>
      <w:lvlJc w:val="left"/>
      <w:pPr>
        <w:ind w:left="3454" w:hanging="282"/>
      </w:pPr>
      <w:rPr>
        <w:lang w:val="bg-BG" w:eastAsia="en-US" w:bidi="ar-SA"/>
      </w:rPr>
    </w:lvl>
    <w:lvl w:ilvl="4" w:tplc="366415EC">
      <w:numFmt w:val="bullet"/>
      <w:lvlText w:val="•"/>
      <w:lvlJc w:val="left"/>
      <w:pPr>
        <w:ind w:left="4452" w:hanging="282"/>
      </w:pPr>
      <w:rPr>
        <w:lang w:val="bg-BG" w:eastAsia="en-US" w:bidi="ar-SA"/>
      </w:rPr>
    </w:lvl>
    <w:lvl w:ilvl="5" w:tplc="4CA6E056">
      <w:numFmt w:val="bullet"/>
      <w:lvlText w:val="•"/>
      <w:lvlJc w:val="left"/>
      <w:pPr>
        <w:ind w:left="5450" w:hanging="282"/>
      </w:pPr>
      <w:rPr>
        <w:lang w:val="bg-BG" w:eastAsia="en-US" w:bidi="ar-SA"/>
      </w:rPr>
    </w:lvl>
    <w:lvl w:ilvl="6" w:tplc="F5AECBE8">
      <w:numFmt w:val="bullet"/>
      <w:lvlText w:val="•"/>
      <w:lvlJc w:val="left"/>
      <w:pPr>
        <w:ind w:left="6448" w:hanging="282"/>
      </w:pPr>
      <w:rPr>
        <w:lang w:val="bg-BG" w:eastAsia="en-US" w:bidi="ar-SA"/>
      </w:rPr>
    </w:lvl>
    <w:lvl w:ilvl="7" w:tplc="0E5C338A">
      <w:numFmt w:val="bullet"/>
      <w:lvlText w:val="•"/>
      <w:lvlJc w:val="left"/>
      <w:pPr>
        <w:ind w:left="7446" w:hanging="282"/>
      </w:pPr>
      <w:rPr>
        <w:lang w:val="bg-BG" w:eastAsia="en-US" w:bidi="ar-SA"/>
      </w:rPr>
    </w:lvl>
    <w:lvl w:ilvl="8" w:tplc="81369B70">
      <w:numFmt w:val="bullet"/>
      <w:lvlText w:val="•"/>
      <w:lvlJc w:val="left"/>
      <w:pPr>
        <w:ind w:left="8444" w:hanging="282"/>
      </w:pPr>
      <w:rPr>
        <w:lang w:val="bg-BG" w:eastAsia="en-US" w:bidi="ar-SA"/>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E2"/>
    <w:rsid w:val="00095AB7"/>
    <w:rsid w:val="001250B8"/>
    <w:rsid w:val="001328AD"/>
    <w:rsid w:val="001B7C1B"/>
    <w:rsid w:val="002B0A58"/>
    <w:rsid w:val="002C0C0E"/>
    <w:rsid w:val="002F3AC1"/>
    <w:rsid w:val="003407F4"/>
    <w:rsid w:val="003902E2"/>
    <w:rsid w:val="00416B1B"/>
    <w:rsid w:val="00474793"/>
    <w:rsid w:val="005204D2"/>
    <w:rsid w:val="0052702F"/>
    <w:rsid w:val="00541331"/>
    <w:rsid w:val="00556D08"/>
    <w:rsid w:val="005F59D5"/>
    <w:rsid w:val="0065275E"/>
    <w:rsid w:val="00663CD6"/>
    <w:rsid w:val="00747298"/>
    <w:rsid w:val="007768C5"/>
    <w:rsid w:val="00842E76"/>
    <w:rsid w:val="00865715"/>
    <w:rsid w:val="00871DF6"/>
    <w:rsid w:val="008B73C2"/>
    <w:rsid w:val="008C6A5C"/>
    <w:rsid w:val="008D1FD8"/>
    <w:rsid w:val="008D2236"/>
    <w:rsid w:val="008E68C9"/>
    <w:rsid w:val="009151D6"/>
    <w:rsid w:val="0092422D"/>
    <w:rsid w:val="00971DF8"/>
    <w:rsid w:val="00976851"/>
    <w:rsid w:val="009E4ADA"/>
    <w:rsid w:val="009F277D"/>
    <w:rsid w:val="00A10B07"/>
    <w:rsid w:val="00AB616C"/>
    <w:rsid w:val="00B13358"/>
    <w:rsid w:val="00B23E2D"/>
    <w:rsid w:val="00B801A4"/>
    <w:rsid w:val="00B87980"/>
    <w:rsid w:val="00BF3C56"/>
    <w:rsid w:val="00CA1655"/>
    <w:rsid w:val="00CB1AAD"/>
    <w:rsid w:val="00CE3D23"/>
    <w:rsid w:val="00DA24B3"/>
    <w:rsid w:val="00E57A77"/>
    <w:rsid w:val="00E76595"/>
    <w:rsid w:val="00E9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EE2E"/>
  <w15:chartTrackingRefBased/>
  <w15:docId w15:val="{67EE6EE8-FF45-4CFF-8986-1C0A486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D23"/>
    <w:pPr>
      <w:widowControl w:val="0"/>
      <w:autoSpaceDE w:val="0"/>
      <w:autoSpaceDN w:val="0"/>
      <w:spacing w:after="0" w:line="240" w:lineRule="auto"/>
    </w:pPr>
    <w:rPr>
      <w:rFonts w:ascii="Times New Roman" w:eastAsia="Times New Roman" w:hAnsi="Times New Roman" w:cs="Times New Roman"/>
      <w:lang w:val="bg-BG"/>
    </w:rPr>
  </w:style>
  <w:style w:type="paragraph" w:styleId="1">
    <w:name w:val="heading 1"/>
    <w:basedOn w:val="a"/>
    <w:link w:val="10"/>
    <w:uiPriority w:val="9"/>
    <w:qFormat/>
    <w:rsid w:val="00CE3D23"/>
    <w:pPr>
      <w:ind w:left="939" w:hanging="360"/>
      <w:outlineLvl w:val="0"/>
    </w:pPr>
    <w:rPr>
      <w:b/>
      <w:bCs/>
      <w:sz w:val="24"/>
      <w:szCs w:val="24"/>
    </w:rPr>
  </w:style>
  <w:style w:type="paragraph" w:styleId="2">
    <w:name w:val="heading 2"/>
    <w:basedOn w:val="a"/>
    <w:link w:val="20"/>
    <w:uiPriority w:val="9"/>
    <w:semiHidden/>
    <w:unhideWhenUsed/>
    <w:qFormat/>
    <w:rsid w:val="00CE3D23"/>
    <w:pPr>
      <w:ind w:left="1735" w:hanging="565"/>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D23"/>
    <w:rPr>
      <w:rFonts w:ascii="Times New Roman" w:eastAsia="Times New Roman" w:hAnsi="Times New Roman" w:cs="Times New Roman"/>
      <w:b/>
      <w:bCs/>
      <w:sz w:val="24"/>
      <w:szCs w:val="24"/>
      <w:lang w:val="bg-BG"/>
    </w:rPr>
  </w:style>
  <w:style w:type="character" w:customStyle="1" w:styleId="20">
    <w:name w:val="Заголовок 2 Знак"/>
    <w:basedOn w:val="a0"/>
    <w:link w:val="2"/>
    <w:uiPriority w:val="9"/>
    <w:semiHidden/>
    <w:rsid w:val="00CE3D23"/>
    <w:rPr>
      <w:rFonts w:ascii="Times New Roman" w:eastAsia="Times New Roman" w:hAnsi="Times New Roman" w:cs="Times New Roman"/>
      <w:b/>
      <w:bCs/>
      <w:sz w:val="24"/>
      <w:szCs w:val="24"/>
      <w:lang w:val="bg-BG"/>
    </w:rPr>
  </w:style>
  <w:style w:type="paragraph" w:styleId="a3">
    <w:name w:val="annotation text"/>
    <w:basedOn w:val="a"/>
    <w:link w:val="a4"/>
    <w:uiPriority w:val="99"/>
    <w:semiHidden/>
    <w:unhideWhenUsed/>
    <w:rsid w:val="00CE3D23"/>
    <w:rPr>
      <w:sz w:val="20"/>
      <w:szCs w:val="20"/>
    </w:rPr>
  </w:style>
  <w:style w:type="character" w:customStyle="1" w:styleId="a4">
    <w:name w:val="Текст примечания Знак"/>
    <w:basedOn w:val="a0"/>
    <w:link w:val="a3"/>
    <w:uiPriority w:val="99"/>
    <w:semiHidden/>
    <w:rsid w:val="00CE3D23"/>
    <w:rPr>
      <w:rFonts w:ascii="Times New Roman" w:eastAsia="Times New Roman" w:hAnsi="Times New Roman" w:cs="Times New Roman"/>
      <w:sz w:val="20"/>
      <w:szCs w:val="20"/>
      <w:lang w:val="bg-BG"/>
    </w:rPr>
  </w:style>
  <w:style w:type="paragraph" w:styleId="a5">
    <w:name w:val="Body Text"/>
    <w:basedOn w:val="a"/>
    <w:link w:val="a6"/>
    <w:uiPriority w:val="1"/>
    <w:semiHidden/>
    <w:unhideWhenUsed/>
    <w:qFormat/>
    <w:rsid w:val="00CE3D23"/>
    <w:pPr>
      <w:ind w:left="460" w:firstLine="710"/>
      <w:jc w:val="both"/>
    </w:pPr>
    <w:rPr>
      <w:sz w:val="24"/>
      <w:szCs w:val="24"/>
    </w:rPr>
  </w:style>
  <w:style w:type="character" w:customStyle="1" w:styleId="a6">
    <w:name w:val="Основной текст Знак"/>
    <w:basedOn w:val="a0"/>
    <w:link w:val="a5"/>
    <w:uiPriority w:val="1"/>
    <w:semiHidden/>
    <w:rsid w:val="00CE3D23"/>
    <w:rPr>
      <w:rFonts w:ascii="Times New Roman" w:eastAsia="Times New Roman" w:hAnsi="Times New Roman" w:cs="Times New Roman"/>
      <w:sz w:val="24"/>
      <w:szCs w:val="24"/>
      <w:lang w:val="bg-BG"/>
    </w:rPr>
  </w:style>
  <w:style w:type="paragraph" w:styleId="a7">
    <w:name w:val="List Paragraph"/>
    <w:basedOn w:val="a"/>
    <w:uiPriority w:val="1"/>
    <w:qFormat/>
    <w:rsid w:val="00CE3D23"/>
    <w:pPr>
      <w:ind w:left="460" w:firstLine="710"/>
      <w:jc w:val="both"/>
    </w:pPr>
  </w:style>
  <w:style w:type="character" w:styleId="a8">
    <w:name w:val="annotation reference"/>
    <w:basedOn w:val="a0"/>
    <w:uiPriority w:val="99"/>
    <w:semiHidden/>
    <w:unhideWhenUsed/>
    <w:rsid w:val="00CE3D23"/>
    <w:rPr>
      <w:sz w:val="16"/>
      <w:szCs w:val="16"/>
    </w:rPr>
  </w:style>
  <w:style w:type="character" w:styleId="a9">
    <w:name w:val="Hyperlink"/>
    <w:basedOn w:val="a0"/>
    <w:uiPriority w:val="99"/>
    <w:semiHidden/>
    <w:unhideWhenUsed/>
    <w:rsid w:val="00CE3D23"/>
    <w:rPr>
      <w:color w:val="0000FF"/>
      <w:u w:val="single"/>
    </w:rPr>
  </w:style>
  <w:style w:type="paragraph" w:styleId="aa">
    <w:name w:val="Balloon Text"/>
    <w:basedOn w:val="a"/>
    <w:link w:val="ab"/>
    <w:uiPriority w:val="99"/>
    <w:semiHidden/>
    <w:unhideWhenUsed/>
    <w:rsid w:val="00E938DB"/>
    <w:rPr>
      <w:rFonts w:ascii="Segoe UI" w:hAnsi="Segoe UI" w:cs="Segoe UI"/>
      <w:sz w:val="18"/>
      <w:szCs w:val="18"/>
    </w:rPr>
  </w:style>
  <w:style w:type="character" w:customStyle="1" w:styleId="ab">
    <w:name w:val="Текст выноски Знак"/>
    <w:basedOn w:val="a0"/>
    <w:link w:val="aa"/>
    <w:uiPriority w:val="99"/>
    <w:semiHidden/>
    <w:rsid w:val="00E938DB"/>
    <w:rPr>
      <w:rFonts w:ascii="Segoe UI" w:eastAsia="Times New Roman" w:hAnsi="Segoe UI" w:cs="Segoe UI"/>
      <w:sz w:val="18"/>
      <w:szCs w:val="18"/>
      <w:lang w:val="bg-BG"/>
    </w:rPr>
  </w:style>
  <w:style w:type="character" w:styleId="ac">
    <w:name w:val="Placeholder Text"/>
    <w:basedOn w:val="a0"/>
    <w:uiPriority w:val="99"/>
    <w:semiHidden/>
    <w:rsid w:val="00E76595"/>
    <w:rPr>
      <w:color w:val="666666"/>
    </w:rPr>
  </w:style>
  <w:style w:type="paragraph" w:styleId="ad">
    <w:name w:val="annotation subject"/>
    <w:basedOn w:val="a3"/>
    <w:next w:val="a3"/>
    <w:link w:val="ae"/>
    <w:uiPriority w:val="99"/>
    <w:semiHidden/>
    <w:unhideWhenUsed/>
    <w:rsid w:val="001B7C1B"/>
    <w:rPr>
      <w:b/>
      <w:bCs/>
    </w:rPr>
  </w:style>
  <w:style w:type="character" w:customStyle="1" w:styleId="ae">
    <w:name w:val="Тема примечания Знак"/>
    <w:basedOn w:val="a4"/>
    <w:link w:val="ad"/>
    <w:uiPriority w:val="99"/>
    <w:semiHidden/>
    <w:rsid w:val="001B7C1B"/>
    <w:rPr>
      <w:rFonts w:ascii="Times New Roman" w:eastAsia="Times New Roman" w:hAnsi="Times New Roman"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07132">
      <w:bodyDiv w:val="1"/>
      <w:marLeft w:val="0"/>
      <w:marRight w:val="0"/>
      <w:marTop w:val="0"/>
      <w:marBottom w:val="0"/>
      <w:divBdr>
        <w:top w:val="none" w:sz="0" w:space="0" w:color="auto"/>
        <w:left w:val="none" w:sz="0" w:space="0" w:color="auto"/>
        <w:bottom w:val="none" w:sz="0" w:space="0" w:color="auto"/>
        <w:right w:val="none" w:sz="0" w:space="0" w:color="auto"/>
      </w:divBdr>
    </w:div>
    <w:div w:id="20540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Gapparov</dc:creator>
  <cp:keywords/>
  <dc:description/>
  <cp:lastModifiedBy>admin</cp:lastModifiedBy>
  <cp:revision>30</cp:revision>
  <dcterms:created xsi:type="dcterms:W3CDTF">2025-04-29T05:55:00Z</dcterms:created>
  <dcterms:modified xsi:type="dcterms:W3CDTF">2026-03-10T07:51:00Z</dcterms:modified>
</cp:coreProperties>
</file>